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FF2159" w14:textId="77777777" w:rsidR="00687A16" w:rsidRPr="00097269" w:rsidRDefault="00687A16">
      <w:pPr>
        <w:rPr>
          <w:rFonts w:ascii="Arial" w:hAnsi="Arial" w:cs="Arial"/>
          <w:sz w:val="16"/>
          <w:szCs w:val="16"/>
        </w:rPr>
      </w:pPr>
    </w:p>
    <w:p w14:paraId="27AF0DDA" w14:textId="77777777" w:rsidR="005D5371" w:rsidRDefault="005D5371">
      <w:pPr>
        <w:rPr>
          <w:rFonts w:ascii="Arial" w:hAnsi="Arial" w:cs="Arial"/>
          <w:sz w:val="16"/>
          <w:szCs w:val="16"/>
        </w:rPr>
      </w:pPr>
    </w:p>
    <w:p w14:paraId="7D5FC9ED" w14:textId="77777777" w:rsidR="00BD4887" w:rsidRPr="00396B88" w:rsidRDefault="00BD4887" w:rsidP="00BD4887">
      <w:pPr>
        <w:spacing w:before="120"/>
        <w:jc w:val="center"/>
        <w:rPr>
          <w:rFonts w:cs="Arial"/>
          <w:b/>
          <w:bCs/>
          <w:sz w:val="20"/>
          <w:szCs w:val="20"/>
        </w:rPr>
      </w:pPr>
      <w:r w:rsidRPr="007560B1">
        <w:rPr>
          <w:rFonts w:cs="Arial"/>
          <w:b/>
          <w:sz w:val="20"/>
          <w:szCs w:val="20"/>
        </w:rPr>
        <w:t xml:space="preserve">      </w:t>
      </w:r>
      <w:r w:rsidRPr="00396B88">
        <w:rPr>
          <w:rFonts w:cs="Arial"/>
          <w:b/>
          <w:sz w:val="20"/>
          <w:szCs w:val="20"/>
        </w:rPr>
        <w:t>MINISTERSTVO FINANCIÍ SLOVENSKEJ REPUBLIKY</w:t>
      </w:r>
    </w:p>
    <w:p w14:paraId="5ED281A8" w14:textId="77777777" w:rsidR="00BD4887" w:rsidRPr="00B60041" w:rsidRDefault="00BD4887" w:rsidP="00BD4887">
      <w:pPr>
        <w:spacing w:before="120"/>
        <w:rPr>
          <w:rFonts w:ascii="Arial" w:hAnsi="Arial" w:cs="Arial"/>
          <w:bCs/>
          <w:sz w:val="16"/>
          <w:szCs w:val="16"/>
        </w:rPr>
      </w:pPr>
    </w:p>
    <w:p w14:paraId="4CC4EDE9" w14:textId="77777777" w:rsidR="00BD4887" w:rsidRPr="00B60041" w:rsidRDefault="00BD4887" w:rsidP="00BD4887">
      <w:pPr>
        <w:spacing w:before="120"/>
        <w:rPr>
          <w:rFonts w:ascii="Arial" w:hAnsi="Arial" w:cs="Arial"/>
          <w:sz w:val="16"/>
          <w:szCs w:val="16"/>
        </w:rPr>
      </w:pPr>
    </w:p>
    <w:p w14:paraId="39E7E25B" w14:textId="77777777" w:rsidR="00BD4887" w:rsidRPr="00B60041" w:rsidRDefault="00BD4887" w:rsidP="00BD4887">
      <w:pPr>
        <w:spacing w:before="120"/>
        <w:rPr>
          <w:rFonts w:ascii="Arial" w:hAnsi="Arial" w:cs="Arial"/>
          <w:sz w:val="16"/>
          <w:szCs w:val="16"/>
        </w:rPr>
      </w:pPr>
    </w:p>
    <w:p w14:paraId="0FE38751" w14:textId="77777777" w:rsidR="00BD4887" w:rsidRPr="00B60041" w:rsidRDefault="00BD4887" w:rsidP="00BD4887">
      <w:pPr>
        <w:spacing w:before="120"/>
        <w:rPr>
          <w:rFonts w:ascii="Arial" w:hAnsi="Arial" w:cs="Arial"/>
          <w:sz w:val="16"/>
          <w:szCs w:val="16"/>
        </w:rPr>
      </w:pPr>
      <w:r w:rsidRPr="00396B88">
        <w:rPr>
          <w:rFonts w:cs="Arial"/>
          <w:noProof/>
          <w:lang w:eastAsia="sk-SK"/>
        </w:rPr>
        <mc:AlternateContent>
          <mc:Choice Requires="wps">
            <w:drawing>
              <wp:anchor distT="0" distB="0" distL="114300" distR="114300" simplePos="0" relativeHeight="251658240" behindDoc="0" locked="0" layoutInCell="1" allowOverlap="1" wp14:anchorId="2FA890F8" wp14:editId="70CE5128">
                <wp:simplePos x="0" y="0"/>
                <wp:positionH relativeFrom="margin">
                  <wp:posOffset>-23495</wp:posOffset>
                </wp:positionH>
                <wp:positionV relativeFrom="paragraph">
                  <wp:posOffset>78105</wp:posOffset>
                </wp:positionV>
                <wp:extent cx="5989320" cy="7322820"/>
                <wp:effectExtent l="0" t="0" r="11430" b="1143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9320" cy="7322820"/>
                        </a:xfrm>
                        <a:prstGeom prst="rect">
                          <a:avLst/>
                        </a:prstGeom>
                        <a:solidFill>
                          <a:srgbClr val="92D050"/>
                        </a:solidFill>
                        <a:ln w="19050">
                          <a:solidFill>
                            <a:srgbClr val="000000"/>
                          </a:solidFill>
                          <a:miter lim="800000"/>
                          <a:headEnd/>
                          <a:tailEnd/>
                        </a:ln>
                      </wps:spPr>
                      <wps:txbx>
                        <w:txbxContent>
                          <w:p w14:paraId="32D73062" w14:textId="77777777" w:rsidR="00BD4887" w:rsidRDefault="00BD4887" w:rsidP="00BD4887">
                            <w:pPr>
                              <w:tabs>
                                <w:tab w:val="left" w:pos="2127"/>
                              </w:tabs>
                              <w:rPr>
                                <w:rFonts w:cs="Arial"/>
                                <w:b/>
                                <w:bCs/>
                                <w:szCs w:val="16"/>
                              </w:rPr>
                            </w:pPr>
                          </w:p>
                          <w:p w14:paraId="0467DFF8" w14:textId="77777777" w:rsidR="00BD4887" w:rsidRDefault="00BD4887" w:rsidP="00BD4887">
                            <w:pPr>
                              <w:tabs>
                                <w:tab w:val="left" w:pos="2127"/>
                              </w:tabs>
                              <w:rPr>
                                <w:rFonts w:cs="Arial"/>
                                <w:b/>
                                <w:bCs/>
                                <w:szCs w:val="16"/>
                              </w:rPr>
                            </w:pPr>
                          </w:p>
                          <w:p w14:paraId="2007E1B2" w14:textId="03ED78C3" w:rsidR="00BD4887" w:rsidRPr="00B60041" w:rsidRDefault="00BD4887" w:rsidP="00BD4887">
                            <w:pPr>
                              <w:tabs>
                                <w:tab w:val="left" w:pos="2127"/>
                              </w:tabs>
                              <w:rPr>
                                <w:rFonts w:ascii="Arial" w:hAnsi="Arial" w:cs="Arial"/>
                                <w:b/>
                                <w:bCs/>
                                <w:sz w:val="16"/>
                                <w:szCs w:val="16"/>
                              </w:rPr>
                            </w:pPr>
                            <w:r>
                              <w:rPr>
                                <w:rFonts w:ascii="Arial" w:hAnsi="Arial" w:cs="Arial"/>
                                <w:b/>
                                <w:bCs/>
                                <w:sz w:val="16"/>
                                <w:szCs w:val="16"/>
                              </w:rPr>
                              <w:t>Manuál</w:t>
                            </w:r>
                            <w:r w:rsidRPr="00B60041">
                              <w:rPr>
                                <w:rFonts w:ascii="Arial" w:hAnsi="Arial" w:cs="Arial"/>
                                <w:b/>
                                <w:bCs/>
                                <w:sz w:val="16"/>
                                <w:szCs w:val="16"/>
                              </w:rPr>
                              <w:t xml:space="preserve"> č.:</w:t>
                            </w:r>
                            <w:r w:rsidRPr="00B60041">
                              <w:rPr>
                                <w:rFonts w:ascii="Arial" w:hAnsi="Arial" w:cs="Arial"/>
                                <w:b/>
                                <w:bCs/>
                                <w:sz w:val="16"/>
                                <w:szCs w:val="16"/>
                              </w:rPr>
                              <w:tab/>
                            </w:r>
                            <w:r>
                              <w:rPr>
                                <w:rFonts w:ascii="Arial" w:hAnsi="Arial" w:cs="Arial"/>
                                <w:bCs/>
                                <w:sz w:val="16"/>
                                <w:szCs w:val="16"/>
                              </w:rPr>
                              <w:t>1</w:t>
                            </w:r>
                            <w:r w:rsidRPr="00B60041">
                              <w:rPr>
                                <w:rFonts w:ascii="Arial" w:hAnsi="Arial" w:cs="Arial"/>
                                <w:bCs/>
                                <w:sz w:val="16"/>
                                <w:szCs w:val="16"/>
                              </w:rPr>
                              <w:t>/202</w:t>
                            </w:r>
                            <w:r w:rsidR="00CB2AEE">
                              <w:rPr>
                                <w:rFonts w:ascii="Arial" w:hAnsi="Arial" w:cs="Arial"/>
                                <w:bCs/>
                                <w:sz w:val="16"/>
                                <w:szCs w:val="16"/>
                              </w:rPr>
                              <w:t>5</w:t>
                            </w:r>
                            <w:r>
                              <w:rPr>
                                <w:rFonts w:ascii="Arial" w:hAnsi="Arial" w:cs="Arial"/>
                                <w:sz w:val="16"/>
                                <w:szCs w:val="16"/>
                              </w:rPr>
                              <w:t xml:space="preserve"> - M</w:t>
                            </w:r>
                            <w:r w:rsidRPr="00B60041">
                              <w:rPr>
                                <w:rFonts w:ascii="Arial" w:hAnsi="Arial" w:cs="Arial"/>
                                <w:sz w:val="16"/>
                                <w:szCs w:val="16"/>
                              </w:rPr>
                              <w:tab/>
                            </w:r>
                          </w:p>
                          <w:p w14:paraId="696A30C5" w14:textId="77777777" w:rsidR="00BD4887" w:rsidRPr="00B60041" w:rsidRDefault="00BD4887" w:rsidP="00BD4887">
                            <w:pPr>
                              <w:tabs>
                                <w:tab w:val="left" w:pos="2127"/>
                              </w:tabs>
                              <w:rPr>
                                <w:rFonts w:ascii="Arial" w:hAnsi="Arial" w:cs="Arial"/>
                                <w:b/>
                                <w:bCs/>
                                <w:sz w:val="16"/>
                                <w:szCs w:val="16"/>
                              </w:rPr>
                            </w:pPr>
                          </w:p>
                          <w:p w14:paraId="29DDDDDE" w14:textId="1E89EA14" w:rsidR="00BD4887" w:rsidRPr="00B60041" w:rsidRDefault="00BD4887" w:rsidP="00BD4887">
                            <w:pPr>
                              <w:tabs>
                                <w:tab w:val="left" w:pos="2127"/>
                              </w:tabs>
                              <w:rPr>
                                <w:rFonts w:ascii="Arial" w:hAnsi="Arial" w:cs="Arial"/>
                                <w:bCs/>
                                <w:sz w:val="16"/>
                                <w:szCs w:val="16"/>
                              </w:rPr>
                            </w:pPr>
                            <w:r w:rsidRPr="00B60041">
                              <w:rPr>
                                <w:rFonts w:ascii="Arial" w:hAnsi="Arial" w:cs="Arial"/>
                                <w:b/>
                                <w:bCs/>
                                <w:sz w:val="16"/>
                                <w:szCs w:val="16"/>
                              </w:rPr>
                              <w:t>Verzia č.:</w:t>
                            </w:r>
                            <w:r w:rsidRPr="00B60041">
                              <w:rPr>
                                <w:rFonts w:ascii="Arial" w:hAnsi="Arial" w:cs="Arial"/>
                                <w:b/>
                                <w:bCs/>
                                <w:sz w:val="16"/>
                                <w:szCs w:val="16"/>
                              </w:rPr>
                              <w:tab/>
                            </w:r>
                            <w:r w:rsidR="00CB2AEE" w:rsidRPr="00CB2AEE">
                              <w:rPr>
                                <w:rFonts w:ascii="Arial" w:hAnsi="Arial" w:cs="Arial"/>
                                <w:sz w:val="16"/>
                                <w:szCs w:val="16"/>
                              </w:rPr>
                              <w:t>1</w:t>
                            </w:r>
                            <w:r w:rsidRPr="00CB2AEE">
                              <w:rPr>
                                <w:rFonts w:ascii="Arial" w:hAnsi="Arial" w:cs="Arial"/>
                                <w:sz w:val="16"/>
                                <w:szCs w:val="16"/>
                              </w:rPr>
                              <w:t>.0</w:t>
                            </w:r>
                          </w:p>
                          <w:p w14:paraId="3F95617E" w14:textId="77777777" w:rsidR="00BD4887" w:rsidRPr="00B60041" w:rsidRDefault="00BD4887" w:rsidP="00BD4887">
                            <w:pPr>
                              <w:tabs>
                                <w:tab w:val="left" w:pos="2127"/>
                              </w:tabs>
                              <w:spacing w:line="288" w:lineRule="auto"/>
                              <w:rPr>
                                <w:rFonts w:ascii="Arial" w:hAnsi="Arial" w:cs="Arial"/>
                                <w:sz w:val="16"/>
                                <w:szCs w:val="16"/>
                              </w:rPr>
                            </w:pPr>
                          </w:p>
                          <w:p w14:paraId="60CA026D" w14:textId="5F4C93A2" w:rsidR="00BD4887" w:rsidRPr="00B60041" w:rsidRDefault="00BD4887" w:rsidP="00BD4887">
                            <w:pPr>
                              <w:tabs>
                                <w:tab w:val="left" w:pos="2127"/>
                              </w:tabs>
                              <w:ind w:left="2127" w:hanging="2127"/>
                              <w:jc w:val="both"/>
                              <w:rPr>
                                <w:rFonts w:ascii="Arial" w:hAnsi="Arial" w:cs="Arial"/>
                                <w:b/>
                                <w:sz w:val="16"/>
                                <w:szCs w:val="16"/>
                              </w:rPr>
                            </w:pPr>
                            <w:r w:rsidRPr="00B60041">
                              <w:rPr>
                                <w:rFonts w:ascii="Arial" w:hAnsi="Arial" w:cs="Arial"/>
                                <w:b/>
                                <w:bCs/>
                                <w:sz w:val="16"/>
                                <w:szCs w:val="16"/>
                              </w:rPr>
                              <w:t>Vecné zameranie:</w:t>
                            </w:r>
                            <w:r w:rsidRPr="00B60041">
                              <w:rPr>
                                <w:rFonts w:ascii="Arial" w:hAnsi="Arial" w:cs="Arial"/>
                                <w:b/>
                                <w:bCs/>
                                <w:sz w:val="16"/>
                                <w:szCs w:val="16"/>
                              </w:rPr>
                              <w:tab/>
                            </w:r>
                            <w:r>
                              <w:rPr>
                                <w:rFonts w:ascii="Arial" w:hAnsi="Arial" w:cs="Arial"/>
                                <w:sz w:val="16"/>
                                <w:szCs w:val="16"/>
                              </w:rPr>
                              <w:t xml:space="preserve">Manuál </w:t>
                            </w:r>
                            <w:r w:rsidR="00CB2AEE">
                              <w:rPr>
                                <w:rFonts w:ascii="Arial" w:hAnsi="Arial" w:cs="Arial"/>
                                <w:sz w:val="16"/>
                                <w:szCs w:val="16"/>
                              </w:rPr>
                              <w:t>pre automatické účtovanie nezrovnalostí a vrátení</w:t>
                            </w:r>
                            <w:r>
                              <w:rPr>
                                <w:rFonts w:ascii="Arial" w:hAnsi="Arial" w:cs="Arial"/>
                                <w:sz w:val="16"/>
                                <w:szCs w:val="16"/>
                              </w:rPr>
                              <w:t xml:space="preserve"> </w:t>
                            </w:r>
                            <w:r w:rsidRPr="00B60041">
                              <w:rPr>
                                <w:rFonts w:ascii="Arial" w:hAnsi="Arial" w:cs="Arial"/>
                                <w:sz w:val="16"/>
                                <w:szCs w:val="16"/>
                              </w:rPr>
                              <w:t>v programovom období 2021 – 2027</w:t>
                            </w:r>
                            <w:r w:rsidR="00CB2AEE">
                              <w:rPr>
                                <w:rFonts w:ascii="Arial" w:hAnsi="Arial" w:cs="Arial"/>
                                <w:sz w:val="16"/>
                                <w:szCs w:val="16"/>
                              </w:rPr>
                              <w:t xml:space="preserve"> v ISUF</w:t>
                            </w:r>
                          </w:p>
                          <w:p w14:paraId="40CBFFC4" w14:textId="77777777" w:rsidR="00BD4887" w:rsidRPr="00B60041" w:rsidRDefault="00BD4887" w:rsidP="00BD4887">
                            <w:pPr>
                              <w:tabs>
                                <w:tab w:val="left" w:pos="2127"/>
                              </w:tabs>
                              <w:ind w:left="2160" w:hanging="2160"/>
                              <w:jc w:val="both"/>
                              <w:rPr>
                                <w:rFonts w:ascii="Arial" w:hAnsi="Arial" w:cs="Arial"/>
                                <w:sz w:val="16"/>
                                <w:szCs w:val="16"/>
                              </w:rPr>
                            </w:pPr>
                          </w:p>
                          <w:p w14:paraId="6D1FD8D1" w14:textId="77777777" w:rsidR="00BD4887" w:rsidRPr="00B60041" w:rsidRDefault="00BD4887" w:rsidP="00BD4887">
                            <w:pPr>
                              <w:tabs>
                                <w:tab w:val="left" w:pos="2127"/>
                              </w:tabs>
                              <w:spacing w:line="288" w:lineRule="auto"/>
                              <w:rPr>
                                <w:rFonts w:ascii="Arial" w:hAnsi="Arial" w:cs="Arial"/>
                                <w:sz w:val="16"/>
                                <w:szCs w:val="16"/>
                              </w:rPr>
                            </w:pPr>
                            <w:r w:rsidRPr="00B60041">
                              <w:rPr>
                                <w:rFonts w:ascii="Arial" w:hAnsi="Arial" w:cs="Arial"/>
                                <w:b/>
                                <w:bCs/>
                                <w:sz w:val="16"/>
                                <w:szCs w:val="16"/>
                              </w:rPr>
                              <w:t>Vydáva:</w:t>
                            </w:r>
                            <w:r w:rsidRPr="00B60041">
                              <w:rPr>
                                <w:rFonts w:ascii="Arial" w:hAnsi="Arial" w:cs="Arial"/>
                                <w:b/>
                                <w:bCs/>
                                <w:sz w:val="16"/>
                                <w:szCs w:val="16"/>
                              </w:rPr>
                              <w:tab/>
                            </w:r>
                            <w:r w:rsidRPr="00B60041">
                              <w:rPr>
                                <w:rFonts w:ascii="Arial" w:hAnsi="Arial" w:cs="Arial"/>
                                <w:sz w:val="16"/>
                                <w:szCs w:val="16"/>
                              </w:rPr>
                              <w:t>sekcia európskych fondov</w:t>
                            </w:r>
                          </w:p>
                          <w:p w14:paraId="79CDC93A" w14:textId="77777777" w:rsidR="00BD4887" w:rsidRPr="00B60041" w:rsidRDefault="00BD4887" w:rsidP="00BD4887">
                            <w:pPr>
                              <w:tabs>
                                <w:tab w:val="left" w:pos="2127"/>
                              </w:tabs>
                              <w:spacing w:line="288" w:lineRule="auto"/>
                              <w:ind w:firstLine="2"/>
                              <w:rPr>
                                <w:rFonts w:ascii="Arial" w:hAnsi="Arial" w:cs="Arial"/>
                                <w:sz w:val="16"/>
                                <w:szCs w:val="16"/>
                              </w:rPr>
                            </w:pPr>
                            <w:r w:rsidRPr="00B60041">
                              <w:rPr>
                                <w:rFonts w:ascii="Arial" w:hAnsi="Arial" w:cs="Arial"/>
                                <w:sz w:val="16"/>
                                <w:szCs w:val="16"/>
                              </w:rPr>
                              <w:tab/>
                              <w:t xml:space="preserve">Ministerstvo financií SR </w:t>
                            </w:r>
                          </w:p>
                          <w:p w14:paraId="66ADA749" w14:textId="77777777" w:rsidR="00BD4887" w:rsidRPr="00B60041" w:rsidRDefault="00BD4887" w:rsidP="00BD4887">
                            <w:pPr>
                              <w:tabs>
                                <w:tab w:val="left" w:pos="2127"/>
                              </w:tabs>
                              <w:spacing w:line="288" w:lineRule="auto"/>
                              <w:rPr>
                                <w:rFonts w:ascii="Arial" w:hAnsi="Arial" w:cs="Arial"/>
                                <w:b/>
                                <w:bCs/>
                                <w:sz w:val="16"/>
                                <w:szCs w:val="16"/>
                              </w:rPr>
                            </w:pPr>
                          </w:p>
                          <w:p w14:paraId="2EF7870B" w14:textId="77777777" w:rsidR="00BD4887" w:rsidRPr="00B60041" w:rsidRDefault="00BD4887" w:rsidP="00BD4887">
                            <w:pPr>
                              <w:tabs>
                                <w:tab w:val="left" w:pos="2127"/>
                              </w:tabs>
                              <w:spacing w:line="288" w:lineRule="auto"/>
                              <w:ind w:left="2127" w:hanging="2127"/>
                              <w:rPr>
                                <w:rFonts w:ascii="Arial" w:hAnsi="Arial" w:cs="Arial"/>
                                <w:sz w:val="16"/>
                                <w:szCs w:val="16"/>
                              </w:rPr>
                            </w:pPr>
                            <w:r w:rsidRPr="00B60041">
                              <w:rPr>
                                <w:rFonts w:ascii="Arial" w:hAnsi="Arial" w:cs="Arial"/>
                                <w:b/>
                                <w:bCs/>
                                <w:sz w:val="16"/>
                                <w:szCs w:val="16"/>
                              </w:rPr>
                              <w:t>Určené pre</w:t>
                            </w:r>
                            <w:r w:rsidRPr="00B60041">
                              <w:rPr>
                                <w:rFonts w:ascii="Arial" w:hAnsi="Arial" w:cs="Arial"/>
                                <w:sz w:val="16"/>
                                <w:szCs w:val="16"/>
                              </w:rPr>
                              <w:t>:</w:t>
                            </w:r>
                            <w:r w:rsidRPr="00B60041">
                              <w:rPr>
                                <w:rFonts w:ascii="Arial" w:hAnsi="Arial" w:cs="Arial"/>
                                <w:sz w:val="16"/>
                                <w:szCs w:val="16"/>
                              </w:rPr>
                              <w:tab/>
                              <w:t>riadiaci orgán/sprostredkovateľský orgán, platobný orgán</w:t>
                            </w:r>
                          </w:p>
                          <w:p w14:paraId="69047D92" w14:textId="77777777" w:rsidR="00BD4887" w:rsidRPr="00B60041" w:rsidRDefault="00BD4887" w:rsidP="00BD4887">
                            <w:pPr>
                              <w:tabs>
                                <w:tab w:val="left" w:pos="1980"/>
                                <w:tab w:val="left" w:pos="2127"/>
                              </w:tabs>
                              <w:spacing w:line="288" w:lineRule="auto"/>
                              <w:rPr>
                                <w:rFonts w:ascii="Arial" w:hAnsi="Arial" w:cs="Arial"/>
                                <w:sz w:val="16"/>
                                <w:szCs w:val="16"/>
                              </w:rPr>
                            </w:pPr>
                          </w:p>
                          <w:p w14:paraId="6C523C4D" w14:textId="77777777" w:rsidR="00BD4887" w:rsidRPr="00B60041" w:rsidRDefault="00BD4887" w:rsidP="00BD4887">
                            <w:pPr>
                              <w:tabs>
                                <w:tab w:val="left" w:pos="2127"/>
                              </w:tabs>
                              <w:rPr>
                                <w:rFonts w:ascii="Arial" w:hAnsi="Arial" w:cs="Arial"/>
                                <w:sz w:val="16"/>
                                <w:szCs w:val="16"/>
                              </w:rPr>
                            </w:pPr>
                            <w:r w:rsidRPr="00B60041">
                              <w:rPr>
                                <w:rFonts w:ascii="Arial" w:hAnsi="Arial" w:cs="Arial"/>
                                <w:b/>
                                <w:sz w:val="16"/>
                                <w:szCs w:val="16"/>
                              </w:rPr>
                              <w:t>Počet príloh:</w:t>
                            </w:r>
                            <w:r w:rsidRPr="00B60041">
                              <w:rPr>
                                <w:rFonts w:ascii="Arial" w:hAnsi="Arial" w:cs="Arial"/>
                                <w:b/>
                                <w:sz w:val="16"/>
                                <w:szCs w:val="16"/>
                              </w:rPr>
                              <w:tab/>
                            </w:r>
                          </w:p>
                          <w:p w14:paraId="29E05640" w14:textId="77777777" w:rsidR="00BD4887" w:rsidRPr="00B60041" w:rsidRDefault="00BD4887" w:rsidP="00BD4887">
                            <w:pPr>
                              <w:tabs>
                                <w:tab w:val="left" w:pos="2127"/>
                              </w:tabs>
                              <w:spacing w:line="288" w:lineRule="auto"/>
                              <w:rPr>
                                <w:rFonts w:ascii="Arial" w:hAnsi="Arial" w:cs="Arial"/>
                                <w:b/>
                                <w:bCs/>
                                <w:sz w:val="16"/>
                                <w:szCs w:val="16"/>
                              </w:rPr>
                            </w:pPr>
                          </w:p>
                          <w:p w14:paraId="1E59ADE4" w14:textId="058EFDAB" w:rsidR="00BD4887" w:rsidRPr="00B60041" w:rsidRDefault="00BD4887" w:rsidP="00BD4887">
                            <w:pPr>
                              <w:tabs>
                                <w:tab w:val="left" w:pos="2127"/>
                              </w:tabs>
                              <w:spacing w:line="288" w:lineRule="auto"/>
                              <w:rPr>
                                <w:rFonts w:ascii="Arial" w:hAnsi="Arial" w:cs="Arial"/>
                                <w:sz w:val="16"/>
                                <w:szCs w:val="16"/>
                              </w:rPr>
                            </w:pPr>
                            <w:r w:rsidRPr="00B60041">
                              <w:rPr>
                                <w:rFonts w:ascii="Arial" w:hAnsi="Arial" w:cs="Arial"/>
                                <w:b/>
                                <w:bCs/>
                                <w:sz w:val="16"/>
                                <w:szCs w:val="16"/>
                              </w:rPr>
                              <w:t>Dátum vydania:</w:t>
                            </w:r>
                            <w:r w:rsidRPr="00B60041">
                              <w:rPr>
                                <w:rFonts w:ascii="Arial" w:hAnsi="Arial" w:cs="Arial"/>
                                <w:b/>
                                <w:bCs/>
                                <w:sz w:val="16"/>
                                <w:szCs w:val="16"/>
                              </w:rPr>
                              <w:tab/>
                            </w:r>
                            <w:r w:rsidR="00112884">
                              <w:rPr>
                                <w:rFonts w:ascii="Arial" w:hAnsi="Arial" w:cs="Arial"/>
                                <w:b/>
                                <w:bCs/>
                                <w:sz w:val="16"/>
                                <w:szCs w:val="16"/>
                              </w:rPr>
                              <w:t>6.6</w:t>
                            </w:r>
                            <w:r w:rsidRPr="00B60041">
                              <w:rPr>
                                <w:rFonts w:ascii="Arial" w:hAnsi="Arial" w:cs="Arial"/>
                                <w:b/>
                                <w:bCs/>
                                <w:sz w:val="16"/>
                                <w:szCs w:val="16"/>
                              </w:rPr>
                              <w:t>.202</w:t>
                            </w:r>
                            <w:r>
                              <w:rPr>
                                <w:rFonts w:ascii="Arial" w:hAnsi="Arial" w:cs="Arial"/>
                                <w:b/>
                                <w:bCs/>
                                <w:sz w:val="16"/>
                                <w:szCs w:val="16"/>
                              </w:rPr>
                              <w:t>5</w:t>
                            </w:r>
                          </w:p>
                          <w:p w14:paraId="7170D918" w14:textId="77777777" w:rsidR="00BD4887" w:rsidRPr="00B60041" w:rsidRDefault="00BD4887" w:rsidP="00BD4887">
                            <w:pPr>
                              <w:tabs>
                                <w:tab w:val="left" w:pos="2127"/>
                              </w:tabs>
                              <w:spacing w:line="288" w:lineRule="auto"/>
                              <w:rPr>
                                <w:rFonts w:ascii="Arial" w:hAnsi="Arial" w:cs="Arial"/>
                                <w:b/>
                                <w:bCs/>
                                <w:sz w:val="16"/>
                                <w:szCs w:val="16"/>
                              </w:rPr>
                            </w:pPr>
                          </w:p>
                          <w:p w14:paraId="114562AF" w14:textId="5BED4695" w:rsidR="00BD4887" w:rsidRPr="00B60041" w:rsidRDefault="00BD4887" w:rsidP="00BD4887">
                            <w:pPr>
                              <w:tabs>
                                <w:tab w:val="left" w:pos="2127"/>
                              </w:tabs>
                              <w:spacing w:line="288" w:lineRule="auto"/>
                              <w:rPr>
                                <w:rFonts w:ascii="Arial" w:hAnsi="Arial" w:cs="Arial"/>
                                <w:sz w:val="16"/>
                                <w:szCs w:val="16"/>
                              </w:rPr>
                            </w:pPr>
                            <w:r w:rsidRPr="00B60041">
                              <w:rPr>
                                <w:rFonts w:ascii="Arial" w:hAnsi="Arial" w:cs="Arial"/>
                                <w:b/>
                                <w:bCs/>
                                <w:sz w:val="16"/>
                                <w:szCs w:val="16"/>
                              </w:rPr>
                              <w:t>Dátum účinnosti:</w:t>
                            </w:r>
                            <w:r w:rsidRPr="00B60041">
                              <w:rPr>
                                <w:rFonts w:ascii="Arial" w:hAnsi="Arial" w:cs="Arial"/>
                                <w:b/>
                                <w:bCs/>
                                <w:sz w:val="16"/>
                                <w:szCs w:val="16"/>
                              </w:rPr>
                              <w:tab/>
                            </w:r>
                            <w:r w:rsidR="00112884">
                              <w:rPr>
                                <w:rFonts w:ascii="Arial" w:hAnsi="Arial" w:cs="Arial"/>
                                <w:b/>
                                <w:bCs/>
                                <w:sz w:val="16"/>
                                <w:szCs w:val="16"/>
                              </w:rPr>
                              <w:t>10.6.</w:t>
                            </w:r>
                            <w:r w:rsidRPr="00B60041">
                              <w:rPr>
                                <w:rFonts w:ascii="Arial" w:hAnsi="Arial" w:cs="Arial"/>
                                <w:b/>
                                <w:bCs/>
                                <w:sz w:val="16"/>
                                <w:szCs w:val="16"/>
                              </w:rPr>
                              <w:t>202</w:t>
                            </w:r>
                            <w:r>
                              <w:rPr>
                                <w:rFonts w:ascii="Arial" w:hAnsi="Arial" w:cs="Arial"/>
                                <w:b/>
                                <w:bCs/>
                                <w:sz w:val="16"/>
                                <w:szCs w:val="16"/>
                              </w:rPr>
                              <w:t>5</w:t>
                            </w:r>
                          </w:p>
                          <w:p w14:paraId="2DE79BE2" w14:textId="77777777" w:rsidR="00BD4887" w:rsidRPr="00B60041" w:rsidRDefault="00BD4887" w:rsidP="00BD4887">
                            <w:pPr>
                              <w:tabs>
                                <w:tab w:val="left" w:pos="1980"/>
                              </w:tabs>
                              <w:spacing w:line="288" w:lineRule="auto"/>
                              <w:ind w:left="2124" w:hanging="2124"/>
                              <w:rPr>
                                <w:rFonts w:ascii="Arial" w:hAnsi="Arial" w:cs="Arial"/>
                                <w:b/>
                                <w:bCs/>
                                <w:sz w:val="16"/>
                                <w:szCs w:val="16"/>
                              </w:rPr>
                            </w:pPr>
                          </w:p>
                          <w:p w14:paraId="2953EB72" w14:textId="77777777" w:rsidR="00BD4887" w:rsidRPr="00B60041" w:rsidRDefault="00BD4887" w:rsidP="00BD4887">
                            <w:pPr>
                              <w:spacing w:line="288" w:lineRule="auto"/>
                              <w:rPr>
                                <w:rFonts w:ascii="Arial" w:hAnsi="Arial" w:cs="Arial"/>
                                <w:b/>
                                <w:bCs/>
                                <w:sz w:val="16"/>
                                <w:szCs w:val="16"/>
                              </w:rPr>
                            </w:pPr>
                          </w:p>
                          <w:p w14:paraId="137C2CB0" w14:textId="77777777" w:rsidR="00BD4887" w:rsidRPr="00B60041" w:rsidRDefault="00BD4887" w:rsidP="00BD4887">
                            <w:pPr>
                              <w:spacing w:line="288" w:lineRule="auto"/>
                              <w:rPr>
                                <w:rFonts w:ascii="Arial" w:hAnsi="Arial" w:cs="Arial"/>
                                <w:b/>
                                <w:bCs/>
                                <w:sz w:val="16"/>
                                <w:szCs w:val="16"/>
                              </w:rPr>
                            </w:pPr>
                          </w:p>
                          <w:p w14:paraId="1DCB1F3A" w14:textId="77777777" w:rsidR="00BD4887" w:rsidRPr="00B60041" w:rsidRDefault="00BD4887" w:rsidP="00BD4887">
                            <w:pPr>
                              <w:spacing w:line="288" w:lineRule="auto"/>
                              <w:rPr>
                                <w:rFonts w:ascii="Arial" w:hAnsi="Arial" w:cs="Arial"/>
                                <w:b/>
                                <w:bCs/>
                                <w:sz w:val="16"/>
                                <w:szCs w:val="16"/>
                              </w:rPr>
                            </w:pPr>
                          </w:p>
                          <w:p w14:paraId="1479ABE5" w14:textId="77777777" w:rsidR="00BD4887" w:rsidRPr="00B60041" w:rsidRDefault="00BD4887" w:rsidP="00BD4887">
                            <w:pPr>
                              <w:spacing w:line="288" w:lineRule="auto"/>
                              <w:rPr>
                                <w:rFonts w:ascii="Arial" w:hAnsi="Arial" w:cs="Arial"/>
                                <w:sz w:val="16"/>
                                <w:szCs w:val="16"/>
                              </w:rPr>
                            </w:pPr>
                            <w:r w:rsidRPr="00B60041">
                              <w:rPr>
                                <w:rFonts w:ascii="Arial" w:hAnsi="Arial" w:cs="Arial"/>
                                <w:b/>
                                <w:bCs/>
                                <w:sz w:val="16"/>
                                <w:szCs w:val="16"/>
                              </w:rPr>
                              <w:t xml:space="preserve">Schválil: </w:t>
                            </w:r>
                            <w:r w:rsidRPr="00B60041">
                              <w:rPr>
                                <w:rFonts w:ascii="Arial" w:hAnsi="Arial" w:cs="Arial"/>
                                <w:b/>
                                <w:bCs/>
                                <w:sz w:val="16"/>
                                <w:szCs w:val="16"/>
                              </w:rPr>
                              <w:tab/>
                            </w:r>
                            <w:r w:rsidRPr="00B60041">
                              <w:rPr>
                                <w:rFonts w:ascii="Arial" w:hAnsi="Arial" w:cs="Arial"/>
                                <w:b/>
                                <w:bCs/>
                                <w:sz w:val="16"/>
                                <w:szCs w:val="16"/>
                              </w:rPr>
                              <w:tab/>
                            </w:r>
                            <w:r w:rsidRPr="00B60041">
                              <w:rPr>
                                <w:rFonts w:ascii="Arial" w:hAnsi="Arial" w:cs="Arial"/>
                                <w:b/>
                                <w:bCs/>
                                <w:sz w:val="16"/>
                                <w:szCs w:val="16"/>
                              </w:rPr>
                              <w:tab/>
                            </w:r>
                            <w:r w:rsidRPr="00B60041">
                              <w:rPr>
                                <w:rFonts w:ascii="Arial" w:hAnsi="Arial" w:cs="Arial"/>
                                <w:b/>
                                <w:bCs/>
                                <w:sz w:val="16"/>
                                <w:szCs w:val="16"/>
                              </w:rPr>
                              <w:tab/>
                            </w:r>
                            <w:r w:rsidRPr="00B60041">
                              <w:rPr>
                                <w:rFonts w:ascii="Arial" w:hAnsi="Arial" w:cs="Arial"/>
                                <w:b/>
                                <w:bCs/>
                                <w:sz w:val="16"/>
                                <w:szCs w:val="16"/>
                              </w:rPr>
                              <w:tab/>
                            </w:r>
                            <w:r w:rsidRPr="00B60041">
                              <w:rPr>
                                <w:rFonts w:ascii="Arial" w:hAnsi="Arial" w:cs="Arial"/>
                                <w:sz w:val="16"/>
                                <w:szCs w:val="16"/>
                              </w:rPr>
                              <w:t>..................................................................</w:t>
                            </w:r>
                          </w:p>
                          <w:p w14:paraId="1AC43008" w14:textId="77777777" w:rsidR="00BD4887" w:rsidRPr="00B60041" w:rsidRDefault="00BD4887" w:rsidP="00BD4887">
                            <w:pPr>
                              <w:spacing w:line="288" w:lineRule="auto"/>
                              <w:ind w:left="3540" w:firstLine="708"/>
                              <w:rPr>
                                <w:rFonts w:ascii="Arial" w:hAnsi="Arial" w:cs="Arial"/>
                                <w:sz w:val="16"/>
                                <w:szCs w:val="16"/>
                              </w:rPr>
                            </w:pPr>
                            <w:r w:rsidRPr="00B60041">
                              <w:rPr>
                                <w:rFonts w:ascii="Arial" w:hAnsi="Arial" w:cs="Arial"/>
                                <w:sz w:val="16"/>
                                <w:szCs w:val="16"/>
                              </w:rPr>
                              <w:t>Ing. Katarína Vallová</w:t>
                            </w:r>
                          </w:p>
                          <w:p w14:paraId="73737374" w14:textId="77777777" w:rsidR="00BD4887" w:rsidRPr="00B60041" w:rsidRDefault="00BD4887" w:rsidP="00BD4887">
                            <w:pPr>
                              <w:rPr>
                                <w:rFonts w:ascii="Arial" w:hAnsi="Arial" w:cs="Arial"/>
                                <w:sz w:val="16"/>
                                <w:szCs w:val="16"/>
                              </w:rPr>
                            </w:pPr>
                            <w:r w:rsidRPr="00B60041">
                              <w:rPr>
                                <w:rFonts w:ascii="Arial" w:hAnsi="Arial" w:cs="Arial"/>
                                <w:sz w:val="16"/>
                                <w:szCs w:val="16"/>
                              </w:rPr>
                              <w:t xml:space="preserve">                                       </w:t>
                            </w:r>
                            <w:r w:rsidRPr="00B60041">
                              <w:rPr>
                                <w:rFonts w:ascii="Arial" w:hAnsi="Arial" w:cs="Arial"/>
                                <w:sz w:val="16"/>
                                <w:szCs w:val="16"/>
                              </w:rPr>
                              <w:tab/>
                            </w:r>
                            <w:r w:rsidRPr="00B60041">
                              <w:rPr>
                                <w:rFonts w:ascii="Arial" w:hAnsi="Arial" w:cs="Arial"/>
                                <w:sz w:val="16"/>
                                <w:szCs w:val="16"/>
                              </w:rPr>
                              <w:tab/>
                              <w:t xml:space="preserve">   </w:t>
                            </w:r>
                            <w:r w:rsidRPr="00B60041">
                              <w:rPr>
                                <w:rFonts w:ascii="Arial" w:hAnsi="Arial" w:cs="Arial"/>
                                <w:sz w:val="16"/>
                                <w:szCs w:val="16"/>
                              </w:rPr>
                              <w:tab/>
                              <w:t>generálna riaditeľka sekcie európskych fondov</w:t>
                            </w:r>
                          </w:p>
                          <w:p w14:paraId="2F210D19" w14:textId="77777777" w:rsidR="00BD4887" w:rsidRPr="00B60041" w:rsidRDefault="00BD4887" w:rsidP="00BD4887">
                            <w:pPr>
                              <w:spacing w:line="288" w:lineRule="auto"/>
                              <w:rPr>
                                <w:rFonts w:ascii="Arial" w:hAnsi="Arial" w:cs="Arial"/>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FA890F8" id="_x0000_t202" coordsize="21600,21600" o:spt="202" path="m,l,21600r21600,l21600,xe">
                <v:stroke joinstyle="miter"/>
                <v:path gradientshapeok="t" o:connecttype="rect"/>
              </v:shapetype>
              <v:shape id="Text Box 2" o:spid="_x0000_s1026" type="#_x0000_t202" style="position:absolute;margin-left:-1.85pt;margin-top:6.15pt;width:471.6pt;height:576.6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" fillcolor="#92d050" strokeweight="1.5pt">
                <v:textbox>
                  <w:txbxContent>
                    <w:p w14:paraId="32D73062" w14:textId="77777777" w:rsidR="00BD4887" w:rsidRDefault="00BD4887" w:rsidP="00BD4887">
                      <w:pPr>
                        <w:tabs>
                          <w:tab w:val="left" w:pos="2127"/>
                        </w:tabs>
                        <w:rPr>
                          <w:rFonts w:cs="Arial"/>
                          <w:b/>
                          <w:bCs/>
                          <w:szCs w:val="16"/>
                        </w:rPr>
                      </w:pPr>
                    </w:p>
                    <w:p w14:paraId="0467DFF8" w14:textId="77777777" w:rsidR="00BD4887" w:rsidRDefault="00BD4887" w:rsidP="00BD4887">
                      <w:pPr>
                        <w:tabs>
                          <w:tab w:val="left" w:pos="2127"/>
                        </w:tabs>
                        <w:rPr>
                          <w:rFonts w:cs="Arial"/>
                          <w:b/>
                          <w:bCs/>
                          <w:szCs w:val="16"/>
                        </w:rPr>
                      </w:pPr>
                    </w:p>
                    <w:p w14:paraId="2007E1B2" w14:textId="03ED78C3" w:rsidR="00BD4887" w:rsidRPr="00B60041" w:rsidRDefault="00BD4887" w:rsidP="00BD4887">
                      <w:pPr>
                        <w:tabs>
                          <w:tab w:val="left" w:pos="2127"/>
                        </w:tabs>
                        <w:rPr>
                          <w:rFonts w:ascii="Arial" w:hAnsi="Arial" w:cs="Arial"/>
                          <w:b/>
                          <w:bCs/>
                          <w:sz w:val="16"/>
                          <w:szCs w:val="16"/>
                        </w:rPr>
                      </w:pPr>
                      <w:r>
                        <w:rPr>
                          <w:rFonts w:ascii="Arial" w:hAnsi="Arial" w:cs="Arial"/>
                          <w:b/>
                          <w:bCs/>
                          <w:sz w:val="16"/>
                          <w:szCs w:val="16"/>
                        </w:rPr>
                        <w:t>Manuál</w:t>
                      </w:r>
                      <w:r w:rsidRPr="00B60041">
                        <w:rPr>
                          <w:rFonts w:ascii="Arial" w:hAnsi="Arial" w:cs="Arial"/>
                          <w:b/>
                          <w:bCs/>
                          <w:sz w:val="16"/>
                          <w:szCs w:val="16"/>
                        </w:rPr>
                        <w:t xml:space="preserve"> č.:</w:t>
                      </w:r>
                      <w:r w:rsidRPr="00B60041">
                        <w:rPr>
                          <w:rFonts w:ascii="Arial" w:hAnsi="Arial" w:cs="Arial"/>
                          <w:b/>
                          <w:bCs/>
                          <w:sz w:val="16"/>
                          <w:szCs w:val="16"/>
                        </w:rPr>
                        <w:tab/>
                      </w:r>
                      <w:r>
                        <w:rPr>
                          <w:rFonts w:ascii="Arial" w:hAnsi="Arial" w:cs="Arial"/>
                          <w:bCs/>
                          <w:sz w:val="16"/>
                          <w:szCs w:val="16"/>
                        </w:rPr>
                        <w:t>1</w:t>
                      </w:r>
                      <w:r w:rsidRPr="00B60041">
                        <w:rPr>
                          <w:rFonts w:ascii="Arial" w:hAnsi="Arial" w:cs="Arial"/>
                          <w:bCs/>
                          <w:sz w:val="16"/>
                          <w:szCs w:val="16"/>
                        </w:rPr>
                        <w:t>/202</w:t>
                      </w:r>
                      <w:r w:rsidR="00CB2AEE">
                        <w:rPr>
                          <w:rFonts w:ascii="Arial" w:hAnsi="Arial" w:cs="Arial"/>
                          <w:bCs/>
                          <w:sz w:val="16"/>
                          <w:szCs w:val="16"/>
                        </w:rPr>
                        <w:t>5</w:t>
                      </w:r>
                      <w:r>
                        <w:rPr>
                          <w:rFonts w:ascii="Arial" w:hAnsi="Arial" w:cs="Arial"/>
                          <w:sz w:val="16"/>
                          <w:szCs w:val="16"/>
                        </w:rPr>
                        <w:t xml:space="preserve"> - M</w:t>
                      </w:r>
                      <w:r w:rsidRPr="00B60041">
                        <w:rPr>
                          <w:rFonts w:ascii="Arial" w:hAnsi="Arial" w:cs="Arial"/>
                          <w:sz w:val="16"/>
                          <w:szCs w:val="16"/>
                        </w:rPr>
                        <w:tab/>
                      </w:r>
                    </w:p>
                    <w:p w14:paraId="696A30C5" w14:textId="77777777" w:rsidR="00BD4887" w:rsidRPr="00B60041" w:rsidRDefault="00BD4887" w:rsidP="00BD4887">
                      <w:pPr>
                        <w:tabs>
                          <w:tab w:val="left" w:pos="2127"/>
                        </w:tabs>
                        <w:rPr>
                          <w:rFonts w:ascii="Arial" w:hAnsi="Arial" w:cs="Arial"/>
                          <w:b/>
                          <w:bCs/>
                          <w:sz w:val="16"/>
                          <w:szCs w:val="16"/>
                        </w:rPr>
                      </w:pPr>
                    </w:p>
                    <w:p w14:paraId="29DDDDDE" w14:textId="1E89EA14" w:rsidR="00BD4887" w:rsidRPr="00B60041" w:rsidRDefault="00BD4887" w:rsidP="00BD4887">
                      <w:pPr>
                        <w:tabs>
                          <w:tab w:val="left" w:pos="2127"/>
                        </w:tabs>
                        <w:rPr>
                          <w:rFonts w:ascii="Arial" w:hAnsi="Arial" w:cs="Arial"/>
                          <w:bCs/>
                          <w:sz w:val="16"/>
                          <w:szCs w:val="16"/>
                        </w:rPr>
                      </w:pPr>
                      <w:r w:rsidRPr="00B60041">
                        <w:rPr>
                          <w:rFonts w:ascii="Arial" w:hAnsi="Arial" w:cs="Arial"/>
                          <w:b/>
                          <w:bCs/>
                          <w:sz w:val="16"/>
                          <w:szCs w:val="16"/>
                        </w:rPr>
                        <w:t>Verzia č.:</w:t>
                      </w:r>
                      <w:r w:rsidRPr="00B60041">
                        <w:rPr>
                          <w:rFonts w:ascii="Arial" w:hAnsi="Arial" w:cs="Arial"/>
                          <w:b/>
                          <w:bCs/>
                          <w:sz w:val="16"/>
                          <w:szCs w:val="16"/>
                        </w:rPr>
                        <w:tab/>
                      </w:r>
                      <w:r w:rsidR="00CB2AEE" w:rsidRPr="00CB2AEE">
                        <w:rPr>
                          <w:rFonts w:ascii="Arial" w:hAnsi="Arial" w:cs="Arial"/>
                          <w:sz w:val="16"/>
                          <w:szCs w:val="16"/>
                        </w:rPr>
                        <w:t>1</w:t>
                      </w:r>
                      <w:r w:rsidRPr="00CB2AEE">
                        <w:rPr>
                          <w:rFonts w:ascii="Arial" w:hAnsi="Arial" w:cs="Arial"/>
                          <w:sz w:val="16"/>
                          <w:szCs w:val="16"/>
                        </w:rPr>
                        <w:t>.0</w:t>
                      </w:r>
                    </w:p>
                    <w:p w14:paraId="3F95617E" w14:textId="77777777" w:rsidR="00BD4887" w:rsidRPr="00B60041" w:rsidRDefault="00BD4887" w:rsidP="00BD4887">
                      <w:pPr>
                        <w:tabs>
                          <w:tab w:val="left" w:pos="2127"/>
                        </w:tabs>
                        <w:spacing w:line="288" w:lineRule="auto"/>
                        <w:rPr>
                          <w:rFonts w:ascii="Arial" w:hAnsi="Arial" w:cs="Arial"/>
                          <w:sz w:val="16"/>
                          <w:szCs w:val="16"/>
                        </w:rPr>
                      </w:pPr>
                    </w:p>
                    <w:p w14:paraId="60CA026D" w14:textId="5F4C93A2" w:rsidR="00BD4887" w:rsidRPr="00B60041" w:rsidRDefault="00BD4887" w:rsidP="00BD4887">
                      <w:pPr>
                        <w:tabs>
                          <w:tab w:val="left" w:pos="2127"/>
                        </w:tabs>
                        <w:ind w:left="2127" w:hanging="2127"/>
                        <w:jc w:val="both"/>
                        <w:rPr>
                          <w:rFonts w:ascii="Arial" w:hAnsi="Arial" w:cs="Arial"/>
                          <w:b/>
                          <w:sz w:val="16"/>
                          <w:szCs w:val="16"/>
                        </w:rPr>
                      </w:pPr>
                      <w:r w:rsidRPr="00B60041">
                        <w:rPr>
                          <w:rFonts w:ascii="Arial" w:hAnsi="Arial" w:cs="Arial"/>
                          <w:b/>
                          <w:bCs/>
                          <w:sz w:val="16"/>
                          <w:szCs w:val="16"/>
                        </w:rPr>
                        <w:t>Vecné zameranie:</w:t>
                      </w:r>
                      <w:r w:rsidRPr="00B60041">
                        <w:rPr>
                          <w:rFonts w:ascii="Arial" w:hAnsi="Arial" w:cs="Arial"/>
                          <w:b/>
                          <w:bCs/>
                          <w:sz w:val="16"/>
                          <w:szCs w:val="16"/>
                        </w:rPr>
                        <w:tab/>
                      </w:r>
                      <w:r>
                        <w:rPr>
                          <w:rFonts w:ascii="Arial" w:hAnsi="Arial" w:cs="Arial"/>
                          <w:sz w:val="16"/>
                          <w:szCs w:val="16"/>
                        </w:rPr>
                        <w:t xml:space="preserve">Manuál </w:t>
                      </w:r>
                      <w:r w:rsidR="00CB2AEE">
                        <w:rPr>
                          <w:rFonts w:ascii="Arial" w:hAnsi="Arial" w:cs="Arial"/>
                          <w:sz w:val="16"/>
                          <w:szCs w:val="16"/>
                        </w:rPr>
                        <w:t>pre automatické účtovanie nezrovnalostí a vrátení</w:t>
                      </w:r>
                      <w:r>
                        <w:rPr>
                          <w:rFonts w:ascii="Arial" w:hAnsi="Arial" w:cs="Arial"/>
                          <w:sz w:val="16"/>
                          <w:szCs w:val="16"/>
                        </w:rPr>
                        <w:t xml:space="preserve"> </w:t>
                      </w:r>
                      <w:r w:rsidRPr="00B60041">
                        <w:rPr>
                          <w:rFonts w:ascii="Arial" w:hAnsi="Arial" w:cs="Arial"/>
                          <w:sz w:val="16"/>
                          <w:szCs w:val="16"/>
                        </w:rPr>
                        <w:t>v programovom období 2021 – 2027</w:t>
                      </w:r>
                      <w:r w:rsidR="00CB2AEE">
                        <w:rPr>
                          <w:rFonts w:ascii="Arial" w:hAnsi="Arial" w:cs="Arial"/>
                          <w:sz w:val="16"/>
                          <w:szCs w:val="16"/>
                        </w:rPr>
                        <w:t xml:space="preserve"> v ISUF</w:t>
                      </w:r>
                    </w:p>
                    <w:p w14:paraId="40CBFFC4" w14:textId="77777777" w:rsidR="00BD4887" w:rsidRPr="00B60041" w:rsidRDefault="00BD4887" w:rsidP="00BD4887">
                      <w:pPr>
                        <w:tabs>
                          <w:tab w:val="left" w:pos="2127"/>
                        </w:tabs>
                        <w:ind w:left="2160" w:hanging="2160"/>
                        <w:jc w:val="both"/>
                        <w:rPr>
                          <w:rFonts w:ascii="Arial" w:hAnsi="Arial" w:cs="Arial"/>
                          <w:sz w:val="16"/>
                          <w:szCs w:val="16"/>
                        </w:rPr>
                      </w:pPr>
                    </w:p>
                    <w:p w14:paraId="6D1FD8D1" w14:textId="77777777" w:rsidR="00BD4887" w:rsidRPr="00B60041" w:rsidRDefault="00BD4887" w:rsidP="00BD4887">
                      <w:pPr>
                        <w:tabs>
                          <w:tab w:val="left" w:pos="2127"/>
                        </w:tabs>
                        <w:spacing w:line="288" w:lineRule="auto"/>
                        <w:rPr>
                          <w:rFonts w:ascii="Arial" w:hAnsi="Arial" w:cs="Arial"/>
                          <w:sz w:val="16"/>
                          <w:szCs w:val="16"/>
                        </w:rPr>
                      </w:pPr>
                      <w:r w:rsidRPr="00B60041">
                        <w:rPr>
                          <w:rFonts w:ascii="Arial" w:hAnsi="Arial" w:cs="Arial"/>
                          <w:b/>
                          <w:bCs/>
                          <w:sz w:val="16"/>
                          <w:szCs w:val="16"/>
                        </w:rPr>
                        <w:t>Vydáva:</w:t>
                      </w:r>
                      <w:r w:rsidRPr="00B60041">
                        <w:rPr>
                          <w:rFonts w:ascii="Arial" w:hAnsi="Arial" w:cs="Arial"/>
                          <w:b/>
                          <w:bCs/>
                          <w:sz w:val="16"/>
                          <w:szCs w:val="16"/>
                        </w:rPr>
                        <w:tab/>
                      </w:r>
                      <w:r w:rsidRPr="00B60041">
                        <w:rPr>
                          <w:rFonts w:ascii="Arial" w:hAnsi="Arial" w:cs="Arial"/>
                          <w:sz w:val="16"/>
                          <w:szCs w:val="16"/>
                        </w:rPr>
                        <w:t>sekcia európskych fondov</w:t>
                      </w:r>
                    </w:p>
                    <w:p w14:paraId="79CDC93A" w14:textId="77777777" w:rsidR="00BD4887" w:rsidRPr="00B60041" w:rsidRDefault="00BD4887" w:rsidP="00BD4887">
                      <w:pPr>
                        <w:tabs>
                          <w:tab w:val="left" w:pos="2127"/>
                        </w:tabs>
                        <w:spacing w:line="288" w:lineRule="auto"/>
                        <w:ind w:firstLine="2"/>
                        <w:rPr>
                          <w:rFonts w:ascii="Arial" w:hAnsi="Arial" w:cs="Arial"/>
                          <w:sz w:val="16"/>
                          <w:szCs w:val="16"/>
                        </w:rPr>
                      </w:pPr>
                      <w:r w:rsidRPr="00B60041">
                        <w:rPr>
                          <w:rFonts w:ascii="Arial" w:hAnsi="Arial" w:cs="Arial"/>
                          <w:sz w:val="16"/>
                          <w:szCs w:val="16"/>
                        </w:rPr>
                        <w:tab/>
                        <w:t xml:space="preserve">Ministerstvo financií SR </w:t>
                      </w:r>
                    </w:p>
                    <w:p w14:paraId="66ADA749" w14:textId="77777777" w:rsidR="00BD4887" w:rsidRPr="00B60041" w:rsidRDefault="00BD4887" w:rsidP="00BD4887">
                      <w:pPr>
                        <w:tabs>
                          <w:tab w:val="left" w:pos="2127"/>
                        </w:tabs>
                        <w:spacing w:line="288" w:lineRule="auto"/>
                        <w:rPr>
                          <w:rFonts w:ascii="Arial" w:hAnsi="Arial" w:cs="Arial"/>
                          <w:b/>
                          <w:bCs/>
                          <w:sz w:val="16"/>
                          <w:szCs w:val="16"/>
                        </w:rPr>
                      </w:pPr>
                    </w:p>
                    <w:p w14:paraId="2EF7870B" w14:textId="77777777" w:rsidR="00BD4887" w:rsidRPr="00B60041" w:rsidRDefault="00BD4887" w:rsidP="00BD4887">
                      <w:pPr>
                        <w:tabs>
                          <w:tab w:val="left" w:pos="2127"/>
                        </w:tabs>
                        <w:spacing w:line="288" w:lineRule="auto"/>
                        <w:ind w:left="2127" w:hanging="2127"/>
                        <w:rPr>
                          <w:rFonts w:ascii="Arial" w:hAnsi="Arial" w:cs="Arial"/>
                          <w:sz w:val="16"/>
                          <w:szCs w:val="16"/>
                        </w:rPr>
                      </w:pPr>
                      <w:r w:rsidRPr="00B60041">
                        <w:rPr>
                          <w:rFonts w:ascii="Arial" w:hAnsi="Arial" w:cs="Arial"/>
                          <w:b/>
                          <w:bCs/>
                          <w:sz w:val="16"/>
                          <w:szCs w:val="16"/>
                        </w:rPr>
                        <w:t>Určené pre</w:t>
                      </w:r>
                      <w:r w:rsidRPr="00B60041">
                        <w:rPr>
                          <w:rFonts w:ascii="Arial" w:hAnsi="Arial" w:cs="Arial"/>
                          <w:sz w:val="16"/>
                          <w:szCs w:val="16"/>
                        </w:rPr>
                        <w:t>:</w:t>
                      </w:r>
                      <w:r w:rsidRPr="00B60041">
                        <w:rPr>
                          <w:rFonts w:ascii="Arial" w:hAnsi="Arial" w:cs="Arial"/>
                          <w:sz w:val="16"/>
                          <w:szCs w:val="16"/>
                        </w:rPr>
                        <w:tab/>
                        <w:t>riadiaci orgán/sprostredkovateľský orgán, platobný orgán</w:t>
                      </w:r>
                    </w:p>
                    <w:p w14:paraId="69047D92" w14:textId="77777777" w:rsidR="00BD4887" w:rsidRPr="00B60041" w:rsidRDefault="00BD4887" w:rsidP="00BD4887">
                      <w:pPr>
                        <w:tabs>
                          <w:tab w:val="left" w:pos="1980"/>
                          <w:tab w:val="left" w:pos="2127"/>
                        </w:tabs>
                        <w:spacing w:line="288" w:lineRule="auto"/>
                        <w:rPr>
                          <w:rFonts w:ascii="Arial" w:hAnsi="Arial" w:cs="Arial"/>
                          <w:sz w:val="16"/>
                          <w:szCs w:val="16"/>
                        </w:rPr>
                      </w:pPr>
                    </w:p>
                    <w:p w14:paraId="6C523C4D" w14:textId="77777777" w:rsidR="00BD4887" w:rsidRPr="00B60041" w:rsidRDefault="00BD4887" w:rsidP="00BD4887">
                      <w:pPr>
                        <w:tabs>
                          <w:tab w:val="left" w:pos="2127"/>
                        </w:tabs>
                        <w:rPr>
                          <w:rFonts w:ascii="Arial" w:hAnsi="Arial" w:cs="Arial"/>
                          <w:sz w:val="16"/>
                          <w:szCs w:val="16"/>
                        </w:rPr>
                      </w:pPr>
                      <w:r w:rsidRPr="00B60041">
                        <w:rPr>
                          <w:rFonts w:ascii="Arial" w:hAnsi="Arial" w:cs="Arial"/>
                          <w:b/>
                          <w:sz w:val="16"/>
                          <w:szCs w:val="16"/>
                        </w:rPr>
                        <w:t>Počet príloh:</w:t>
                      </w:r>
                      <w:r w:rsidRPr="00B60041">
                        <w:rPr>
                          <w:rFonts w:ascii="Arial" w:hAnsi="Arial" w:cs="Arial"/>
                          <w:b/>
                          <w:sz w:val="16"/>
                          <w:szCs w:val="16"/>
                        </w:rPr>
                        <w:tab/>
                      </w:r>
                    </w:p>
                    <w:p w14:paraId="29E05640" w14:textId="77777777" w:rsidR="00BD4887" w:rsidRPr="00B60041" w:rsidRDefault="00BD4887" w:rsidP="00BD4887">
                      <w:pPr>
                        <w:tabs>
                          <w:tab w:val="left" w:pos="2127"/>
                        </w:tabs>
                        <w:spacing w:line="288" w:lineRule="auto"/>
                        <w:rPr>
                          <w:rFonts w:ascii="Arial" w:hAnsi="Arial" w:cs="Arial"/>
                          <w:b/>
                          <w:bCs/>
                          <w:sz w:val="16"/>
                          <w:szCs w:val="16"/>
                        </w:rPr>
                      </w:pPr>
                    </w:p>
                    <w:p w14:paraId="1E59ADE4" w14:textId="058EFDAB" w:rsidR="00BD4887" w:rsidRPr="00B60041" w:rsidRDefault="00BD4887" w:rsidP="00BD4887">
                      <w:pPr>
                        <w:tabs>
                          <w:tab w:val="left" w:pos="2127"/>
                        </w:tabs>
                        <w:spacing w:line="288" w:lineRule="auto"/>
                        <w:rPr>
                          <w:rFonts w:ascii="Arial" w:hAnsi="Arial" w:cs="Arial"/>
                          <w:sz w:val="16"/>
                          <w:szCs w:val="16"/>
                        </w:rPr>
                      </w:pPr>
                      <w:r w:rsidRPr="00B60041">
                        <w:rPr>
                          <w:rFonts w:ascii="Arial" w:hAnsi="Arial" w:cs="Arial"/>
                          <w:b/>
                          <w:bCs/>
                          <w:sz w:val="16"/>
                          <w:szCs w:val="16"/>
                        </w:rPr>
                        <w:t>Dátum vydania:</w:t>
                      </w:r>
                      <w:r w:rsidRPr="00B60041">
                        <w:rPr>
                          <w:rFonts w:ascii="Arial" w:hAnsi="Arial" w:cs="Arial"/>
                          <w:b/>
                          <w:bCs/>
                          <w:sz w:val="16"/>
                          <w:szCs w:val="16"/>
                        </w:rPr>
                        <w:tab/>
                      </w:r>
                      <w:r w:rsidR="00112884">
                        <w:rPr>
                          <w:rFonts w:ascii="Arial" w:hAnsi="Arial" w:cs="Arial"/>
                          <w:b/>
                          <w:bCs/>
                          <w:sz w:val="16"/>
                          <w:szCs w:val="16"/>
                        </w:rPr>
                        <w:t>6.6</w:t>
                      </w:r>
                      <w:r w:rsidRPr="00B60041">
                        <w:rPr>
                          <w:rFonts w:ascii="Arial" w:hAnsi="Arial" w:cs="Arial"/>
                          <w:b/>
                          <w:bCs/>
                          <w:sz w:val="16"/>
                          <w:szCs w:val="16"/>
                        </w:rPr>
                        <w:t>.202</w:t>
                      </w:r>
                      <w:r>
                        <w:rPr>
                          <w:rFonts w:ascii="Arial" w:hAnsi="Arial" w:cs="Arial"/>
                          <w:b/>
                          <w:bCs/>
                          <w:sz w:val="16"/>
                          <w:szCs w:val="16"/>
                        </w:rPr>
                        <w:t>5</w:t>
                      </w:r>
                    </w:p>
                    <w:p w14:paraId="7170D918" w14:textId="77777777" w:rsidR="00BD4887" w:rsidRPr="00B60041" w:rsidRDefault="00BD4887" w:rsidP="00BD4887">
                      <w:pPr>
                        <w:tabs>
                          <w:tab w:val="left" w:pos="2127"/>
                        </w:tabs>
                        <w:spacing w:line="288" w:lineRule="auto"/>
                        <w:rPr>
                          <w:rFonts w:ascii="Arial" w:hAnsi="Arial" w:cs="Arial"/>
                          <w:b/>
                          <w:bCs/>
                          <w:sz w:val="16"/>
                          <w:szCs w:val="16"/>
                        </w:rPr>
                      </w:pPr>
                    </w:p>
                    <w:p w14:paraId="114562AF" w14:textId="5BED4695" w:rsidR="00BD4887" w:rsidRPr="00B60041" w:rsidRDefault="00BD4887" w:rsidP="00BD4887">
                      <w:pPr>
                        <w:tabs>
                          <w:tab w:val="left" w:pos="2127"/>
                        </w:tabs>
                        <w:spacing w:line="288" w:lineRule="auto"/>
                        <w:rPr>
                          <w:rFonts w:ascii="Arial" w:hAnsi="Arial" w:cs="Arial"/>
                          <w:sz w:val="16"/>
                          <w:szCs w:val="16"/>
                        </w:rPr>
                      </w:pPr>
                      <w:r w:rsidRPr="00B60041">
                        <w:rPr>
                          <w:rFonts w:ascii="Arial" w:hAnsi="Arial" w:cs="Arial"/>
                          <w:b/>
                          <w:bCs/>
                          <w:sz w:val="16"/>
                          <w:szCs w:val="16"/>
                        </w:rPr>
                        <w:t>Dátum účinnosti:</w:t>
                      </w:r>
                      <w:r w:rsidRPr="00B60041">
                        <w:rPr>
                          <w:rFonts w:ascii="Arial" w:hAnsi="Arial" w:cs="Arial"/>
                          <w:b/>
                          <w:bCs/>
                          <w:sz w:val="16"/>
                          <w:szCs w:val="16"/>
                        </w:rPr>
                        <w:tab/>
                      </w:r>
                      <w:r w:rsidR="00112884">
                        <w:rPr>
                          <w:rFonts w:ascii="Arial" w:hAnsi="Arial" w:cs="Arial"/>
                          <w:b/>
                          <w:bCs/>
                          <w:sz w:val="16"/>
                          <w:szCs w:val="16"/>
                        </w:rPr>
                        <w:t>10.6.</w:t>
                      </w:r>
                      <w:r w:rsidRPr="00B60041">
                        <w:rPr>
                          <w:rFonts w:ascii="Arial" w:hAnsi="Arial" w:cs="Arial"/>
                          <w:b/>
                          <w:bCs/>
                          <w:sz w:val="16"/>
                          <w:szCs w:val="16"/>
                        </w:rPr>
                        <w:t>202</w:t>
                      </w:r>
                      <w:r>
                        <w:rPr>
                          <w:rFonts w:ascii="Arial" w:hAnsi="Arial" w:cs="Arial"/>
                          <w:b/>
                          <w:bCs/>
                          <w:sz w:val="16"/>
                          <w:szCs w:val="16"/>
                        </w:rPr>
                        <w:t>5</w:t>
                      </w:r>
                    </w:p>
                    <w:p w14:paraId="2DE79BE2" w14:textId="77777777" w:rsidR="00BD4887" w:rsidRPr="00B60041" w:rsidRDefault="00BD4887" w:rsidP="00BD4887">
                      <w:pPr>
                        <w:tabs>
                          <w:tab w:val="left" w:pos="1980"/>
                        </w:tabs>
                        <w:spacing w:line="288" w:lineRule="auto"/>
                        <w:ind w:left="2124" w:hanging="2124"/>
                        <w:rPr>
                          <w:rFonts w:ascii="Arial" w:hAnsi="Arial" w:cs="Arial"/>
                          <w:b/>
                          <w:bCs/>
                          <w:sz w:val="16"/>
                          <w:szCs w:val="16"/>
                        </w:rPr>
                      </w:pPr>
                    </w:p>
                    <w:p w14:paraId="2953EB72" w14:textId="77777777" w:rsidR="00BD4887" w:rsidRPr="00B60041" w:rsidRDefault="00BD4887" w:rsidP="00BD4887">
                      <w:pPr>
                        <w:spacing w:line="288" w:lineRule="auto"/>
                        <w:rPr>
                          <w:rFonts w:ascii="Arial" w:hAnsi="Arial" w:cs="Arial"/>
                          <w:b/>
                          <w:bCs/>
                          <w:sz w:val="16"/>
                          <w:szCs w:val="16"/>
                        </w:rPr>
                      </w:pPr>
                    </w:p>
                    <w:p w14:paraId="137C2CB0" w14:textId="77777777" w:rsidR="00BD4887" w:rsidRPr="00B60041" w:rsidRDefault="00BD4887" w:rsidP="00BD4887">
                      <w:pPr>
                        <w:spacing w:line="288" w:lineRule="auto"/>
                        <w:rPr>
                          <w:rFonts w:ascii="Arial" w:hAnsi="Arial" w:cs="Arial"/>
                          <w:b/>
                          <w:bCs/>
                          <w:sz w:val="16"/>
                          <w:szCs w:val="16"/>
                        </w:rPr>
                      </w:pPr>
                    </w:p>
                    <w:p w14:paraId="1DCB1F3A" w14:textId="77777777" w:rsidR="00BD4887" w:rsidRPr="00B60041" w:rsidRDefault="00BD4887" w:rsidP="00BD4887">
                      <w:pPr>
                        <w:spacing w:line="288" w:lineRule="auto"/>
                        <w:rPr>
                          <w:rFonts w:ascii="Arial" w:hAnsi="Arial" w:cs="Arial"/>
                          <w:b/>
                          <w:bCs/>
                          <w:sz w:val="16"/>
                          <w:szCs w:val="16"/>
                        </w:rPr>
                      </w:pPr>
                    </w:p>
                    <w:p w14:paraId="1479ABE5" w14:textId="77777777" w:rsidR="00BD4887" w:rsidRPr="00B60041" w:rsidRDefault="00BD4887" w:rsidP="00BD4887">
                      <w:pPr>
                        <w:spacing w:line="288" w:lineRule="auto"/>
                        <w:rPr>
                          <w:rFonts w:ascii="Arial" w:hAnsi="Arial" w:cs="Arial"/>
                          <w:sz w:val="16"/>
                          <w:szCs w:val="16"/>
                        </w:rPr>
                      </w:pPr>
                      <w:r w:rsidRPr="00B60041">
                        <w:rPr>
                          <w:rFonts w:ascii="Arial" w:hAnsi="Arial" w:cs="Arial"/>
                          <w:b/>
                          <w:bCs/>
                          <w:sz w:val="16"/>
                          <w:szCs w:val="16"/>
                        </w:rPr>
                        <w:t xml:space="preserve">Schválil: </w:t>
                      </w:r>
                      <w:r w:rsidRPr="00B60041">
                        <w:rPr>
                          <w:rFonts w:ascii="Arial" w:hAnsi="Arial" w:cs="Arial"/>
                          <w:b/>
                          <w:bCs/>
                          <w:sz w:val="16"/>
                          <w:szCs w:val="16"/>
                        </w:rPr>
                        <w:tab/>
                      </w:r>
                      <w:r w:rsidRPr="00B60041">
                        <w:rPr>
                          <w:rFonts w:ascii="Arial" w:hAnsi="Arial" w:cs="Arial"/>
                          <w:b/>
                          <w:bCs/>
                          <w:sz w:val="16"/>
                          <w:szCs w:val="16"/>
                        </w:rPr>
                        <w:tab/>
                      </w:r>
                      <w:r w:rsidRPr="00B60041">
                        <w:rPr>
                          <w:rFonts w:ascii="Arial" w:hAnsi="Arial" w:cs="Arial"/>
                          <w:b/>
                          <w:bCs/>
                          <w:sz w:val="16"/>
                          <w:szCs w:val="16"/>
                        </w:rPr>
                        <w:tab/>
                      </w:r>
                      <w:r w:rsidRPr="00B60041">
                        <w:rPr>
                          <w:rFonts w:ascii="Arial" w:hAnsi="Arial" w:cs="Arial"/>
                          <w:b/>
                          <w:bCs/>
                          <w:sz w:val="16"/>
                          <w:szCs w:val="16"/>
                        </w:rPr>
                        <w:tab/>
                      </w:r>
                      <w:r w:rsidRPr="00B60041">
                        <w:rPr>
                          <w:rFonts w:ascii="Arial" w:hAnsi="Arial" w:cs="Arial"/>
                          <w:b/>
                          <w:bCs/>
                          <w:sz w:val="16"/>
                          <w:szCs w:val="16"/>
                        </w:rPr>
                        <w:tab/>
                      </w:r>
                      <w:r w:rsidRPr="00B60041">
                        <w:rPr>
                          <w:rFonts w:ascii="Arial" w:hAnsi="Arial" w:cs="Arial"/>
                          <w:sz w:val="16"/>
                          <w:szCs w:val="16"/>
                        </w:rPr>
                        <w:t>..................................................................</w:t>
                      </w:r>
                    </w:p>
                    <w:p w14:paraId="1AC43008" w14:textId="77777777" w:rsidR="00BD4887" w:rsidRPr="00B60041" w:rsidRDefault="00BD4887" w:rsidP="00BD4887">
                      <w:pPr>
                        <w:spacing w:line="288" w:lineRule="auto"/>
                        <w:ind w:left="3540" w:firstLine="708"/>
                        <w:rPr>
                          <w:rFonts w:ascii="Arial" w:hAnsi="Arial" w:cs="Arial"/>
                          <w:sz w:val="16"/>
                          <w:szCs w:val="16"/>
                        </w:rPr>
                      </w:pPr>
                      <w:r w:rsidRPr="00B60041">
                        <w:rPr>
                          <w:rFonts w:ascii="Arial" w:hAnsi="Arial" w:cs="Arial"/>
                          <w:sz w:val="16"/>
                          <w:szCs w:val="16"/>
                        </w:rPr>
                        <w:t>Ing. Katarína Vallová</w:t>
                      </w:r>
                    </w:p>
                    <w:p w14:paraId="73737374" w14:textId="77777777" w:rsidR="00BD4887" w:rsidRPr="00B60041" w:rsidRDefault="00BD4887" w:rsidP="00BD4887">
                      <w:pPr>
                        <w:rPr>
                          <w:rFonts w:ascii="Arial" w:hAnsi="Arial" w:cs="Arial"/>
                          <w:sz w:val="16"/>
                          <w:szCs w:val="16"/>
                        </w:rPr>
                      </w:pPr>
                      <w:r w:rsidRPr="00B60041">
                        <w:rPr>
                          <w:rFonts w:ascii="Arial" w:hAnsi="Arial" w:cs="Arial"/>
                          <w:sz w:val="16"/>
                          <w:szCs w:val="16"/>
                        </w:rPr>
                        <w:t xml:space="preserve">                                       </w:t>
                      </w:r>
                      <w:r w:rsidRPr="00B60041">
                        <w:rPr>
                          <w:rFonts w:ascii="Arial" w:hAnsi="Arial" w:cs="Arial"/>
                          <w:sz w:val="16"/>
                          <w:szCs w:val="16"/>
                        </w:rPr>
                        <w:tab/>
                      </w:r>
                      <w:r w:rsidRPr="00B60041">
                        <w:rPr>
                          <w:rFonts w:ascii="Arial" w:hAnsi="Arial" w:cs="Arial"/>
                          <w:sz w:val="16"/>
                          <w:szCs w:val="16"/>
                        </w:rPr>
                        <w:tab/>
                        <w:t xml:space="preserve">   </w:t>
                      </w:r>
                      <w:r w:rsidRPr="00B60041">
                        <w:rPr>
                          <w:rFonts w:ascii="Arial" w:hAnsi="Arial" w:cs="Arial"/>
                          <w:sz w:val="16"/>
                          <w:szCs w:val="16"/>
                        </w:rPr>
                        <w:tab/>
                        <w:t>generálna riaditeľka sekcie európskych fondov</w:t>
                      </w:r>
                    </w:p>
                    <w:p w14:paraId="2F210D19" w14:textId="77777777" w:rsidR="00BD4887" w:rsidRPr="00B60041" w:rsidRDefault="00BD4887" w:rsidP="00BD4887">
                      <w:pPr>
                        <w:spacing w:line="288" w:lineRule="auto"/>
                        <w:rPr>
                          <w:rFonts w:ascii="Arial" w:hAnsi="Arial" w:cs="Arial"/>
                          <w:sz w:val="16"/>
                          <w:szCs w:val="16"/>
                        </w:rPr>
                      </w:pPr>
                    </w:p>
                  </w:txbxContent>
                </v:textbox>
                <w10:wrap anchorx="margin"/>
              </v:shape>
            </w:pict>
          </mc:Fallback>
        </mc:AlternateContent>
      </w:r>
    </w:p>
    <w:p w14:paraId="26CAE221" w14:textId="77777777" w:rsidR="00BD4887" w:rsidRPr="00B60041" w:rsidRDefault="00BD4887" w:rsidP="00BD4887">
      <w:pPr>
        <w:spacing w:before="120"/>
        <w:rPr>
          <w:rFonts w:ascii="Arial" w:hAnsi="Arial" w:cs="Arial"/>
          <w:sz w:val="16"/>
          <w:szCs w:val="16"/>
        </w:rPr>
      </w:pPr>
    </w:p>
    <w:p w14:paraId="5051CC33" w14:textId="77777777" w:rsidR="00BD4887" w:rsidRPr="00B60041" w:rsidRDefault="00BD4887" w:rsidP="00BD4887">
      <w:pPr>
        <w:spacing w:before="120"/>
        <w:rPr>
          <w:rFonts w:ascii="Arial" w:hAnsi="Arial" w:cs="Arial"/>
          <w:sz w:val="16"/>
          <w:szCs w:val="16"/>
        </w:rPr>
      </w:pPr>
      <w:r w:rsidRPr="00B60041">
        <w:rPr>
          <w:rFonts w:ascii="Arial" w:hAnsi="Arial" w:cs="Arial"/>
          <w:sz w:val="16"/>
          <w:szCs w:val="16"/>
        </w:rPr>
        <w:t xml:space="preserve">                                </w:t>
      </w:r>
    </w:p>
    <w:p w14:paraId="6D13B3EA" w14:textId="77777777" w:rsidR="00BD4887" w:rsidRPr="00B60041" w:rsidRDefault="00BD4887" w:rsidP="00BD4887">
      <w:pPr>
        <w:spacing w:before="120"/>
        <w:rPr>
          <w:rFonts w:ascii="Arial" w:hAnsi="Arial" w:cs="Arial"/>
          <w:sz w:val="16"/>
          <w:szCs w:val="16"/>
        </w:rPr>
      </w:pPr>
    </w:p>
    <w:p w14:paraId="27EA0DB9" w14:textId="77777777" w:rsidR="00BD4887" w:rsidRPr="00B60041" w:rsidRDefault="00BD4887" w:rsidP="00BD4887">
      <w:pPr>
        <w:spacing w:before="120"/>
        <w:rPr>
          <w:rFonts w:ascii="Arial" w:hAnsi="Arial" w:cs="Arial"/>
          <w:sz w:val="16"/>
          <w:szCs w:val="16"/>
        </w:rPr>
      </w:pPr>
    </w:p>
    <w:p w14:paraId="591D3378" w14:textId="77777777" w:rsidR="00BD4887" w:rsidRPr="00B60041" w:rsidRDefault="00BD4887" w:rsidP="00BD4887">
      <w:pPr>
        <w:spacing w:before="120"/>
        <w:rPr>
          <w:rFonts w:ascii="Arial" w:hAnsi="Arial" w:cs="Arial"/>
          <w:sz w:val="16"/>
          <w:szCs w:val="16"/>
        </w:rPr>
      </w:pPr>
    </w:p>
    <w:p w14:paraId="504C6473" w14:textId="77777777" w:rsidR="00BD4887" w:rsidRPr="00B60041" w:rsidRDefault="00BD4887" w:rsidP="00BD4887">
      <w:pPr>
        <w:spacing w:before="120"/>
        <w:rPr>
          <w:rFonts w:ascii="Arial" w:hAnsi="Arial" w:cs="Arial"/>
          <w:sz w:val="16"/>
          <w:szCs w:val="16"/>
        </w:rPr>
      </w:pPr>
    </w:p>
    <w:p w14:paraId="1DB67229" w14:textId="77777777" w:rsidR="00BD4887" w:rsidRPr="00B60041" w:rsidRDefault="00BD4887" w:rsidP="00BD4887">
      <w:pPr>
        <w:spacing w:before="120"/>
        <w:rPr>
          <w:rFonts w:ascii="Arial" w:hAnsi="Arial" w:cs="Arial"/>
          <w:sz w:val="16"/>
          <w:szCs w:val="16"/>
        </w:rPr>
      </w:pPr>
    </w:p>
    <w:p w14:paraId="7B465553" w14:textId="77777777" w:rsidR="00BD4887" w:rsidRPr="00B60041" w:rsidRDefault="00BD4887" w:rsidP="00BD4887">
      <w:pPr>
        <w:spacing w:before="120"/>
        <w:rPr>
          <w:rFonts w:ascii="Arial" w:hAnsi="Arial" w:cs="Arial"/>
          <w:sz w:val="16"/>
          <w:szCs w:val="16"/>
        </w:rPr>
      </w:pPr>
    </w:p>
    <w:p w14:paraId="54444777" w14:textId="77777777" w:rsidR="00BD4887" w:rsidRPr="00B60041" w:rsidRDefault="00BD4887" w:rsidP="00BD4887">
      <w:pPr>
        <w:spacing w:before="120"/>
        <w:rPr>
          <w:rFonts w:ascii="Arial" w:hAnsi="Arial" w:cs="Arial"/>
          <w:sz w:val="16"/>
          <w:szCs w:val="16"/>
        </w:rPr>
      </w:pPr>
    </w:p>
    <w:p w14:paraId="5A7672E0" w14:textId="77777777" w:rsidR="00BD4887" w:rsidRPr="00B60041" w:rsidRDefault="00BD4887" w:rsidP="00BD4887">
      <w:pPr>
        <w:spacing w:before="120"/>
        <w:rPr>
          <w:rFonts w:ascii="Arial" w:hAnsi="Arial" w:cs="Arial"/>
          <w:sz w:val="16"/>
          <w:szCs w:val="16"/>
        </w:rPr>
      </w:pPr>
    </w:p>
    <w:p w14:paraId="0D21E2A1" w14:textId="77777777" w:rsidR="00BD4887" w:rsidRPr="00B60041" w:rsidRDefault="00BD4887" w:rsidP="00BD4887">
      <w:pPr>
        <w:spacing w:before="120"/>
        <w:rPr>
          <w:rFonts w:ascii="Arial" w:hAnsi="Arial" w:cs="Arial"/>
          <w:sz w:val="16"/>
          <w:szCs w:val="16"/>
        </w:rPr>
      </w:pPr>
    </w:p>
    <w:p w14:paraId="67FFF980" w14:textId="77777777" w:rsidR="00BD4887" w:rsidRPr="00B60041" w:rsidRDefault="00BD4887" w:rsidP="00BD4887">
      <w:pPr>
        <w:spacing w:before="120"/>
        <w:rPr>
          <w:rFonts w:ascii="Arial" w:hAnsi="Arial" w:cs="Arial"/>
          <w:sz w:val="16"/>
          <w:szCs w:val="16"/>
        </w:rPr>
      </w:pPr>
    </w:p>
    <w:p w14:paraId="62139A7C" w14:textId="77777777" w:rsidR="00BD4887" w:rsidRPr="00B60041" w:rsidRDefault="00BD4887" w:rsidP="00BD4887">
      <w:pPr>
        <w:spacing w:before="120"/>
        <w:rPr>
          <w:rFonts w:ascii="Arial" w:hAnsi="Arial" w:cs="Arial"/>
          <w:sz w:val="16"/>
          <w:szCs w:val="16"/>
        </w:rPr>
      </w:pPr>
    </w:p>
    <w:p w14:paraId="251A71F9" w14:textId="77777777" w:rsidR="00BD4887" w:rsidRPr="00B60041" w:rsidRDefault="00BD4887" w:rsidP="00BD4887">
      <w:pPr>
        <w:spacing w:before="120"/>
        <w:rPr>
          <w:rFonts w:ascii="Arial" w:hAnsi="Arial" w:cs="Arial"/>
          <w:sz w:val="16"/>
          <w:szCs w:val="16"/>
        </w:rPr>
      </w:pPr>
    </w:p>
    <w:p w14:paraId="029318A8" w14:textId="77777777" w:rsidR="00BD4887" w:rsidRPr="00B60041" w:rsidRDefault="00BD4887" w:rsidP="00BD4887">
      <w:pPr>
        <w:spacing w:before="120"/>
        <w:rPr>
          <w:rFonts w:ascii="Arial" w:hAnsi="Arial" w:cs="Arial"/>
          <w:sz w:val="16"/>
          <w:szCs w:val="16"/>
        </w:rPr>
      </w:pPr>
    </w:p>
    <w:p w14:paraId="6025852D" w14:textId="77777777" w:rsidR="00BD4887" w:rsidRPr="00B60041" w:rsidRDefault="00BD4887" w:rsidP="00BD4887">
      <w:pPr>
        <w:spacing w:before="120"/>
        <w:rPr>
          <w:rFonts w:ascii="Arial" w:hAnsi="Arial" w:cs="Arial"/>
          <w:sz w:val="16"/>
          <w:szCs w:val="16"/>
        </w:rPr>
      </w:pPr>
    </w:p>
    <w:p w14:paraId="1A72E645" w14:textId="77777777" w:rsidR="00BD4887" w:rsidRPr="00B60041" w:rsidRDefault="00BD4887" w:rsidP="00BD4887">
      <w:pPr>
        <w:spacing w:before="120"/>
        <w:rPr>
          <w:rFonts w:ascii="Arial" w:hAnsi="Arial" w:cs="Arial"/>
          <w:sz w:val="16"/>
          <w:szCs w:val="16"/>
        </w:rPr>
      </w:pPr>
    </w:p>
    <w:p w14:paraId="44F8A428" w14:textId="77777777" w:rsidR="00BD4887" w:rsidRPr="00B60041" w:rsidRDefault="00BD4887" w:rsidP="00BD4887">
      <w:pPr>
        <w:spacing w:before="120" w:after="120"/>
        <w:rPr>
          <w:rFonts w:ascii="Arial" w:hAnsi="Arial" w:cs="Arial"/>
          <w:sz w:val="16"/>
          <w:szCs w:val="16"/>
        </w:rPr>
      </w:pPr>
    </w:p>
    <w:p w14:paraId="11BE6A20" w14:textId="77777777" w:rsidR="00BD4887" w:rsidRPr="00B60041" w:rsidRDefault="00BD4887" w:rsidP="00BD4887">
      <w:pPr>
        <w:spacing w:before="120" w:after="120"/>
        <w:rPr>
          <w:rFonts w:ascii="Arial" w:hAnsi="Arial" w:cs="Arial"/>
          <w:sz w:val="16"/>
          <w:szCs w:val="16"/>
        </w:rPr>
      </w:pPr>
    </w:p>
    <w:p w14:paraId="50FA0E10" w14:textId="77777777" w:rsidR="00BD4887" w:rsidRDefault="00BD4887" w:rsidP="00BD4887">
      <w:pPr>
        <w:spacing w:before="120" w:after="120"/>
        <w:rPr>
          <w:rFonts w:ascii="Arial" w:hAnsi="Arial" w:cs="Arial"/>
          <w:sz w:val="16"/>
          <w:szCs w:val="16"/>
        </w:rPr>
      </w:pPr>
    </w:p>
    <w:p w14:paraId="3FBC8E10" w14:textId="77777777" w:rsidR="00112884" w:rsidRDefault="00112884" w:rsidP="00BD4887">
      <w:pPr>
        <w:spacing w:before="120" w:after="120"/>
        <w:rPr>
          <w:rFonts w:ascii="Arial" w:hAnsi="Arial" w:cs="Arial"/>
          <w:sz w:val="16"/>
          <w:szCs w:val="16"/>
        </w:rPr>
      </w:pPr>
    </w:p>
    <w:p w14:paraId="7E3F7392" w14:textId="77777777" w:rsidR="00112884" w:rsidRDefault="00112884" w:rsidP="00BD4887">
      <w:pPr>
        <w:spacing w:before="120" w:after="120"/>
        <w:rPr>
          <w:rFonts w:ascii="Arial" w:hAnsi="Arial" w:cs="Arial"/>
          <w:sz w:val="16"/>
          <w:szCs w:val="16"/>
        </w:rPr>
      </w:pPr>
    </w:p>
    <w:p w14:paraId="78290BDF" w14:textId="77777777" w:rsidR="00112884" w:rsidRDefault="00112884" w:rsidP="00BD4887">
      <w:pPr>
        <w:spacing w:before="120" w:after="120"/>
        <w:rPr>
          <w:rFonts w:ascii="Arial" w:hAnsi="Arial" w:cs="Arial"/>
          <w:sz w:val="16"/>
          <w:szCs w:val="16"/>
        </w:rPr>
      </w:pPr>
    </w:p>
    <w:p w14:paraId="3495AC64" w14:textId="77777777" w:rsidR="00112884" w:rsidRDefault="00112884" w:rsidP="00BD4887">
      <w:pPr>
        <w:spacing w:before="120" w:after="120"/>
        <w:rPr>
          <w:rFonts w:ascii="Arial" w:hAnsi="Arial" w:cs="Arial"/>
          <w:sz w:val="16"/>
          <w:szCs w:val="16"/>
        </w:rPr>
      </w:pPr>
    </w:p>
    <w:p w14:paraId="45A4288B" w14:textId="77777777" w:rsidR="00112884" w:rsidRDefault="00112884" w:rsidP="00BD4887">
      <w:pPr>
        <w:spacing w:before="120" w:after="120"/>
        <w:rPr>
          <w:rFonts w:ascii="Arial" w:hAnsi="Arial" w:cs="Arial"/>
          <w:sz w:val="16"/>
          <w:szCs w:val="16"/>
        </w:rPr>
      </w:pPr>
    </w:p>
    <w:p w14:paraId="790F95EA" w14:textId="77777777" w:rsidR="00112884" w:rsidRDefault="00112884" w:rsidP="00BD4887">
      <w:pPr>
        <w:spacing w:before="120" w:after="120"/>
        <w:rPr>
          <w:rFonts w:ascii="Arial" w:hAnsi="Arial" w:cs="Arial"/>
          <w:sz w:val="16"/>
          <w:szCs w:val="16"/>
        </w:rPr>
      </w:pPr>
    </w:p>
    <w:p w14:paraId="7F7E67B3" w14:textId="77777777" w:rsidR="00112884" w:rsidRDefault="00112884" w:rsidP="00BD4887">
      <w:pPr>
        <w:spacing w:before="120" w:after="120"/>
        <w:rPr>
          <w:rFonts w:ascii="Arial" w:hAnsi="Arial" w:cs="Arial"/>
          <w:sz w:val="16"/>
          <w:szCs w:val="16"/>
        </w:rPr>
      </w:pPr>
    </w:p>
    <w:p w14:paraId="779404E5" w14:textId="77777777" w:rsidR="00112884" w:rsidRDefault="00112884" w:rsidP="00BD4887">
      <w:pPr>
        <w:spacing w:before="120" w:after="120"/>
        <w:rPr>
          <w:rFonts w:ascii="Arial" w:hAnsi="Arial" w:cs="Arial"/>
          <w:sz w:val="16"/>
          <w:szCs w:val="16"/>
        </w:rPr>
      </w:pPr>
    </w:p>
    <w:p w14:paraId="294C2D46" w14:textId="77777777" w:rsidR="00112884" w:rsidRDefault="00112884" w:rsidP="00BD4887">
      <w:pPr>
        <w:spacing w:before="120" w:after="120"/>
        <w:rPr>
          <w:rFonts w:ascii="Arial" w:hAnsi="Arial" w:cs="Arial"/>
          <w:sz w:val="16"/>
          <w:szCs w:val="16"/>
        </w:rPr>
      </w:pPr>
    </w:p>
    <w:p w14:paraId="0A9E799B" w14:textId="77777777" w:rsidR="00112884" w:rsidRDefault="00112884" w:rsidP="00BD4887">
      <w:pPr>
        <w:spacing w:before="120" w:after="120"/>
        <w:rPr>
          <w:rFonts w:ascii="Arial" w:hAnsi="Arial" w:cs="Arial"/>
          <w:sz w:val="16"/>
          <w:szCs w:val="16"/>
        </w:rPr>
      </w:pPr>
    </w:p>
    <w:p w14:paraId="695BC85C" w14:textId="77777777" w:rsidR="00112884" w:rsidRDefault="00112884" w:rsidP="00BD4887">
      <w:pPr>
        <w:spacing w:before="120" w:after="120"/>
        <w:rPr>
          <w:rFonts w:ascii="Arial" w:hAnsi="Arial" w:cs="Arial"/>
          <w:sz w:val="16"/>
          <w:szCs w:val="16"/>
        </w:rPr>
      </w:pPr>
    </w:p>
    <w:p w14:paraId="56EB2B5F" w14:textId="77777777" w:rsidR="00BD4887" w:rsidRPr="00B60041" w:rsidRDefault="00BD4887" w:rsidP="00BD4887">
      <w:pPr>
        <w:spacing w:before="120" w:after="120"/>
        <w:rPr>
          <w:rFonts w:ascii="Arial" w:hAnsi="Arial" w:cs="Arial"/>
          <w:sz w:val="16"/>
          <w:szCs w:val="16"/>
        </w:rPr>
      </w:pPr>
    </w:p>
    <w:p w14:paraId="1A88810C" w14:textId="3576F374" w:rsidR="00BD4887" w:rsidRPr="00097269" w:rsidRDefault="00BD4887" w:rsidP="02184561">
      <w:pPr>
        <w:spacing w:before="120" w:after="120"/>
        <w:rPr>
          <w:rFonts w:ascii="Arial" w:hAnsi="Arial" w:cs="Arial"/>
          <w:sz w:val="16"/>
          <w:szCs w:val="16"/>
        </w:rPr>
      </w:pPr>
    </w:p>
    <w:sdt>
      <w:sdtPr>
        <w:rPr>
          <w:rFonts w:ascii="Arial" w:eastAsiaTheme="minorEastAsia" w:hAnsi="Arial" w:cs="Arial"/>
          <w:color w:val="auto"/>
          <w:sz w:val="16"/>
          <w:szCs w:val="16"/>
          <w:lang w:eastAsia="en-US"/>
        </w:rPr>
        <w:id w:val="-682049604"/>
        <w:docPartObj>
          <w:docPartGallery w:val="Table of Contents"/>
          <w:docPartUnique/>
        </w:docPartObj>
      </w:sdtPr>
      <w:sdtEndPr>
        <w:rPr>
          <w:b/>
          <w:bCs/>
        </w:rPr>
      </w:sdtEndPr>
      <w:sdtContent>
        <w:p w14:paraId="01B338B8" w14:textId="35D6F4D1" w:rsidR="004676E4" w:rsidRPr="00112884" w:rsidRDefault="004676E4">
          <w:pPr>
            <w:pStyle w:val="Hlavikaobsahu"/>
            <w:rPr>
              <w:rFonts w:ascii="Arial" w:hAnsi="Arial" w:cs="Arial"/>
              <w:sz w:val="16"/>
              <w:szCs w:val="16"/>
            </w:rPr>
          </w:pPr>
          <w:r w:rsidRPr="00357DEA">
            <w:rPr>
              <w:rFonts w:ascii="Arial" w:hAnsi="Arial" w:cs="Arial"/>
              <w:sz w:val="16"/>
              <w:szCs w:val="16"/>
            </w:rPr>
            <w:t>Obsah</w:t>
          </w:r>
        </w:p>
        <w:p w14:paraId="397BF5C6" w14:textId="149C5416" w:rsidR="00CB2AEE" w:rsidRPr="00CB2AEE" w:rsidRDefault="004676E4" w:rsidP="00CB2AEE">
          <w:pPr>
            <w:pStyle w:val="Obsah1"/>
            <w:rPr>
              <w:rFonts w:eastAsiaTheme="minorEastAsia"/>
              <w:kern w:val="2"/>
              <w14:ligatures w14:val="standardContextual"/>
            </w:rPr>
          </w:pPr>
          <w:r w:rsidRPr="00C86AE7">
            <w:rPr>
              <w:sz w:val="20"/>
              <w:szCs w:val="20"/>
            </w:rPr>
            <w:fldChar w:fldCharType="begin"/>
          </w:r>
          <w:r w:rsidRPr="00C86AE7">
            <w:rPr>
              <w:sz w:val="20"/>
              <w:szCs w:val="20"/>
            </w:rPr>
            <w:instrText xml:space="preserve"> TOC \o "1-3" \h \z \u </w:instrText>
          </w:r>
          <w:r w:rsidRPr="00C86AE7">
            <w:rPr>
              <w:sz w:val="20"/>
              <w:szCs w:val="20"/>
            </w:rPr>
            <w:fldChar w:fldCharType="separate"/>
          </w:r>
          <w:hyperlink w:anchor="_Toc198120322" w:history="1">
            <w:r w:rsidR="00CB2AEE" w:rsidRPr="00CB2AEE">
              <w:rPr>
                <w:rStyle w:val="Hypertextovprepojenie"/>
              </w:rPr>
              <w:t>1.</w:t>
            </w:r>
            <w:r w:rsidR="00CB2AEE">
              <w:rPr>
                <w:rFonts w:eastAsiaTheme="minorEastAsia"/>
                <w:kern w:val="2"/>
                <w14:ligatures w14:val="standardContextual"/>
              </w:rPr>
              <w:t xml:space="preserve">  </w:t>
            </w:r>
            <w:r w:rsidR="00CB2AEE" w:rsidRPr="00CB2AEE">
              <w:rPr>
                <w:rStyle w:val="Hypertextovprepojenie"/>
              </w:rPr>
              <w:t>Úvod</w:t>
            </w:r>
            <w:r w:rsidR="00CB2AEE" w:rsidRPr="00CB2AEE">
              <w:rPr>
                <w:webHidden/>
              </w:rPr>
              <w:tab/>
            </w:r>
            <w:r w:rsidR="00CB2AEE">
              <w:rPr>
                <w:webHidden/>
              </w:rPr>
              <w:tab/>
            </w:r>
            <w:r w:rsidR="00CB2AEE" w:rsidRPr="00CB2AEE">
              <w:rPr>
                <w:webHidden/>
              </w:rPr>
              <w:fldChar w:fldCharType="begin"/>
            </w:r>
            <w:r w:rsidR="00CB2AEE" w:rsidRPr="00CB2AEE">
              <w:rPr>
                <w:webHidden/>
              </w:rPr>
              <w:instrText xml:space="preserve"> PAGEREF _Toc198120322 \h </w:instrText>
            </w:r>
            <w:r w:rsidR="00CB2AEE" w:rsidRPr="00CB2AEE">
              <w:rPr>
                <w:webHidden/>
              </w:rPr>
            </w:r>
            <w:r w:rsidR="00CB2AEE" w:rsidRPr="00CB2AEE">
              <w:rPr>
                <w:webHidden/>
              </w:rPr>
              <w:fldChar w:fldCharType="separate"/>
            </w:r>
            <w:r w:rsidR="000F6240">
              <w:rPr>
                <w:webHidden/>
              </w:rPr>
              <w:t>3</w:t>
            </w:r>
            <w:r w:rsidR="00CB2AEE" w:rsidRPr="00CB2AEE">
              <w:rPr>
                <w:webHidden/>
              </w:rPr>
              <w:fldChar w:fldCharType="end"/>
            </w:r>
          </w:hyperlink>
        </w:p>
        <w:p w14:paraId="63909108" w14:textId="3B1B3872" w:rsidR="00CB2AEE" w:rsidRPr="00CB2AEE" w:rsidRDefault="00CB2AEE">
          <w:pPr>
            <w:pStyle w:val="Obsah2"/>
            <w:tabs>
              <w:tab w:val="left" w:pos="960"/>
              <w:tab w:val="right" w:leader="dot" w:pos="9062"/>
            </w:tabs>
            <w:rPr>
              <w:rFonts w:ascii="Arial" w:eastAsiaTheme="minorEastAsia" w:hAnsi="Arial" w:cs="Arial"/>
              <w:noProof/>
              <w:kern w:val="2"/>
              <w:sz w:val="16"/>
              <w:szCs w:val="16"/>
              <w:lang w:eastAsia="sk-SK"/>
              <w14:ligatures w14:val="standardContextual"/>
            </w:rPr>
          </w:pPr>
          <w:hyperlink w:anchor="_Toc198120323" w:history="1">
            <w:r w:rsidRPr="00CB2AEE">
              <w:rPr>
                <w:rStyle w:val="Hypertextovprepojenie"/>
                <w:rFonts w:ascii="Arial" w:hAnsi="Arial" w:cs="Arial"/>
                <w:noProof/>
                <w:sz w:val="16"/>
                <w:szCs w:val="16"/>
              </w:rPr>
              <w:t>1.1</w:t>
            </w:r>
            <w:r w:rsidRPr="00CB2AEE">
              <w:rPr>
                <w:rFonts w:ascii="Arial" w:eastAsiaTheme="minorEastAsia" w:hAnsi="Arial" w:cs="Arial"/>
                <w:noProof/>
                <w:kern w:val="2"/>
                <w:sz w:val="16"/>
                <w:szCs w:val="16"/>
                <w:lang w:eastAsia="sk-SK"/>
                <w14:ligatures w14:val="standardContextual"/>
              </w:rPr>
              <w:tab/>
            </w:r>
            <w:r w:rsidRPr="00CB2AEE">
              <w:rPr>
                <w:rStyle w:val="Hypertextovprepojenie"/>
                <w:rFonts w:ascii="Arial" w:hAnsi="Arial" w:cs="Arial"/>
                <w:noProof/>
                <w:sz w:val="16"/>
                <w:szCs w:val="16"/>
              </w:rPr>
              <w:t>Cieľ</w:t>
            </w:r>
            <w:r w:rsidRPr="00CB2AEE">
              <w:rPr>
                <w:rFonts w:ascii="Arial" w:hAnsi="Arial" w:cs="Arial"/>
                <w:noProof/>
                <w:webHidden/>
                <w:sz w:val="16"/>
                <w:szCs w:val="16"/>
              </w:rPr>
              <w:tab/>
            </w:r>
            <w:r w:rsidRPr="00CB2AEE">
              <w:rPr>
                <w:rFonts w:ascii="Arial" w:hAnsi="Arial" w:cs="Arial"/>
                <w:noProof/>
                <w:webHidden/>
                <w:sz w:val="16"/>
                <w:szCs w:val="16"/>
              </w:rPr>
              <w:fldChar w:fldCharType="begin"/>
            </w:r>
            <w:r w:rsidRPr="00CB2AEE">
              <w:rPr>
                <w:rFonts w:ascii="Arial" w:hAnsi="Arial" w:cs="Arial"/>
                <w:noProof/>
                <w:webHidden/>
                <w:sz w:val="16"/>
                <w:szCs w:val="16"/>
              </w:rPr>
              <w:instrText xml:space="preserve"> PAGEREF _Toc198120323 \h </w:instrText>
            </w:r>
            <w:r w:rsidRPr="00CB2AEE">
              <w:rPr>
                <w:rFonts w:ascii="Arial" w:hAnsi="Arial" w:cs="Arial"/>
                <w:noProof/>
                <w:webHidden/>
                <w:sz w:val="16"/>
                <w:szCs w:val="16"/>
              </w:rPr>
            </w:r>
            <w:r w:rsidRPr="00CB2AEE">
              <w:rPr>
                <w:rFonts w:ascii="Arial" w:hAnsi="Arial" w:cs="Arial"/>
                <w:noProof/>
                <w:webHidden/>
                <w:sz w:val="16"/>
                <w:szCs w:val="16"/>
              </w:rPr>
              <w:fldChar w:fldCharType="separate"/>
            </w:r>
            <w:r w:rsidR="000F6240">
              <w:rPr>
                <w:rFonts w:ascii="Arial" w:hAnsi="Arial" w:cs="Arial"/>
                <w:noProof/>
                <w:webHidden/>
                <w:sz w:val="16"/>
                <w:szCs w:val="16"/>
              </w:rPr>
              <w:t>3</w:t>
            </w:r>
            <w:r w:rsidRPr="00CB2AEE">
              <w:rPr>
                <w:rFonts w:ascii="Arial" w:hAnsi="Arial" w:cs="Arial"/>
                <w:noProof/>
                <w:webHidden/>
                <w:sz w:val="16"/>
                <w:szCs w:val="16"/>
              </w:rPr>
              <w:fldChar w:fldCharType="end"/>
            </w:r>
          </w:hyperlink>
        </w:p>
        <w:p w14:paraId="3C18D385" w14:textId="30358E21" w:rsidR="00CB2AEE" w:rsidRPr="00CB2AEE" w:rsidRDefault="00CB2AEE">
          <w:pPr>
            <w:pStyle w:val="Obsah2"/>
            <w:tabs>
              <w:tab w:val="left" w:pos="960"/>
              <w:tab w:val="right" w:leader="dot" w:pos="9062"/>
            </w:tabs>
            <w:rPr>
              <w:rFonts w:ascii="Arial" w:eastAsiaTheme="minorEastAsia" w:hAnsi="Arial" w:cs="Arial"/>
              <w:noProof/>
              <w:kern w:val="2"/>
              <w:sz w:val="16"/>
              <w:szCs w:val="16"/>
              <w:lang w:eastAsia="sk-SK"/>
              <w14:ligatures w14:val="standardContextual"/>
            </w:rPr>
          </w:pPr>
          <w:hyperlink w:anchor="_Toc198120324" w:history="1">
            <w:r w:rsidRPr="00CB2AEE">
              <w:rPr>
                <w:rStyle w:val="Hypertextovprepojenie"/>
                <w:rFonts w:ascii="Arial" w:hAnsi="Arial" w:cs="Arial"/>
                <w:noProof/>
                <w:sz w:val="16"/>
                <w:szCs w:val="16"/>
              </w:rPr>
              <w:t>1.2</w:t>
            </w:r>
            <w:r w:rsidRPr="00CB2AEE">
              <w:rPr>
                <w:rFonts w:ascii="Arial" w:eastAsiaTheme="minorEastAsia" w:hAnsi="Arial" w:cs="Arial"/>
                <w:noProof/>
                <w:kern w:val="2"/>
                <w:sz w:val="16"/>
                <w:szCs w:val="16"/>
                <w:lang w:eastAsia="sk-SK"/>
                <w14:ligatures w14:val="standardContextual"/>
              </w:rPr>
              <w:tab/>
            </w:r>
            <w:r w:rsidRPr="00CB2AEE">
              <w:rPr>
                <w:rStyle w:val="Hypertextovprepojenie"/>
                <w:rFonts w:ascii="Arial" w:hAnsi="Arial" w:cs="Arial"/>
                <w:noProof/>
                <w:sz w:val="16"/>
                <w:szCs w:val="16"/>
              </w:rPr>
              <w:t>Základné princípy generovania pohľadávkových dokladov</w:t>
            </w:r>
            <w:r w:rsidRPr="00CB2AEE">
              <w:rPr>
                <w:rFonts w:ascii="Arial" w:hAnsi="Arial" w:cs="Arial"/>
                <w:noProof/>
                <w:webHidden/>
                <w:sz w:val="16"/>
                <w:szCs w:val="16"/>
              </w:rPr>
              <w:tab/>
            </w:r>
            <w:r w:rsidRPr="00CB2AEE">
              <w:rPr>
                <w:rFonts w:ascii="Arial" w:hAnsi="Arial" w:cs="Arial"/>
                <w:noProof/>
                <w:webHidden/>
                <w:sz w:val="16"/>
                <w:szCs w:val="16"/>
              </w:rPr>
              <w:fldChar w:fldCharType="begin"/>
            </w:r>
            <w:r w:rsidRPr="00CB2AEE">
              <w:rPr>
                <w:rFonts w:ascii="Arial" w:hAnsi="Arial" w:cs="Arial"/>
                <w:noProof/>
                <w:webHidden/>
                <w:sz w:val="16"/>
                <w:szCs w:val="16"/>
              </w:rPr>
              <w:instrText xml:space="preserve"> PAGEREF _Toc198120324 \h </w:instrText>
            </w:r>
            <w:r w:rsidRPr="00CB2AEE">
              <w:rPr>
                <w:rFonts w:ascii="Arial" w:hAnsi="Arial" w:cs="Arial"/>
                <w:noProof/>
                <w:webHidden/>
                <w:sz w:val="16"/>
                <w:szCs w:val="16"/>
              </w:rPr>
            </w:r>
            <w:r w:rsidRPr="00CB2AEE">
              <w:rPr>
                <w:rFonts w:ascii="Arial" w:hAnsi="Arial" w:cs="Arial"/>
                <w:noProof/>
                <w:webHidden/>
                <w:sz w:val="16"/>
                <w:szCs w:val="16"/>
              </w:rPr>
              <w:fldChar w:fldCharType="separate"/>
            </w:r>
            <w:r w:rsidR="000F6240">
              <w:rPr>
                <w:rFonts w:ascii="Arial" w:hAnsi="Arial" w:cs="Arial"/>
                <w:noProof/>
                <w:webHidden/>
                <w:sz w:val="16"/>
                <w:szCs w:val="16"/>
              </w:rPr>
              <w:t>3</w:t>
            </w:r>
            <w:r w:rsidRPr="00CB2AEE">
              <w:rPr>
                <w:rFonts w:ascii="Arial" w:hAnsi="Arial" w:cs="Arial"/>
                <w:noProof/>
                <w:webHidden/>
                <w:sz w:val="16"/>
                <w:szCs w:val="16"/>
              </w:rPr>
              <w:fldChar w:fldCharType="end"/>
            </w:r>
          </w:hyperlink>
        </w:p>
        <w:p w14:paraId="1F777993" w14:textId="6A06DAED" w:rsidR="00CB2AEE" w:rsidRPr="00CB2AEE" w:rsidRDefault="00CB2AEE">
          <w:pPr>
            <w:pStyle w:val="Obsah2"/>
            <w:tabs>
              <w:tab w:val="left" w:pos="960"/>
              <w:tab w:val="right" w:leader="dot" w:pos="9062"/>
            </w:tabs>
            <w:rPr>
              <w:rFonts w:ascii="Arial" w:eastAsiaTheme="minorEastAsia" w:hAnsi="Arial" w:cs="Arial"/>
              <w:noProof/>
              <w:kern w:val="2"/>
              <w:sz w:val="16"/>
              <w:szCs w:val="16"/>
              <w:lang w:eastAsia="sk-SK"/>
              <w14:ligatures w14:val="standardContextual"/>
            </w:rPr>
          </w:pPr>
          <w:hyperlink w:anchor="_Toc198120325" w:history="1">
            <w:r w:rsidRPr="00CB2AEE">
              <w:rPr>
                <w:rStyle w:val="Hypertextovprepojenie"/>
                <w:rFonts w:ascii="Arial" w:hAnsi="Arial" w:cs="Arial"/>
                <w:noProof/>
                <w:sz w:val="16"/>
                <w:szCs w:val="16"/>
              </w:rPr>
              <w:t>1.3</w:t>
            </w:r>
            <w:r w:rsidRPr="00CB2AEE">
              <w:rPr>
                <w:rFonts w:ascii="Arial" w:eastAsiaTheme="minorEastAsia" w:hAnsi="Arial" w:cs="Arial"/>
                <w:noProof/>
                <w:kern w:val="2"/>
                <w:sz w:val="16"/>
                <w:szCs w:val="16"/>
                <w:lang w:eastAsia="sk-SK"/>
                <w14:ligatures w14:val="standardContextual"/>
              </w:rPr>
              <w:tab/>
            </w:r>
            <w:r w:rsidRPr="00CB2AEE">
              <w:rPr>
                <w:rStyle w:val="Hypertextovprepojenie"/>
                <w:rFonts w:ascii="Arial" w:hAnsi="Arial" w:cs="Arial"/>
                <w:noProof/>
                <w:sz w:val="16"/>
                <w:szCs w:val="16"/>
              </w:rPr>
              <w:t>Definície a pojmy</w:t>
            </w:r>
            <w:r w:rsidRPr="00CB2AEE">
              <w:rPr>
                <w:rFonts w:ascii="Arial" w:hAnsi="Arial" w:cs="Arial"/>
                <w:noProof/>
                <w:webHidden/>
                <w:sz w:val="16"/>
                <w:szCs w:val="16"/>
              </w:rPr>
              <w:tab/>
            </w:r>
            <w:r w:rsidRPr="00CB2AEE">
              <w:rPr>
                <w:rFonts w:ascii="Arial" w:hAnsi="Arial" w:cs="Arial"/>
                <w:noProof/>
                <w:webHidden/>
                <w:sz w:val="16"/>
                <w:szCs w:val="16"/>
              </w:rPr>
              <w:fldChar w:fldCharType="begin"/>
            </w:r>
            <w:r w:rsidRPr="00CB2AEE">
              <w:rPr>
                <w:rFonts w:ascii="Arial" w:hAnsi="Arial" w:cs="Arial"/>
                <w:noProof/>
                <w:webHidden/>
                <w:sz w:val="16"/>
                <w:szCs w:val="16"/>
              </w:rPr>
              <w:instrText xml:space="preserve"> PAGEREF _Toc198120325 \h </w:instrText>
            </w:r>
            <w:r w:rsidRPr="00CB2AEE">
              <w:rPr>
                <w:rFonts w:ascii="Arial" w:hAnsi="Arial" w:cs="Arial"/>
                <w:noProof/>
                <w:webHidden/>
                <w:sz w:val="16"/>
                <w:szCs w:val="16"/>
              </w:rPr>
            </w:r>
            <w:r w:rsidRPr="00CB2AEE">
              <w:rPr>
                <w:rFonts w:ascii="Arial" w:hAnsi="Arial" w:cs="Arial"/>
                <w:noProof/>
                <w:webHidden/>
                <w:sz w:val="16"/>
                <w:szCs w:val="16"/>
              </w:rPr>
              <w:fldChar w:fldCharType="separate"/>
            </w:r>
            <w:r w:rsidR="000F6240">
              <w:rPr>
                <w:rFonts w:ascii="Arial" w:hAnsi="Arial" w:cs="Arial"/>
                <w:noProof/>
                <w:webHidden/>
                <w:sz w:val="16"/>
                <w:szCs w:val="16"/>
              </w:rPr>
              <w:t>3</w:t>
            </w:r>
            <w:r w:rsidRPr="00CB2AEE">
              <w:rPr>
                <w:rFonts w:ascii="Arial" w:hAnsi="Arial" w:cs="Arial"/>
                <w:noProof/>
                <w:webHidden/>
                <w:sz w:val="16"/>
                <w:szCs w:val="16"/>
              </w:rPr>
              <w:fldChar w:fldCharType="end"/>
            </w:r>
          </w:hyperlink>
        </w:p>
        <w:p w14:paraId="457FB13A" w14:textId="23A93963" w:rsidR="00CB2AEE" w:rsidRPr="00CB2AEE" w:rsidRDefault="00CB2AEE">
          <w:pPr>
            <w:pStyle w:val="Obsah2"/>
            <w:tabs>
              <w:tab w:val="left" w:pos="960"/>
              <w:tab w:val="right" w:leader="dot" w:pos="9062"/>
            </w:tabs>
            <w:rPr>
              <w:rFonts w:ascii="Arial" w:eastAsiaTheme="minorEastAsia" w:hAnsi="Arial" w:cs="Arial"/>
              <w:noProof/>
              <w:kern w:val="2"/>
              <w:sz w:val="16"/>
              <w:szCs w:val="16"/>
              <w:lang w:eastAsia="sk-SK"/>
              <w14:ligatures w14:val="standardContextual"/>
            </w:rPr>
          </w:pPr>
          <w:hyperlink w:anchor="_Toc198120326" w:history="1">
            <w:r w:rsidRPr="00CB2AEE">
              <w:rPr>
                <w:rStyle w:val="Hypertextovprepojenie"/>
                <w:rFonts w:ascii="Arial" w:hAnsi="Arial" w:cs="Arial"/>
                <w:noProof/>
                <w:sz w:val="16"/>
                <w:szCs w:val="16"/>
              </w:rPr>
              <w:t>1.4</w:t>
            </w:r>
            <w:r w:rsidRPr="00CB2AEE">
              <w:rPr>
                <w:rFonts w:ascii="Arial" w:eastAsiaTheme="minorEastAsia" w:hAnsi="Arial" w:cs="Arial"/>
                <w:noProof/>
                <w:kern w:val="2"/>
                <w:sz w:val="16"/>
                <w:szCs w:val="16"/>
                <w:lang w:eastAsia="sk-SK"/>
                <w14:ligatures w14:val="standardContextual"/>
              </w:rPr>
              <w:tab/>
            </w:r>
            <w:r w:rsidRPr="00CB2AEE">
              <w:rPr>
                <w:rStyle w:val="Hypertextovprepojenie"/>
                <w:rFonts w:ascii="Arial" w:hAnsi="Arial" w:cs="Arial"/>
                <w:noProof/>
                <w:sz w:val="16"/>
                <w:szCs w:val="16"/>
              </w:rPr>
              <w:t>Skratky</w:t>
            </w:r>
            <w:r w:rsidRPr="00CB2AEE">
              <w:rPr>
                <w:rFonts w:ascii="Arial" w:hAnsi="Arial" w:cs="Arial"/>
                <w:noProof/>
                <w:webHidden/>
                <w:sz w:val="16"/>
                <w:szCs w:val="16"/>
              </w:rPr>
              <w:tab/>
            </w:r>
            <w:r w:rsidRPr="00CB2AEE">
              <w:rPr>
                <w:rFonts w:ascii="Arial" w:hAnsi="Arial" w:cs="Arial"/>
                <w:noProof/>
                <w:webHidden/>
                <w:sz w:val="16"/>
                <w:szCs w:val="16"/>
              </w:rPr>
              <w:fldChar w:fldCharType="begin"/>
            </w:r>
            <w:r w:rsidRPr="00CB2AEE">
              <w:rPr>
                <w:rFonts w:ascii="Arial" w:hAnsi="Arial" w:cs="Arial"/>
                <w:noProof/>
                <w:webHidden/>
                <w:sz w:val="16"/>
                <w:szCs w:val="16"/>
              </w:rPr>
              <w:instrText xml:space="preserve"> PAGEREF _Toc198120326 \h </w:instrText>
            </w:r>
            <w:r w:rsidRPr="00CB2AEE">
              <w:rPr>
                <w:rFonts w:ascii="Arial" w:hAnsi="Arial" w:cs="Arial"/>
                <w:noProof/>
                <w:webHidden/>
                <w:sz w:val="16"/>
                <w:szCs w:val="16"/>
              </w:rPr>
            </w:r>
            <w:r w:rsidRPr="00CB2AEE">
              <w:rPr>
                <w:rFonts w:ascii="Arial" w:hAnsi="Arial" w:cs="Arial"/>
                <w:noProof/>
                <w:webHidden/>
                <w:sz w:val="16"/>
                <w:szCs w:val="16"/>
              </w:rPr>
              <w:fldChar w:fldCharType="separate"/>
            </w:r>
            <w:r w:rsidR="000F6240">
              <w:rPr>
                <w:rFonts w:ascii="Arial" w:hAnsi="Arial" w:cs="Arial"/>
                <w:noProof/>
                <w:webHidden/>
                <w:sz w:val="16"/>
                <w:szCs w:val="16"/>
              </w:rPr>
              <w:t>4</w:t>
            </w:r>
            <w:r w:rsidRPr="00CB2AEE">
              <w:rPr>
                <w:rFonts w:ascii="Arial" w:hAnsi="Arial" w:cs="Arial"/>
                <w:noProof/>
                <w:webHidden/>
                <w:sz w:val="16"/>
                <w:szCs w:val="16"/>
              </w:rPr>
              <w:fldChar w:fldCharType="end"/>
            </w:r>
          </w:hyperlink>
        </w:p>
        <w:p w14:paraId="4EBEDA15" w14:textId="04D99383" w:rsidR="00CB2AEE" w:rsidRPr="00CB2AEE" w:rsidRDefault="00CB2AEE">
          <w:pPr>
            <w:pStyle w:val="Obsah2"/>
            <w:tabs>
              <w:tab w:val="left" w:pos="960"/>
              <w:tab w:val="right" w:leader="dot" w:pos="9062"/>
            </w:tabs>
            <w:rPr>
              <w:rFonts w:ascii="Arial" w:eastAsiaTheme="minorEastAsia" w:hAnsi="Arial" w:cs="Arial"/>
              <w:noProof/>
              <w:kern w:val="2"/>
              <w:sz w:val="16"/>
              <w:szCs w:val="16"/>
              <w:lang w:eastAsia="sk-SK"/>
              <w14:ligatures w14:val="standardContextual"/>
            </w:rPr>
          </w:pPr>
          <w:hyperlink w:anchor="_Toc198120327" w:history="1">
            <w:r w:rsidRPr="00CB2AEE">
              <w:rPr>
                <w:rStyle w:val="Hypertextovprepojenie"/>
                <w:rFonts w:ascii="Arial" w:hAnsi="Arial" w:cs="Arial"/>
                <w:noProof/>
                <w:sz w:val="16"/>
                <w:szCs w:val="16"/>
              </w:rPr>
              <w:t>1.5</w:t>
            </w:r>
            <w:r w:rsidRPr="00CB2AEE">
              <w:rPr>
                <w:rFonts w:ascii="Arial" w:eastAsiaTheme="minorEastAsia" w:hAnsi="Arial" w:cs="Arial"/>
                <w:noProof/>
                <w:kern w:val="2"/>
                <w:sz w:val="16"/>
                <w:szCs w:val="16"/>
                <w:lang w:eastAsia="sk-SK"/>
                <w14:ligatures w14:val="standardContextual"/>
              </w:rPr>
              <w:tab/>
            </w:r>
            <w:r w:rsidRPr="00CB2AEE">
              <w:rPr>
                <w:rStyle w:val="Hypertextovprepojenie"/>
                <w:rFonts w:ascii="Arial" w:hAnsi="Arial" w:cs="Arial"/>
                <w:noProof/>
                <w:sz w:val="16"/>
                <w:szCs w:val="16"/>
              </w:rPr>
              <w:t>Verzia</w:t>
            </w:r>
            <w:r w:rsidRPr="00CB2AEE">
              <w:rPr>
                <w:rFonts w:ascii="Arial" w:hAnsi="Arial" w:cs="Arial"/>
                <w:noProof/>
                <w:webHidden/>
                <w:sz w:val="16"/>
                <w:szCs w:val="16"/>
              </w:rPr>
              <w:tab/>
            </w:r>
            <w:r w:rsidRPr="00CB2AEE">
              <w:rPr>
                <w:rFonts w:ascii="Arial" w:hAnsi="Arial" w:cs="Arial"/>
                <w:noProof/>
                <w:webHidden/>
                <w:sz w:val="16"/>
                <w:szCs w:val="16"/>
              </w:rPr>
              <w:fldChar w:fldCharType="begin"/>
            </w:r>
            <w:r w:rsidRPr="00CB2AEE">
              <w:rPr>
                <w:rFonts w:ascii="Arial" w:hAnsi="Arial" w:cs="Arial"/>
                <w:noProof/>
                <w:webHidden/>
                <w:sz w:val="16"/>
                <w:szCs w:val="16"/>
              </w:rPr>
              <w:instrText xml:space="preserve"> PAGEREF _Toc198120327 \h </w:instrText>
            </w:r>
            <w:r w:rsidRPr="00CB2AEE">
              <w:rPr>
                <w:rFonts w:ascii="Arial" w:hAnsi="Arial" w:cs="Arial"/>
                <w:noProof/>
                <w:webHidden/>
                <w:sz w:val="16"/>
                <w:szCs w:val="16"/>
              </w:rPr>
            </w:r>
            <w:r w:rsidRPr="00CB2AEE">
              <w:rPr>
                <w:rFonts w:ascii="Arial" w:hAnsi="Arial" w:cs="Arial"/>
                <w:noProof/>
                <w:webHidden/>
                <w:sz w:val="16"/>
                <w:szCs w:val="16"/>
              </w:rPr>
              <w:fldChar w:fldCharType="separate"/>
            </w:r>
            <w:r w:rsidR="000F6240">
              <w:rPr>
                <w:rFonts w:ascii="Arial" w:hAnsi="Arial" w:cs="Arial"/>
                <w:noProof/>
                <w:webHidden/>
                <w:sz w:val="16"/>
                <w:szCs w:val="16"/>
              </w:rPr>
              <w:t>5</w:t>
            </w:r>
            <w:r w:rsidRPr="00CB2AEE">
              <w:rPr>
                <w:rFonts w:ascii="Arial" w:hAnsi="Arial" w:cs="Arial"/>
                <w:noProof/>
                <w:webHidden/>
                <w:sz w:val="16"/>
                <w:szCs w:val="16"/>
              </w:rPr>
              <w:fldChar w:fldCharType="end"/>
            </w:r>
          </w:hyperlink>
        </w:p>
        <w:p w14:paraId="0AC13392" w14:textId="625CCC1A" w:rsidR="00CB2AEE" w:rsidRPr="00CB2AEE" w:rsidRDefault="00CB2AEE" w:rsidP="00CB2AEE">
          <w:pPr>
            <w:pStyle w:val="Obsah1"/>
            <w:ind w:left="220" w:hanging="220"/>
            <w:rPr>
              <w:rFonts w:eastAsiaTheme="minorEastAsia"/>
              <w:kern w:val="2"/>
              <w14:ligatures w14:val="standardContextual"/>
            </w:rPr>
          </w:pPr>
          <w:hyperlink w:anchor="_Toc198120328" w:history="1">
            <w:r w:rsidRPr="00CB2AEE">
              <w:rPr>
                <w:rStyle w:val="Hypertextovprepojenie"/>
              </w:rPr>
              <w:t>2.</w:t>
            </w:r>
            <w:r w:rsidRPr="00CB2AEE">
              <w:rPr>
                <w:rFonts w:eastAsiaTheme="minorEastAsia"/>
                <w:kern w:val="2"/>
                <w14:ligatures w14:val="standardContextual"/>
              </w:rPr>
              <w:tab/>
            </w:r>
            <w:r w:rsidRPr="00CB2AEE">
              <w:rPr>
                <w:rStyle w:val="Hypertextovprepojenie"/>
              </w:rPr>
              <w:t>Automatické účtovanie jednotlivých typov pohľadávkových dokladov pre prijímateľa 4TPO a 4TPR pre vrátenia bankovým prevodom na SVP a PO</w:t>
            </w:r>
            <w:r w:rsidRPr="00CB2AEE">
              <w:rPr>
                <w:webHidden/>
              </w:rPr>
              <w:tab/>
            </w:r>
            <w:r w:rsidRPr="00CB2AEE">
              <w:rPr>
                <w:webHidden/>
              </w:rPr>
              <w:fldChar w:fldCharType="begin"/>
            </w:r>
            <w:r w:rsidRPr="00CB2AEE">
              <w:rPr>
                <w:webHidden/>
              </w:rPr>
              <w:instrText xml:space="preserve"> PAGEREF _Toc198120328 \h </w:instrText>
            </w:r>
            <w:r w:rsidRPr="00CB2AEE">
              <w:rPr>
                <w:webHidden/>
              </w:rPr>
            </w:r>
            <w:r w:rsidRPr="00CB2AEE">
              <w:rPr>
                <w:webHidden/>
              </w:rPr>
              <w:fldChar w:fldCharType="separate"/>
            </w:r>
            <w:r w:rsidR="000F6240">
              <w:rPr>
                <w:webHidden/>
              </w:rPr>
              <w:t>5</w:t>
            </w:r>
            <w:r w:rsidRPr="00CB2AEE">
              <w:rPr>
                <w:webHidden/>
              </w:rPr>
              <w:fldChar w:fldCharType="end"/>
            </w:r>
          </w:hyperlink>
        </w:p>
        <w:p w14:paraId="30E416A5" w14:textId="5F9D3E91" w:rsidR="00CB2AEE" w:rsidRPr="00CB2AEE" w:rsidRDefault="00CB2AEE">
          <w:pPr>
            <w:pStyle w:val="Obsah2"/>
            <w:tabs>
              <w:tab w:val="left" w:pos="960"/>
              <w:tab w:val="right" w:leader="dot" w:pos="9062"/>
            </w:tabs>
            <w:rPr>
              <w:rFonts w:ascii="Arial" w:eastAsiaTheme="minorEastAsia" w:hAnsi="Arial" w:cs="Arial"/>
              <w:noProof/>
              <w:kern w:val="2"/>
              <w:sz w:val="16"/>
              <w:szCs w:val="16"/>
              <w:lang w:eastAsia="sk-SK"/>
              <w14:ligatures w14:val="standardContextual"/>
            </w:rPr>
          </w:pPr>
          <w:hyperlink w:anchor="_Toc198120329" w:history="1">
            <w:r w:rsidRPr="00CB2AEE">
              <w:rPr>
                <w:rStyle w:val="Hypertextovprepojenie"/>
                <w:rFonts w:ascii="Arial" w:hAnsi="Arial" w:cs="Arial"/>
                <w:noProof/>
                <w:sz w:val="16"/>
                <w:szCs w:val="16"/>
              </w:rPr>
              <w:t>2.1</w:t>
            </w:r>
            <w:r w:rsidRPr="00CB2AEE">
              <w:rPr>
                <w:rFonts w:ascii="Arial" w:eastAsiaTheme="minorEastAsia" w:hAnsi="Arial" w:cs="Arial"/>
                <w:noProof/>
                <w:kern w:val="2"/>
                <w:sz w:val="16"/>
                <w:szCs w:val="16"/>
                <w:lang w:eastAsia="sk-SK"/>
                <w14:ligatures w14:val="standardContextual"/>
              </w:rPr>
              <w:tab/>
            </w:r>
            <w:r w:rsidRPr="00CB2AEE">
              <w:rPr>
                <w:rStyle w:val="Hypertextovprepojenie"/>
                <w:rFonts w:ascii="Arial" w:hAnsi="Arial" w:cs="Arial"/>
                <w:noProof/>
                <w:sz w:val="16"/>
                <w:szCs w:val="16"/>
              </w:rPr>
              <w:t>Nezúčtovaná zálohová platba</w:t>
            </w:r>
            <w:r w:rsidRPr="00CB2AEE">
              <w:rPr>
                <w:rFonts w:ascii="Arial" w:hAnsi="Arial" w:cs="Arial"/>
                <w:noProof/>
                <w:webHidden/>
                <w:sz w:val="16"/>
                <w:szCs w:val="16"/>
              </w:rPr>
              <w:tab/>
            </w:r>
            <w:r w:rsidRPr="00CB2AEE">
              <w:rPr>
                <w:rFonts w:ascii="Arial" w:hAnsi="Arial" w:cs="Arial"/>
                <w:noProof/>
                <w:webHidden/>
                <w:sz w:val="16"/>
                <w:szCs w:val="16"/>
              </w:rPr>
              <w:fldChar w:fldCharType="begin"/>
            </w:r>
            <w:r w:rsidRPr="00CB2AEE">
              <w:rPr>
                <w:rFonts w:ascii="Arial" w:hAnsi="Arial" w:cs="Arial"/>
                <w:noProof/>
                <w:webHidden/>
                <w:sz w:val="16"/>
                <w:szCs w:val="16"/>
              </w:rPr>
              <w:instrText xml:space="preserve"> PAGEREF _Toc198120329 \h </w:instrText>
            </w:r>
            <w:r w:rsidRPr="00CB2AEE">
              <w:rPr>
                <w:rFonts w:ascii="Arial" w:hAnsi="Arial" w:cs="Arial"/>
                <w:noProof/>
                <w:webHidden/>
                <w:sz w:val="16"/>
                <w:szCs w:val="16"/>
              </w:rPr>
            </w:r>
            <w:r w:rsidRPr="00CB2AEE">
              <w:rPr>
                <w:rFonts w:ascii="Arial" w:hAnsi="Arial" w:cs="Arial"/>
                <w:noProof/>
                <w:webHidden/>
                <w:sz w:val="16"/>
                <w:szCs w:val="16"/>
              </w:rPr>
              <w:fldChar w:fldCharType="separate"/>
            </w:r>
            <w:r w:rsidR="000F6240">
              <w:rPr>
                <w:rFonts w:ascii="Arial" w:hAnsi="Arial" w:cs="Arial"/>
                <w:noProof/>
                <w:webHidden/>
                <w:sz w:val="16"/>
                <w:szCs w:val="16"/>
              </w:rPr>
              <w:t>6</w:t>
            </w:r>
            <w:r w:rsidRPr="00CB2AEE">
              <w:rPr>
                <w:rFonts w:ascii="Arial" w:hAnsi="Arial" w:cs="Arial"/>
                <w:noProof/>
                <w:webHidden/>
                <w:sz w:val="16"/>
                <w:szCs w:val="16"/>
              </w:rPr>
              <w:fldChar w:fldCharType="end"/>
            </w:r>
          </w:hyperlink>
        </w:p>
        <w:p w14:paraId="39459108" w14:textId="06E0A93A" w:rsidR="00CB2AEE" w:rsidRPr="00CB2AEE" w:rsidRDefault="00CB2AEE">
          <w:pPr>
            <w:pStyle w:val="Obsah2"/>
            <w:tabs>
              <w:tab w:val="left" w:pos="960"/>
              <w:tab w:val="right" w:leader="dot" w:pos="9062"/>
            </w:tabs>
            <w:rPr>
              <w:rFonts w:ascii="Arial" w:eastAsiaTheme="minorEastAsia" w:hAnsi="Arial" w:cs="Arial"/>
              <w:noProof/>
              <w:kern w:val="2"/>
              <w:sz w:val="16"/>
              <w:szCs w:val="16"/>
              <w:lang w:eastAsia="sk-SK"/>
              <w14:ligatures w14:val="standardContextual"/>
            </w:rPr>
          </w:pPr>
          <w:hyperlink w:anchor="_Toc198120330" w:history="1">
            <w:r w:rsidRPr="00CB2AEE">
              <w:rPr>
                <w:rStyle w:val="Hypertextovprepojenie"/>
                <w:rFonts w:ascii="Arial" w:hAnsi="Arial" w:cs="Arial"/>
                <w:noProof/>
                <w:sz w:val="16"/>
                <w:szCs w:val="16"/>
              </w:rPr>
              <w:t>2.2</w:t>
            </w:r>
            <w:r w:rsidRPr="00CB2AEE">
              <w:rPr>
                <w:rFonts w:ascii="Arial" w:eastAsiaTheme="minorEastAsia" w:hAnsi="Arial" w:cs="Arial"/>
                <w:noProof/>
                <w:kern w:val="2"/>
                <w:sz w:val="16"/>
                <w:szCs w:val="16"/>
                <w:lang w:eastAsia="sk-SK"/>
                <w14:ligatures w14:val="standardContextual"/>
              </w:rPr>
              <w:tab/>
            </w:r>
            <w:r w:rsidRPr="00CB2AEE">
              <w:rPr>
                <w:rStyle w:val="Hypertextovprepojenie"/>
                <w:rFonts w:ascii="Arial" w:hAnsi="Arial" w:cs="Arial"/>
                <w:noProof/>
                <w:sz w:val="16"/>
                <w:szCs w:val="16"/>
              </w:rPr>
              <w:t>Nezúčtované predfinancovanie</w:t>
            </w:r>
            <w:r w:rsidRPr="00CB2AEE">
              <w:rPr>
                <w:rFonts w:ascii="Arial" w:hAnsi="Arial" w:cs="Arial"/>
                <w:noProof/>
                <w:webHidden/>
                <w:sz w:val="16"/>
                <w:szCs w:val="16"/>
              </w:rPr>
              <w:tab/>
            </w:r>
            <w:r w:rsidRPr="00CB2AEE">
              <w:rPr>
                <w:rFonts w:ascii="Arial" w:hAnsi="Arial" w:cs="Arial"/>
                <w:noProof/>
                <w:webHidden/>
                <w:sz w:val="16"/>
                <w:szCs w:val="16"/>
              </w:rPr>
              <w:fldChar w:fldCharType="begin"/>
            </w:r>
            <w:r w:rsidRPr="00CB2AEE">
              <w:rPr>
                <w:rFonts w:ascii="Arial" w:hAnsi="Arial" w:cs="Arial"/>
                <w:noProof/>
                <w:webHidden/>
                <w:sz w:val="16"/>
                <w:szCs w:val="16"/>
              </w:rPr>
              <w:instrText xml:space="preserve"> PAGEREF _Toc198120330 \h </w:instrText>
            </w:r>
            <w:r w:rsidRPr="00CB2AEE">
              <w:rPr>
                <w:rFonts w:ascii="Arial" w:hAnsi="Arial" w:cs="Arial"/>
                <w:noProof/>
                <w:webHidden/>
                <w:sz w:val="16"/>
                <w:szCs w:val="16"/>
              </w:rPr>
            </w:r>
            <w:r w:rsidRPr="00CB2AEE">
              <w:rPr>
                <w:rFonts w:ascii="Arial" w:hAnsi="Arial" w:cs="Arial"/>
                <w:noProof/>
                <w:webHidden/>
                <w:sz w:val="16"/>
                <w:szCs w:val="16"/>
              </w:rPr>
              <w:fldChar w:fldCharType="separate"/>
            </w:r>
            <w:r w:rsidR="000F6240">
              <w:rPr>
                <w:rFonts w:ascii="Arial" w:hAnsi="Arial" w:cs="Arial"/>
                <w:noProof/>
                <w:webHidden/>
                <w:sz w:val="16"/>
                <w:szCs w:val="16"/>
              </w:rPr>
              <w:t>7</w:t>
            </w:r>
            <w:r w:rsidRPr="00CB2AEE">
              <w:rPr>
                <w:rFonts w:ascii="Arial" w:hAnsi="Arial" w:cs="Arial"/>
                <w:noProof/>
                <w:webHidden/>
                <w:sz w:val="16"/>
                <w:szCs w:val="16"/>
              </w:rPr>
              <w:fldChar w:fldCharType="end"/>
            </w:r>
          </w:hyperlink>
        </w:p>
        <w:p w14:paraId="3CD9B89F" w14:textId="7B4A361C" w:rsidR="00CB2AEE" w:rsidRPr="00CB2AEE" w:rsidRDefault="00CB2AEE">
          <w:pPr>
            <w:pStyle w:val="Obsah2"/>
            <w:tabs>
              <w:tab w:val="left" w:pos="960"/>
              <w:tab w:val="right" w:leader="dot" w:pos="9062"/>
            </w:tabs>
            <w:rPr>
              <w:rFonts w:ascii="Arial" w:eastAsiaTheme="minorEastAsia" w:hAnsi="Arial" w:cs="Arial"/>
              <w:noProof/>
              <w:kern w:val="2"/>
              <w:sz w:val="16"/>
              <w:szCs w:val="16"/>
              <w:lang w:eastAsia="sk-SK"/>
              <w14:ligatures w14:val="standardContextual"/>
            </w:rPr>
          </w:pPr>
          <w:hyperlink w:anchor="_Toc198120331" w:history="1">
            <w:r w:rsidRPr="00CB2AEE">
              <w:rPr>
                <w:rStyle w:val="Hypertextovprepojenie"/>
                <w:rFonts w:ascii="Arial" w:hAnsi="Arial" w:cs="Arial"/>
                <w:noProof/>
                <w:sz w:val="16"/>
                <w:szCs w:val="16"/>
              </w:rPr>
              <w:t>2.3</w:t>
            </w:r>
            <w:r w:rsidRPr="00CB2AEE">
              <w:rPr>
                <w:rFonts w:ascii="Arial" w:eastAsiaTheme="minorEastAsia" w:hAnsi="Arial" w:cs="Arial"/>
                <w:noProof/>
                <w:kern w:val="2"/>
                <w:sz w:val="16"/>
                <w:szCs w:val="16"/>
                <w:lang w:eastAsia="sk-SK"/>
                <w14:ligatures w14:val="standardContextual"/>
              </w:rPr>
              <w:tab/>
            </w:r>
            <w:r w:rsidRPr="00CB2AEE">
              <w:rPr>
                <w:rStyle w:val="Hypertextovprepojenie"/>
                <w:rFonts w:ascii="Arial" w:hAnsi="Arial" w:cs="Arial"/>
                <w:noProof/>
                <w:sz w:val="16"/>
                <w:szCs w:val="16"/>
              </w:rPr>
              <w:t>Individuálna nezrovnalosť</w:t>
            </w:r>
            <w:r w:rsidRPr="00CB2AEE">
              <w:rPr>
                <w:rFonts w:ascii="Arial" w:hAnsi="Arial" w:cs="Arial"/>
                <w:noProof/>
                <w:webHidden/>
                <w:sz w:val="16"/>
                <w:szCs w:val="16"/>
              </w:rPr>
              <w:tab/>
            </w:r>
            <w:r w:rsidRPr="00CB2AEE">
              <w:rPr>
                <w:rFonts w:ascii="Arial" w:hAnsi="Arial" w:cs="Arial"/>
                <w:noProof/>
                <w:webHidden/>
                <w:sz w:val="16"/>
                <w:szCs w:val="16"/>
              </w:rPr>
              <w:fldChar w:fldCharType="begin"/>
            </w:r>
            <w:r w:rsidRPr="00CB2AEE">
              <w:rPr>
                <w:rFonts w:ascii="Arial" w:hAnsi="Arial" w:cs="Arial"/>
                <w:noProof/>
                <w:webHidden/>
                <w:sz w:val="16"/>
                <w:szCs w:val="16"/>
              </w:rPr>
              <w:instrText xml:space="preserve"> PAGEREF _Toc198120331 \h </w:instrText>
            </w:r>
            <w:r w:rsidRPr="00CB2AEE">
              <w:rPr>
                <w:rFonts w:ascii="Arial" w:hAnsi="Arial" w:cs="Arial"/>
                <w:noProof/>
                <w:webHidden/>
                <w:sz w:val="16"/>
                <w:szCs w:val="16"/>
              </w:rPr>
            </w:r>
            <w:r w:rsidRPr="00CB2AEE">
              <w:rPr>
                <w:rFonts w:ascii="Arial" w:hAnsi="Arial" w:cs="Arial"/>
                <w:noProof/>
                <w:webHidden/>
                <w:sz w:val="16"/>
                <w:szCs w:val="16"/>
              </w:rPr>
              <w:fldChar w:fldCharType="separate"/>
            </w:r>
            <w:r w:rsidR="000F6240">
              <w:rPr>
                <w:rFonts w:ascii="Arial" w:hAnsi="Arial" w:cs="Arial"/>
                <w:noProof/>
                <w:webHidden/>
                <w:sz w:val="16"/>
                <w:szCs w:val="16"/>
              </w:rPr>
              <w:t>8</w:t>
            </w:r>
            <w:r w:rsidRPr="00CB2AEE">
              <w:rPr>
                <w:rFonts w:ascii="Arial" w:hAnsi="Arial" w:cs="Arial"/>
                <w:noProof/>
                <w:webHidden/>
                <w:sz w:val="16"/>
                <w:szCs w:val="16"/>
              </w:rPr>
              <w:fldChar w:fldCharType="end"/>
            </w:r>
          </w:hyperlink>
        </w:p>
        <w:p w14:paraId="078C8801" w14:textId="602AB623" w:rsidR="00CB2AEE" w:rsidRPr="00CB2AEE" w:rsidRDefault="00CB2AEE">
          <w:pPr>
            <w:pStyle w:val="Obsah2"/>
            <w:tabs>
              <w:tab w:val="left" w:pos="960"/>
              <w:tab w:val="right" w:leader="dot" w:pos="9062"/>
            </w:tabs>
            <w:rPr>
              <w:rFonts w:ascii="Arial" w:eastAsiaTheme="minorEastAsia" w:hAnsi="Arial" w:cs="Arial"/>
              <w:noProof/>
              <w:kern w:val="2"/>
              <w:sz w:val="16"/>
              <w:szCs w:val="16"/>
              <w:lang w:eastAsia="sk-SK"/>
              <w14:ligatures w14:val="standardContextual"/>
            </w:rPr>
          </w:pPr>
          <w:hyperlink w:anchor="_Toc198120332" w:history="1">
            <w:r w:rsidRPr="00CB2AEE">
              <w:rPr>
                <w:rStyle w:val="Hypertextovprepojenie"/>
                <w:rFonts w:ascii="Arial" w:hAnsi="Arial" w:cs="Arial"/>
                <w:noProof/>
                <w:sz w:val="16"/>
                <w:szCs w:val="16"/>
              </w:rPr>
              <w:t>2.4</w:t>
            </w:r>
            <w:r w:rsidRPr="00CB2AEE">
              <w:rPr>
                <w:rFonts w:ascii="Arial" w:eastAsiaTheme="minorEastAsia" w:hAnsi="Arial" w:cs="Arial"/>
                <w:noProof/>
                <w:kern w:val="2"/>
                <w:sz w:val="16"/>
                <w:szCs w:val="16"/>
                <w:lang w:eastAsia="sk-SK"/>
                <w14:ligatures w14:val="standardContextual"/>
              </w:rPr>
              <w:tab/>
            </w:r>
            <w:r w:rsidRPr="00CB2AEE">
              <w:rPr>
                <w:rStyle w:val="Hypertextovprepojenie"/>
                <w:rFonts w:ascii="Arial" w:hAnsi="Arial" w:cs="Arial"/>
                <w:noProof/>
                <w:sz w:val="16"/>
                <w:szCs w:val="16"/>
              </w:rPr>
              <w:t>Nezrovnalosť k programovej štruktúre</w:t>
            </w:r>
            <w:r w:rsidRPr="00CB2AEE">
              <w:rPr>
                <w:rFonts w:ascii="Arial" w:hAnsi="Arial" w:cs="Arial"/>
                <w:noProof/>
                <w:webHidden/>
                <w:sz w:val="16"/>
                <w:szCs w:val="16"/>
              </w:rPr>
              <w:tab/>
            </w:r>
            <w:r w:rsidRPr="00CB2AEE">
              <w:rPr>
                <w:rFonts w:ascii="Arial" w:hAnsi="Arial" w:cs="Arial"/>
                <w:noProof/>
                <w:webHidden/>
                <w:sz w:val="16"/>
                <w:szCs w:val="16"/>
              </w:rPr>
              <w:fldChar w:fldCharType="begin"/>
            </w:r>
            <w:r w:rsidRPr="00CB2AEE">
              <w:rPr>
                <w:rFonts w:ascii="Arial" w:hAnsi="Arial" w:cs="Arial"/>
                <w:noProof/>
                <w:webHidden/>
                <w:sz w:val="16"/>
                <w:szCs w:val="16"/>
              </w:rPr>
              <w:instrText xml:space="preserve"> PAGEREF _Toc198120332 \h </w:instrText>
            </w:r>
            <w:r w:rsidRPr="00CB2AEE">
              <w:rPr>
                <w:rFonts w:ascii="Arial" w:hAnsi="Arial" w:cs="Arial"/>
                <w:noProof/>
                <w:webHidden/>
                <w:sz w:val="16"/>
                <w:szCs w:val="16"/>
              </w:rPr>
            </w:r>
            <w:r w:rsidRPr="00CB2AEE">
              <w:rPr>
                <w:rFonts w:ascii="Arial" w:hAnsi="Arial" w:cs="Arial"/>
                <w:noProof/>
                <w:webHidden/>
                <w:sz w:val="16"/>
                <w:szCs w:val="16"/>
              </w:rPr>
              <w:fldChar w:fldCharType="separate"/>
            </w:r>
            <w:r w:rsidR="000F6240">
              <w:rPr>
                <w:rFonts w:ascii="Arial" w:hAnsi="Arial" w:cs="Arial"/>
                <w:noProof/>
                <w:webHidden/>
                <w:sz w:val="16"/>
                <w:szCs w:val="16"/>
              </w:rPr>
              <w:t>10</w:t>
            </w:r>
            <w:r w:rsidRPr="00CB2AEE">
              <w:rPr>
                <w:rFonts w:ascii="Arial" w:hAnsi="Arial" w:cs="Arial"/>
                <w:noProof/>
                <w:webHidden/>
                <w:sz w:val="16"/>
                <w:szCs w:val="16"/>
              </w:rPr>
              <w:fldChar w:fldCharType="end"/>
            </w:r>
          </w:hyperlink>
        </w:p>
        <w:p w14:paraId="354A327B" w14:textId="74F7CE13" w:rsidR="00CB2AEE" w:rsidRPr="00CB2AEE" w:rsidRDefault="00CB2AEE">
          <w:pPr>
            <w:pStyle w:val="Obsah2"/>
            <w:tabs>
              <w:tab w:val="left" w:pos="960"/>
              <w:tab w:val="right" w:leader="dot" w:pos="9062"/>
            </w:tabs>
            <w:rPr>
              <w:rFonts w:ascii="Arial" w:eastAsiaTheme="minorEastAsia" w:hAnsi="Arial" w:cs="Arial"/>
              <w:noProof/>
              <w:kern w:val="2"/>
              <w:sz w:val="16"/>
              <w:szCs w:val="16"/>
              <w:lang w:eastAsia="sk-SK"/>
              <w14:ligatures w14:val="standardContextual"/>
            </w:rPr>
          </w:pPr>
          <w:hyperlink w:anchor="_Toc198120333" w:history="1">
            <w:r w:rsidRPr="00CB2AEE">
              <w:rPr>
                <w:rStyle w:val="Hypertextovprepojenie"/>
                <w:rFonts w:ascii="Arial" w:hAnsi="Arial" w:cs="Arial"/>
                <w:noProof/>
                <w:sz w:val="16"/>
                <w:szCs w:val="16"/>
              </w:rPr>
              <w:t>2.5</w:t>
            </w:r>
            <w:r w:rsidRPr="00CB2AEE">
              <w:rPr>
                <w:rFonts w:ascii="Arial" w:eastAsiaTheme="minorEastAsia" w:hAnsi="Arial" w:cs="Arial"/>
                <w:noProof/>
                <w:kern w:val="2"/>
                <w:sz w:val="16"/>
                <w:szCs w:val="16"/>
                <w:lang w:eastAsia="sk-SK"/>
                <w14:ligatures w14:val="standardContextual"/>
              </w:rPr>
              <w:tab/>
            </w:r>
            <w:r w:rsidRPr="00CB2AEE">
              <w:rPr>
                <w:rStyle w:val="Hypertextovprepojenie"/>
                <w:rFonts w:ascii="Arial" w:hAnsi="Arial" w:cs="Arial"/>
                <w:noProof/>
                <w:sz w:val="16"/>
                <w:szCs w:val="16"/>
              </w:rPr>
              <w:t>Vrátenie v súlade so zmluvou</w:t>
            </w:r>
            <w:r w:rsidRPr="00CB2AEE">
              <w:rPr>
                <w:rFonts w:ascii="Arial" w:hAnsi="Arial" w:cs="Arial"/>
                <w:noProof/>
                <w:webHidden/>
                <w:sz w:val="16"/>
                <w:szCs w:val="16"/>
              </w:rPr>
              <w:tab/>
            </w:r>
            <w:r w:rsidRPr="00CB2AEE">
              <w:rPr>
                <w:rFonts w:ascii="Arial" w:hAnsi="Arial" w:cs="Arial"/>
                <w:noProof/>
                <w:webHidden/>
                <w:sz w:val="16"/>
                <w:szCs w:val="16"/>
              </w:rPr>
              <w:fldChar w:fldCharType="begin"/>
            </w:r>
            <w:r w:rsidRPr="00CB2AEE">
              <w:rPr>
                <w:rFonts w:ascii="Arial" w:hAnsi="Arial" w:cs="Arial"/>
                <w:noProof/>
                <w:webHidden/>
                <w:sz w:val="16"/>
                <w:szCs w:val="16"/>
              </w:rPr>
              <w:instrText xml:space="preserve"> PAGEREF _Toc198120333 \h </w:instrText>
            </w:r>
            <w:r w:rsidRPr="00CB2AEE">
              <w:rPr>
                <w:rFonts w:ascii="Arial" w:hAnsi="Arial" w:cs="Arial"/>
                <w:noProof/>
                <w:webHidden/>
                <w:sz w:val="16"/>
                <w:szCs w:val="16"/>
              </w:rPr>
            </w:r>
            <w:r w:rsidRPr="00CB2AEE">
              <w:rPr>
                <w:rFonts w:ascii="Arial" w:hAnsi="Arial" w:cs="Arial"/>
                <w:noProof/>
                <w:webHidden/>
                <w:sz w:val="16"/>
                <w:szCs w:val="16"/>
              </w:rPr>
              <w:fldChar w:fldCharType="separate"/>
            </w:r>
            <w:r w:rsidR="000F6240">
              <w:rPr>
                <w:rFonts w:ascii="Arial" w:hAnsi="Arial" w:cs="Arial"/>
                <w:noProof/>
                <w:webHidden/>
                <w:sz w:val="16"/>
                <w:szCs w:val="16"/>
              </w:rPr>
              <w:t>12</w:t>
            </w:r>
            <w:r w:rsidRPr="00CB2AEE">
              <w:rPr>
                <w:rFonts w:ascii="Arial" w:hAnsi="Arial" w:cs="Arial"/>
                <w:noProof/>
                <w:webHidden/>
                <w:sz w:val="16"/>
                <w:szCs w:val="16"/>
              </w:rPr>
              <w:fldChar w:fldCharType="end"/>
            </w:r>
          </w:hyperlink>
        </w:p>
        <w:p w14:paraId="7A7F6149" w14:textId="42037AC5" w:rsidR="00CB2AEE" w:rsidRPr="00CB2AEE" w:rsidRDefault="00CB2AEE">
          <w:pPr>
            <w:pStyle w:val="Obsah2"/>
            <w:tabs>
              <w:tab w:val="left" w:pos="960"/>
              <w:tab w:val="right" w:leader="dot" w:pos="9062"/>
            </w:tabs>
            <w:rPr>
              <w:rFonts w:ascii="Arial" w:eastAsiaTheme="minorEastAsia" w:hAnsi="Arial" w:cs="Arial"/>
              <w:noProof/>
              <w:kern w:val="2"/>
              <w:sz w:val="16"/>
              <w:szCs w:val="16"/>
              <w:lang w:eastAsia="sk-SK"/>
              <w14:ligatures w14:val="standardContextual"/>
            </w:rPr>
          </w:pPr>
          <w:hyperlink w:anchor="_Toc198120334" w:history="1">
            <w:r w:rsidRPr="00CB2AEE">
              <w:rPr>
                <w:rStyle w:val="Hypertextovprepojenie"/>
                <w:rFonts w:ascii="Arial" w:hAnsi="Arial" w:cs="Arial"/>
                <w:noProof/>
                <w:sz w:val="16"/>
                <w:szCs w:val="16"/>
              </w:rPr>
              <w:t>2.6</w:t>
            </w:r>
            <w:r w:rsidRPr="00CB2AEE">
              <w:rPr>
                <w:rFonts w:ascii="Arial" w:eastAsiaTheme="minorEastAsia" w:hAnsi="Arial" w:cs="Arial"/>
                <w:noProof/>
                <w:kern w:val="2"/>
                <w:sz w:val="16"/>
                <w:szCs w:val="16"/>
                <w:lang w:eastAsia="sk-SK"/>
                <w14:ligatures w14:val="standardContextual"/>
              </w:rPr>
              <w:tab/>
            </w:r>
            <w:r w:rsidRPr="00CB2AEE">
              <w:rPr>
                <w:rStyle w:val="Hypertextovprepojenie"/>
                <w:rFonts w:ascii="Arial" w:hAnsi="Arial" w:cs="Arial"/>
                <w:noProof/>
                <w:sz w:val="16"/>
                <w:szCs w:val="16"/>
              </w:rPr>
              <w:t>Príjem z projektu</w:t>
            </w:r>
            <w:r w:rsidRPr="00CB2AEE">
              <w:rPr>
                <w:rFonts w:ascii="Arial" w:hAnsi="Arial" w:cs="Arial"/>
                <w:noProof/>
                <w:webHidden/>
                <w:sz w:val="16"/>
                <w:szCs w:val="16"/>
              </w:rPr>
              <w:tab/>
            </w:r>
            <w:r w:rsidRPr="00CB2AEE">
              <w:rPr>
                <w:rFonts w:ascii="Arial" w:hAnsi="Arial" w:cs="Arial"/>
                <w:noProof/>
                <w:webHidden/>
                <w:sz w:val="16"/>
                <w:szCs w:val="16"/>
              </w:rPr>
              <w:fldChar w:fldCharType="begin"/>
            </w:r>
            <w:r w:rsidRPr="00CB2AEE">
              <w:rPr>
                <w:rFonts w:ascii="Arial" w:hAnsi="Arial" w:cs="Arial"/>
                <w:noProof/>
                <w:webHidden/>
                <w:sz w:val="16"/>
                <w:szCs w:val="16"/>
              </w:rPr>
              <w:instrText xml:space="preserve"> PAGEREF _Toc198120334 \h </w:instrText>
            </w:r>
            <w:r w:rsidRPr="00CB2AEE">
              <w:rPr>
                <w:rFonts w:ascii="Arial" w:hAnsi="Arial" w:cs="Arial"/>
                <w:noProof/>
                <w:webHidden/>
                <w:sz w:val="16"/>
                <w:szCs w:val="16"/>
              </w:rPr>
            </w:r>
            <w:r w:rsidRPr="00CB2AEE">
              <w:rPr>
                <w:rFonts w:ascii="Arial" w:hAnsi="Arial" w:cs="Arial"/>
                <w:noProof/>
                <w:webHidden/>
                <w:sz w:val="16"/>
                <w:szCs w:val="16"/>
              </w:rPr>
              <w:fldChar w:fldCharType="separate"/>
            </w:r>
            <w:r w:rsidR="000F6240">
              <w:rPr>
                <w:rFonts w:ascii="Arial" w:hAnsi="Arial" w:cs="Arial"/>
                <w:noProof/>
                <w:webHidden/>
                <w:sz w:val="16"/>
                <w:szCs w:val="16"/>
              </w:rPr>
              <w:t>14</w:t>
            </w:r>
            <w:r w:rsidRPr="00CB2AEE">
              <w:rPr>
                <w:rFonts w:ascii="Arial" w:hAnsi="Arial" w:cs="Arial"/>
                <w:noProof/>
                <w:webHidden/>
                <w:sz w:val="16"/>
                <w:szCs w:val="16"/>
              </w:rPr>
              <w:fldChar w:fldCharType="end"/>
            </w:r>
          </w:hyperlink>
        </w:p>
        <w:p w14:paraId="03C42E1A" w14:textId="30114CD3" w:rsidR="00CB2AEE" w:rsidRPr="00CB2AEE" w:rsidRDefault="00CB2AEE">
          <w:pPr>
            <w:pStyle w:val="Obsah2"/>
            <w:tabs>
              <w:tab w:val="left" w:pos="960"/>
              <w:tab w:val="right" w:leader="dot" w:pos="9062"/>
            </w:tabs>
            <w:rPr>
              <w:rFonts w:ascii="Arial" w:eastAsiaTheme="minorEastAsia" w:hAnsi="Arial" w:cs="Arial"/>
              <w:noProof/>
              <w:kern w:val="2"/>
              <w:sz w:val="16"/>
              <w:szCs w:val="16"/>
              <w:lang w:eastAsia="sk-SK"/>
              <w14:ligatures w14:val="standardContextual"/>
            </w:rPr>
          </w:pPr>
          <w:hyperlink w:anchor="_Toc198120335" w:history="1">
            <w:r w:rsidRPr="00CB2AEE">
              <w:rPr>
                <w:rStyle w:val="Hypertextovprepojenie"/>
                <w:rFonts w:ascii="Arial" w:hAnsi="Arial" w:cs="Arial"/>
                <w:noProof/>
                <w:sz w:val="16"/>
                <w:szCs w:val="16"/>
              </w:rPr>
              <w:t>2.7</w:t>
            </w:r>
            <w:r w:rsidRPr="00CB2AEE">
              <w:rPr>
                <w:rFonts w:ascii="Arial" w:eastAsiaTheme="minorEastAsia" w:hAnsi="Arial" w:cs="Arial"/>
                <w:noProof/>
                <w:kern w:val="2"/>
                <w:sz w:val="16"/>
                <w:szCs w:val="16"/>
                <w:lang w:eastAsia="sk-SK"/>
                <w14:ligatures w14:val="standardContextual"/>
              </w:rPr>
              <w:tab/>
            </w:r>
            <w:r w:rsidRPr="00CB2AEE">
              <w:rPr>
                <w:rStyle w:val="Hypertextovprepojenie"/>
                <w:rFonts w:ascii="Arial" w:hAnsi="Arial" w:cs="Arial"/>
                <w:noProof/>
                <w:sz w:val="16"/>
                <w:szCs w:val="16"/>
              </w:rPr>
              <w:t>Výnosy z prostriedkov ŠR</w:t>
            </w:r>
            <w:r w:rsidRPr="00CB2AEE">
              <w:rPr>
                <w:rFonts w:ascii="Arial" w:hAnsi="Arial" w:cs="Arial"/>
                <w:noProof/>
                <w:webHidden/>
                <w:sz w:val="16"/>
                <w:szCs w:val="16"/>
              </w:rPr>
              <w:tab/>
            </w:r>
            <w:r w:rsidRPr="00CB2AEE">
              <w:rPr>
                <w:rFonts w:ascii="Arial" w:hAnsi="Arial" w:cs="Arial"/>
                <w:noProof/>
                <w:webHidden/>
                <w:sz w:val="16"/>
                <w:szCs w:val="16"/>
              </w:rPr>
              <w:fldChar w:fldCharType="begin"/>
            </w:r>
            <w:r w:rsidRPr="00CB2AEE">
              <w:rPr>
                <w:rFonts w:ascii="Arial" w:hAnsi="Arial" w:cs="Arial"/>
                <w:noProof/>
                <w:webHidden/>
                <w:sz w:val="16"/>
                <w:szCs w:val="16"/>
              </w:rPr>
              <w:instrText xml:space="preserve"> PAGEREF _Toc198120335 \h </w:instrText>
            </w:r>
            <w:r w:rsidRPr="00CB2AEE">
              <w:rPr>
                <w:rFonts w:ascii="Arial" w:hAnsi="Arial" w:cs="Arial"/>
                <w:noProof/>
                <w:webHidden/>
                <w:sz w:val="16"/>
                <w:szCs w:val="16"/>
              </w:rPr>
            </w:r>
            <w:r w:rsidRPr="00CB2AEE">
              <w:rPr>
                <w:rFonts w:ascii="Arial" w:hAnsi="Arial" w:cs="Arial"/>
                <w:noProof/>
                <w:webHidden/>
                <w:sz w:val="16"/>
                <w:szCs w:val="16"/>
              </w:rPr>
              <w:fldChar w:fldCharType="separate"/>
            </w:r>
            <w:r w:rsidR="000F6240">
              <w:rPr>
                <w:rFonts w:ascii="Arial" w:hAnsi="Arial" w:cs="Arial"/>
                <w:noProof/>
                <w:webHidden/>
                <w:sz w:val="16"/>
                <w:szCs w:val="16"/>
              </w:rPr>
              <w:t>15</w:t>
            </w:r>
            <w:r w:rsidRPr="00CB2AEE">
              <w:rPr>
                <w:rFonts w:ascii="Arial" w:hAnsi="Arial" w:cs="Arial"/>
                <w:noProof/>
                <w:webHidden/>
                <w:sz w:val="16"/>
                <w:szCs w:val="16"/>
              </w:rPr>
              <w:fldChar w:fldCharType="end"/>
            </w:r>
          </w:hyperlink>
        </w:p>
        <w:p w14:paraId="1829433C" w14:textId="48C56E98" w:rsidR="00CB2AEE" w:rsidRPr="00CB2AEE" w:rsidRDefault="00CB2AEE">
          <w:pPr>
            <w:pStyle w:val="Obsah2"/>
            <w:tabs>
              <w:tab w:val="left" w:pos="960"/>
              <w:tab w:val="right" w:leader="dot" w:pos="9062"/>
            </w:tabs>
            <w:rPr>
              <w:rFonts w:ascii="Arial" w:eastAsiaTheme="minorEastAsia" w:hAnsi="Arial" w:cs="Arial"/>
              <w:noProof/>
              <w:kern w:val="2"/>
              <w:sz w:val="16"/>
              <w:szCs w:val="16"/>
              <w:lang w:eastAsia="sk-SK"/>
              <w14:ligatures w14:val="standardContextual"/>
            </w:rPr>
          </w:pPr>
          <w:hyperlink w:anchor="_Toc198120336" w:history="1">
            <w:r w:rsidRPr="00CB2AEE">
              <w:rPr>
                <w:rStyle w:val="Hypertextovprepojenie"/>
                <w:rFonts w:ascii="Arial" w:hAnsi="Arial" w:cs="Arial"/>
                <w:noProof/>
                <w:sz w:val="16"/>
                <w:szCs w:val="16"/>
              </w:rPr>
              <w:t>2.8</w:t>
            </w:r>
            <w:r w:rsidRPr="00CB2AEE">
              <w:rPr>
                <w:rFonts w:ascii="Arial" w:eastAsiaTheme="minorEastAsia" w:hAnsi="Arial" w:cs="Arial"/>
                <w:noProof/>
                <w:kern w:val="2"/>
                <w:sz w:val="16"/>
                <w:szCs w:val="16"/>
                <w:lang w:eastAsia="sk-SK"/>
                <w14:ligatures w14:val="standardContextual"/>
              </w:rPr>
              <w:tab/>
            </w:r>
            <w:r w:rsidRPr="00CB2AEE">
              <w:rPr>
                <w:rStyle w:val="Hypertextovprepojenie"/>
                <w:rFonts w:ascii="Arial" w:hAnsi="Arial" w:cs="Arial"/>
                <w:noProof/>
                <w:sz w:val="16"/>
                <w:szCs w:val="16"/>
              </w:rPr>
              <w:t>Zmluvná pokuta</w:t>
            </w:r>
            <w:r w:rsidRPr="00CB2AEE">
              <w:rPr>
                <w:rFonts w:ascii="Arial" w:hAnsi="Arial" w:cs="Arial"/>
                <w:noProof/>
                <w:webHidden/>
                <w:sz w:val="16"/>
                <w:szCs w:val="16"/>
              </w:rPr>
              <w:tab/>
            </w:r>
            <w:r w:rsidRPr="00CB2AEE">
              <w:rPr>
                <w:rFonts w:ascii="Arial" w:hAnsi="Arial" w:cs="Arial"/>
                <w:noProof/>
                <w:webHidden/>
                <w:sz w:val="16"/>
                <w:szCs w:val="16"/>
              </w:rPr>
              <w:fldChar w:fldCharType="begin"/>
            </w:r>
            <w:r w:rsidRPr="00CB2AEE">
              <w:rPr>
                <w:rFonts w:ascii="Arial" w:hAnsi="Arial" w:cs="Arial"/>
                <w:noProof/>
                <w:webHidden/>
                <w:sz w:val="16"/>
                <w:szCs w:val="16"/>
              </w:rPr>
              <w:instrText xml:space="preserve"> PAGEREF _Toc198120336 \h </w:instrText>
            </w:r>
            <w:r w:rsidRPr="00CB2AEE">
              <w:rPr>
                <w:rFonts w:ascii="Arial" w:hAnsi="Arial" w:cs="Arial"/>
                <w:noProof/>
                <w:webHidden/>
                <w:sz w:val="16"/>
                <w:szCs w:val="16"/>
              </w:rPr>
            </w:r>
            <w:r w:rsidRPr="00CB2AEE">
              <w:rPr>
                <w:rFonts w:ascii="Arial" w:hAnsi="Arial" w:cs="Arial"/>
                <w:noProof/>
                <w:webHidden/>
                <w:sz w:val="16"/>
                <w:szCs w:val="16"/>
              </w:rPr>
              <w:fldChar w:fldCharType="separate"/>
            </w:r>
            <w:r w:rsidR="000F6240">
              <w:rPr>
                <w:rFonts w:ascii="Arial" w:hAnsi="Arial" w:cs="Arial"/>
                <w:noProof/>
                <w:webHidden/>
                <w:sz w:val="16"/>
                <w:szCs w:val="16"/>
              </w:rPr>
              <w:t>16</w:t>
            </w:r>
            <w:r w:rsidRPr="00CB2AEE">
              <w:rPr>
                <w:rFonts w:ascii="Arial" w:hAnsi="Arial" w:cs="Arial"/>
                <w:noProof/>
                <w:webHidden/>
                <w:sz w:val="16"/>
                <w:szCs w:val="16"/>
              </w:rPr>
              <w:fldChar w:fldCharType="end"/>
            </w:r>
          </w:hyperlink>
        </w:p>
        <w:p w14:paraId="02051996" w14:textId="395EFDC4" w:rsidR="00CB2AEE" w:rsidRPr="00CB2AEE" w:rsidRDefault="00CB2AEE">
          <w:pPr>
            <w:pStyle w:val="Obsah2"/>
            <w:tabs>
              <w:tab w:val="left" w:pos="960"/>
              <w:tab w:val="right" w:leader="dot" w:pos="9062"/>
            </w:tabs>
            <w:rPr>
              <w:rFonts w:ascii="Arial" w:eastAsiaTheme="minorEastAsia" w:hAnsi="Arial" w:cs="Arial"/>
              <w:noProof/>
              <w:kern w:val="2"/>
              <w:sz w:val="16"/>
              <w:szCs w:val="16"/>
              <w:lang w:eastAsia="sk-SK"/>
              <w14:ligatures w14:val="standardContextual"/>
            </w:rPr>
          </w:pPr>
          <w:hyperlink w:anchor="_Toc198120337" w:history="1">
            <w:r w:rsidRPr="00CB2AEE">
              <w:rPr>
                <w:rStyle w:val="Hypertextovprepojenie"/>
                <w:rFonts w:ascii="Arial" w:hAnsi="Arial" w:cs="Arial"/>
                <w:noProof/>
                <w:sz w:val="16"/>
                <w:szCs w:val="16"/>
              </w:rPr>
              <w:t>2.9</w:t>
            </w:r>
            <w:r w:rsidRPr="00CB2AEE">
              <w:rPr>
                <w:rFonts w:ascii="Arial" w:eastAsiaTheme="minorEastAsia" w:hAnsi="Arial" w:cs="Arial"/>
                <w:noProof/>
                <w:kern w:val="2"/>
                <w:sz w:val="16"/>
                <w:szCs w:val="16"/>
                <w:lang w:eastAsia="sk-SK"/>
                <w14:ligatures w14:val="standardContextual"/>
              </w:rPr>
              <w:tab/>
            </w:r>
            <w:r w:rsidRPr="00CB2AEE">
              <w:rPr>
                <w:rStyle w:val="Hypertextovprepojenie"/>
                <w:rFonts w:ascii="Arial" w:hAnsi="Arial" w:cs="Arial"/>
                <w:noProof/>
                <w:sz w:val="16"/>
                <w:szCs w:val="16"/>
              </w:rPr>
              <w:t>Úroky</w:t>
            </w:r>
            <w:r w:rsidRPr="00CB2AEE">
              <w:rPr>
                <w:rFonts w:ascii="Arial" w:hAnsi="Arial" w:cs="Arial"/>
                <w:noProof/>
                <w:webHidden/>
                <w:sz w:val="16"/>
                <w:szCs w:val="16"/>
              </w:rPr>
              <w:tab/>
            </w:r>
            <w:r w:rsidRPr="00CB2AEE">
              <w:rPr>
                <w:rFonts w:ascii="Arial" w:hAnsi="Arial" w:cs="Arial"/>
                <w:noProof/>
                <w:webHidden/>
                <w:sz w:val="16"/>
                <w:szCs w:val="16"/>
              </w:rPr>
              <w:fldChar w:fldCharType="begin"/>
            </w:r>
            <w:r w:rsidRPr="00CB2AEE">
              <w:rPr>
                <w:rFonts w:ascii="Arial" w:hAnsi="Arial" w:cs="Arial"/>
                <w:noProof/>
                <w:webHidden/>
                <w:sz w:val="16"/>
                <w:szCs w:val="16"/>
              </w:rPr>
              <w:instrText xml:space="preserve"> PAGEREF _Toc198120337 \h </w:instrText>
            </w:r>
            <w:r w:rsidRPr="00CB2AEE">
              <w:rPr>
                <w:rFonts w:ascii="Arial" w:hAnsi="Arial" w:cs="Arial"/>
                <w:noProof/>
                <w:webHidden/>
                <w:sz w:val="16"/>
                <w:szCs w:val="16"/>
              </w:rPr>
            </w:r>
            <w:r w:rsidRPr="00CB2AEE">
              <w:rPr>
                <w:rFonts w:ascii="Arial" w:hAnsi="Arial" w:cs="Arial"/>
                <w:noProof/>
                <w:webHidden/>
                <w:sz w:val="16"/>
                <w:szCs w:val="16"/>
              </w:rPr>
              <w:fldChar w:fldCharType="separate"/>
            </w:r>
            <w:r w:rsidR="000F6240">
              <w:rPr>
                <w:rFonts w:ascii="Arial" w:hAnsi="Arial" w:cs="Arial"/>
                <w:noProof/>
                <w:webHidden/>
                <w:sz w:val="16"/>
                <w:szCs w:val="16"/>
              </w:rPr>
              <w:t>16</w:t>
            </w:r>
            <w:r w:rsidRPr="00CB2AEE">
              <w:rPr>
                <w:rFonts w:ascii="Arial" w:hAnsi="Arial" w:cs="Arial"/>
                <w:noProof/>
                <w:webHidden/>
                <w:sz w:val="16"/>
                <w:szCs w:val="16"/>
              </w:rPr>
              <w:fldChar w:fldCharType="end"/>
            </w:r>
          </w:hyperlink>
        </w:p>
        <w:p w14:paraId="18B3393B" w14:textId="2D97AD67" w:rsidR="00CB2AEE" w:rsidRPr="00CB2AEE" w:rsidRDefault="00CB2AEE" w:rsidP="00CB2AEE">
          <w:pPr>
            <w:pStyle w:val="Obsah1"/>
            <w:rPr>
              <w:rFonts w:eastAsiaTheme="minorEastAsia"/>
              <w:kern w:val="2"/>
              <w14:ligatures w14:val="standardContextual"/>
            </w:rPr>
          </w:pPr>
          <w:hyperlink w:anchor="_Toc198120338" w:history="1">
            <w:r w:rsidRPr="00CB2AEE">
              <w:rPr>
                <w:rStyle w:val="Hypertextovprepojenie"/>
              </w:rPr>
              <w:t>3.</w:t>
            </w:r>
            <w:r>
              <w:rPr>
                <w:rFonts w:eastAsiaTheme="minorEastAsia"/>
                <w:kern w:val="2"/>
                <w14:ligatures w14:val="standardContextual"/>
              </w:rPr>
              <w:t xml:space="preserve">  </w:t>
            </w:r>
            <w:r w:rsidRPr="00CB2AEE">
              <w:rPr>
                <w:rStyle w:val="Hypertextovprepojenie"/>
              </w:rPr>
              <w:t>Automatické účtovanie jednotlivých typov pohľadávkových dokladov pre prijímateľa 4TPR pre vrátenia elúrom na SVP</w:t>
            </w:r>
            <w:r w:rsidRPr="00CB2AEE">
              <w:rPr>
                <w:webHidden/>
              </w:rPr>
              <w:tab/>
            </w:r>
            <w:r w:rsidRPr="00CB2AEE">
              <w:rPr>
                <w:webHidden/>
              </w:rPr>
              <w:fldChar w:fldCharType="begin"/>
            </w:r>
            <w:r w:rsidRPr="00CB2AEE">
              <w:rPr>
                <w:webHidden/>
              </w:rPr>
              <w:instrText xml:space="preserve"> PAGEREF _Toc198120338 \h </w:instrText>
            </w:r>
            <w:r w:rsidRPr="00CB2AEE">
              <w:rPr>
                <w:webHidden/>
              </w:rPr>
            </w:r>
            <w:r w:rsidRPr="00CB2AEE">
              <w:rPr>
                <w:webHidden/>
              </w:rPr>
              <w:fldChar w:fldCharType="separate"/>
            </w:r>
            <w:r w:rsidR="000F6240">
              <w:rPr>
                <w:webHidden/>
              </w:rPr>
              <w:t>20</w:t>
            </w:r>
            <w:r w:rsidRPr="00CB2AEE">
              <w:rPr>
                <w:webHidden/>
              </w:rPr>
              <w:fldChar w:fldCharType="end"/>
            </w:r>
          </w:hyperlink>
        </w:p>
        <w:p w14:paraId="2EA74695" w14:textId="7DCFD481" w:rsidR="00CB2AEE" w:rsidRPr="00CB2AEE" w:rsidRDefault="00CB2AEE">
          <w:pPr>
            <w:pStyle w:val="Obsah2"/>
            <w:tabs>
              <w:tab w:val="left" w:pos="960"/>
              <w:tab w:val="right" w:leader="dot" w:pos="9062"/>
            </w:tabs>
            <w:rPr>
              <w:rFonts w:ascii="Arial" w:eastAsiaTheme="minorEastAsia" w:hAnsi="Arial" w:cs="Arial"/>
              <w:noProof/>
              <w:kern w:val="2"/>
              <w:sz w:val="16"/>
              <w:szCs w:val="16"/>
              <w:lang w:eastAsia="sk-SK"/>
              <w14:ligatures w14:val="standardContextual"/>
            </w:rPr>
          </w:pPr>
          <w:hyperlink w:anchor="_Toc198120339" w:history="1">
            <w:r w:rsidRPr="00CB2AEE">
              <w:rPr>
                <w:rStyle w:val="Hypertextovprepojenie"/>
                <w:rFonts w:ascii="Arial" w:hAnsi="Arial" w:cs="Arial"/>
                <w:noProof/>
                <w:sz w:val="16"/>
                <w:szCs w:val="16"/>
              </w:rPr>
              <w:t>3.1</w:t>
            </w:r>
            <w:r w:rsidRPr="00CB2AEE">
              <w:rPr>
                <w:rFonts w:ascii="Arial" w:eastAsiaTheme="minorEastAsia" w:hAnsi="Arial" w:cs="Arial"/>
                <w:noProof/>
                <w:kern w:val="2"/>
                <w:sz w:val="16"/>
                <w:szCs w:val="16"/>
                <w:lang w:eastAsia="sk-SK"/>
                <w14:ligatures w14:val="standardContextual"/>
              </w:rPr>
              <w:tab/>
            </w:r>
            <w:r w:rsidRPr="00CB2AEE">
              <w:rPr>
                <w:rStyle w:val="Hypertextovprepojenie"/>
                <w:rFonts w:ascii="Arial" w:hAnsi="Arial" w:cs="Arial"/>
                <w:noProof/>
                <w:sz w:val="16"/>
                <w:szCs w:val="16"/>
              </w:rPr>
              <w:t>Nezúčtovaná zálohová platba</w:t>
            </w:r>
            <w:r w:rsidRPr="00CB2AEE">
              <w:rPr>
                <w:rFonts w:ascii="Arial" w:hAnsi="Arial" w:cs="Arial"/>
                <w:noProof/>
                <w:webHidden/>
                <w:sz w:val="16"/>
                <w:szCs w:val="16"/>
              </w:rPr>
              <w:tab/>
            </w:r>
            <w:r w:rsidRPr="00CB2AEE">
              <w:rPr>
                <w:rFonts w:ascii="Arial" w:hAnsi="Arial" w:cs="Arial"/>
                <w:noProof/>
                <w:webHidden/>
                <w:sz w:val="16"/>
                <w:szCs w:val="16"/>
              </w:rPr>
              <w:fldChar w:fldCharType="begin"/>
            </w:r>
            <w:r w:rsidRPr="00CB2AEE">
              <w:rPr>
                <w:rFonts w:ascii="Arial" w:hAnsi="Arial" w:cs="Arial"/>
                <w:noProof/>
                <w:webHidden/>
                <w:sz w:val="16"/>
                <w:szCs w:val="16"/>
              </w:rPr>
              <w:instrText xml:space="preserve"> PAGEREF _Toc198120339 \h </w:instrText>
            </w:r>
            <w:r w:rsidRPr="00CB2AEE">
              <w:rPr>
                <w:rFonts w:ascii="Arial" w:hAnsi="Arial" w:cs="Arial"/>
                <w:noProof/>
                <w:webHidden/>
                <w:sz w:val="16"/>
                <w:szCs w:val="16"/>
              </w:rPr>
            </w:r>
            <w:r w:rsidRPr="00CB2AEE">
              <w:rPr>
                <w:rFonts w:ascii="Arial" w:hAnsi="Arial" w:cs="Arial"/>
                <w:noProof/>
                <w:webHidden/>
                <w:sz w:val="16"/>
                <w:szCs w:val="16"/>
              </w:rPr>
              <w:fldChar w:fldCharType="separate"/>
            </w:r>
            <w:r w:rsidR="000F6240">
              <w:rPr>
                <w:rFonts w:ascii="Arial" w:hAnsi="Arial" w:cs="Arial"/>
                <w:noProof/>
                <w:webHidden/>
                <w:sz w:val="16"/>
                <w:szCs w:val="16"/>
              </w:rPr>
              <w:t>21</w:t>
            </w:r>
            <w:r w:rsidRPr="00CB2AEE">
              <w:rPr>
                <w:rFonts w:ascii="Arial" w:hAnsi="Arial" w:cs="Arial"/>
                <w:noProof/>
                <w:webHidden/>
                <w:sz w:val="16"/>
                <w:szCs w:val="16"/>
              </w:rPr>
              <w:fldChar w:fldCharType="end"/>
            </w:r>
          </w:hyperlink>
        </w:p>
        <w:p w14:paraId="624B8ACF" w14:textId="23D62D1A" w:rsidR="00CB2AEE" w:rsidRPr="00CB2AEE" w:rsidRDefault="00CB2AEE">
          <w:pPr>
            <w:pStyle w:val="Obsah2"/>
            <w:tabs>
              <w:tab w:val="left" w:pos="960"/>
              <w:tab w:val="right" w:leader="dot" w:pos="9062"/>
            </w:tabs>
            <w:rPr>
              <w:rFonts w:ascii="Arial" w:eastAsiaTheme="minorEastAsia" w:hAnsi="Arial" w:cs="Arial"/>
              <w:noProof/>
              <w:kern w:val="2"/>
              <w:sz w:val="16"/>
              <w:szCs w:val="16"/>
              <w:lang w:eastAsia="sk-SK"/>
              <w14:ligatures w14:val="standardContextual"/>
            </w:rPr>
          </w:pPr>
          <w:hyperlink w:anchor="_Toc198120340" w:history="1">
            <w:r w:rsidRPr="00CB2AEE">
              <w:rPr>
                <w:rStyle w:val="Hypertextovprepojenie"/>
                <w:rFonts w:ascii="Arial" w:hAnsi="Arial" w:cs="Arial"/>
                <w:noProof/>
                <w:sz w:val="16"/>
                <w:szCs w:val="16"/>
              </w:rPr>
              <w:t>3.2</w:t>
            </w:r>
            <w:r w:rsidRPr="00CB2AEE">
              <w:rPr>
                <w:rFonts w:ascii="Arial" w:eastAsiaTheme="minorEastAsia" w:hAnsi="Arial" w:cs="Arial"/>
                <w:noProof/>
                <w:kern w:val="2"/>
                <w:sz w:val="16"/>
                <w:szCs w:val="16"/>
                <w:lang w:eastAsia="sk-SK"/>
                <w14:ligatures w14:val="standardContextual"/>
              </w:rPr>
              <w:tab/>
            </w:r>
            <w:r w:rsidRPr="00CB2AEE">
              <w:rPr>
                <w:rStyle w:val="Hypertextovprepojenie"/>
                <w:rFonts w:ascii="Arial" w:hAnsi="Arial" w:cs="Arial"/>
                <w:noProof/>
                <w:sz w:val="16"/>
                <w:szCs w:val="16"/>
              </w:rPr>
              <w:t>Nezúčtované predfinancovanie</w:t>
            </w:r>
            <w:r w:rsidRPr="00CB2AEE">
              <w:rPr>
                <w:rFonts w:ascii="Arial" w:hAnsi="Arial" w:cs="Arial"/>
                <w:noProof/>
                <w:webHidden/>
                <w:sz w:val="16"/>
                <w:szCs w:val="16"/>
              </w:rPr>
              <w:tab/>
            </w:r>
            <w:r w:rsidRPr="00CB2AEE">
              <w:rPr>
                <w:rFonts w:ascii="Arial" w:hAnsi="Arial" w:cs="Arial"/>
                <w:noProof/>
                <w:webHidden/>
                <w:sz w:val="16"/>
                <w:szCs w:val="16"/>
              </w:rPr>
              <w:fldChar w:fldCharType="begin"/>
            </w:r>
            <w:r w:rsidRPr="00CB2AEE">
              <w:rPr>
                <w:rFonts w:ascii="Arial" w:hAnsi="Arial" w:cs="Arial"/>
                <w:noProof/>
                <w:webHidden/>
                <w:sz w:val="16"/>
                <w:szCs w:val="16"/>
              </w:rPr>
              <w:instrText xml:space="preserve"> PAGEREF _Toc198120340 \h </w:instrText>
            </w:r>
            <w:r w:rsidRPr="00CB2AEE">
              <w:rPr>
                <w:rFonts w:ascii="Arial" w:hAnsi="Arial" w:cs="Arial"/>
                <w:noProof/>
                <w:webHidden/>
                <w:sz w:val="16"/>
                <w:szCs w:val="16"/>
              </w:rPr>
            </w:r>
            <w:r w:rsidRPr="00CB2AEE">
              <w:rPr>
                <w:rFonts w:ascii="Arial" w:hAnsi="Arial" w:cs="Arial"/>
                <w:noProof/>
                <w:webHidden/>
                <w:sz w:val="16"/>
                <w:szCs w:val="16"/>
              </w:rPr>
              <w:fldChar w:fldCharType="separate"/>
            </w:r>
            <w:r w:rsidR="000F6240">
              <w:rPr>
                <w:rFonts w:ascii="Arial" w:hAnsi="Arial" w:cs="Arial"/>
                <w:noProof/>
                <w:webHidden/>
                <w:sz w:val="16"/>
                <w:szCs w:val="16"/>
              </w:rPr>
              <w:t>21</w:t>
            </w:r>
            <w:r w:rsidRPr="00CB2AEE">
              <w:rPr>
                <w:rFonts w:ascii="Arial" w:hAnsi="Arial" w:cs="Arial"/>
                <w:noProof/>
                <w:webHidden/>
                <w:sz w:val="16"/>
                <w:szCs w:val="16"/>
              </w:rPr>
              <w:fldChar w:fldCharType="end"/>
            </w:r>
          </w:hyperlink>
        </w:p>
        <w:p w14:paraId="07190863" w14:textId="40BBA7C5" w:rsidR="00CB2AEE" w:rsidRPr="00CB2AEE" w:rsidRDefault="00CB2AEE">
          <w:pPr>
            <w:pStyle w:val="Obsah2"/>
            <w:tabs>
              <w:tab w:val="left" w:pos="960"/>
              <w:tab w:val="right" w:leader="dot" w:pos="9062"/>
            </w:tabs>
            <w:rPr>
              <w:rFonts w:ascii="Arial" w:eastAsiaTheme="minorEastAsia" w:hAnsi="Arial" w:cs="Arial"/>
              <w:noProof/>
              <w:kern w:val="2"/>
              <w:sz w:val="16"/>
              <w:szCs w:val="16"/>
              <w:lang w:eastAsia="sk-SK"/>
              <w14:ligatures w14:val="standardContextual"/>
            </w:rPr>
          </w:pPr>
          <w:hyperlink w:anchor="_Toc198120341" w:history="1">
            <w:r w:rsidRPr="00CB2AEE">
              <w:rPr>
                <w:rStyle w:val="Hypertextovprepojenie"/>
                <w:rFonts w:ascii="Arial" w:hAnsi="Arial" w:cs="Arial"/>
                <w:noProof/>
                <w:sz w:val="16"/>
                <w:szCs w:val="16"/>
              </w:rPr>
              <w:t>3.3</w:t>
            </w:r>
            <w:r w:rsidRPr="00CB2AEE">
              <w:rPr>
                <w:rFonts w:ascii="Arial" w:eastAsiaTheme="minorEastAsia" w:hAnsi="Arial" w:cs="Arial"/>
                <w:noProof/>
                <w:kern w:val="2"/>
                <w:sz w:val="16"/>
                <w:szCs w:val="16"/>
                <w:lang w:eastAsia="sk-SK"/>
                <w14:ligatures w14:val="standardContextual"/>
              </w:rPr>
              <w:tab/>
            </w:r>
            <w:r w:rsidRPr="00CB2AEE">
              <w:rPr>
                <w:rStyle w:val="Hypertextovprepojenie"/>
                <w:rFonts w:ascii="Arial" w:hAnsi="Arial" w:cs="Arial"/>
                <w:noProof/>
                <w:sz w:val="16"/>
                <w:szCs w:val="16"/>
              </w:rPr>
              <w:t>Nezrovnalosť k programovej štruktúre</w:t>
            </w:r>
            <w:r w:rsidRPr="00CB2AEE">
              <w:rPr>
                <w:rFonts w:ascii="Arial" w:hAnsi="Arial" w:cs="Arial"/>
                <w:noProof/>
                <w:webHidden/>
                <w:sz w:val="16"/>
                <w:szCs w:val="16"/>
              </w:rPr>
              <w:tab/>
            </w:r>
            <w:r w:rsidRPr="00CB2AEE">
              <w:rPr>
                <w:rFonts w:ascii="Arial" w:hAnsi="Arial" w:cs="Arial"/>
                <w:noProof/>
                <w:webHidden/>
                <w:sz w:val="16"/>
                <w:szCs w:val="16"/>
              </w:rPr>
              <w:fldChar w:fldCharType="begin"/>
            </w:r>
            <w:r w:rsidRPr="00CB2AEE">
              <w:rPr>
                <w:rFonts w:ascii="Arial" w:hAnsi="Arial" w:cs="Arial"/>
                <w:noProof/>
                <w:webHidden/>
                <w:sz w:val="16"/>
                <w:szCs w:val="16"/>
              </w:rPr>
              <w:instrText xml:space="preserve"> PAGEREF _Toc198120341 \h </w:instrText>
            </w:r>
            <w:r w:rsidRPr="00CB2AEE">
              <w:rPr>
                <w:rFonts w:ascii="Arial" w:hAnsi="Arial" w:cs="Arial"/>
                <w:noProof/>
                <w:webHidden/>
                <w:sz w:val="16"/>
                <w:szCs w:val="16"/>
              </w:rPr>
            </w:r>
            <w:r w:rsidRPr="00CB2AEE">
              <w:rPr>
                <w:rFonts w:ascii="Arial" w:hAnsi="Arial" w:cs="Arial"/>
                <w:noProof/>
                <w:webHidden/>
                <w:sz w:val="16"/>
                <w:szCs w:val="16"/>
              </w:rPr>
              <w:fldChar w:fldCharType="separate"/>
            </w:r>
            <w:r w:rsidR="000F6240">
              <w:rPr>
                <w:rFonts w:ascii="Arial" w:hAnsi="Arial" w:cs="Arial"/>
                <w:noProof/>
                <w:webHidden/>
                <w:sz w:val="16"/>
                <w:szCs w:val="16"/>
              </w:rPr>
              <w:t>22</w:t>
            </w:r>
            <w:r w:rsidRPr="00CB2AEE">
              <w:rPr>
                <w:rFonts w:ascii="Arial" w:hAnsi="Arial" w:cs="Arial"/>
                <w:noProof/>
                <w:webHidden/>
                <w:sz w:val="16"/>
                <w:szCs w:val="16"/>
              </w:rPr>
              <w:fldChar w:fldCharType="end"/>
            </w:r>
          </w:hyperlink>
        </w:p>
        <w:p w14:paraId="666361A1" w14:textId="3BC5D7BC" w:rsidR="00CB2AEE" w:rsidRPr="00CB2AEE" w:rsidRDefault="00CB2AEE" w:rsidP="00CB2AEE">
          <w:pPr>
            <w:pStyle w:val="Obsah1"/>
            <w:rPr>
              <w:rFonts w:eastAsiaTheme="minorEastAsia"/>
              <w:kern w:val="2"/>
              <w14:ligatures w14:val="standardContextual"/>
            </w:rPr>
          </w:pPr>
          <w:hyperlink w:anchor="_Toc198120342" w:history="1">
            <w:r w:rsidRPr="00CB2AEE">
              <w:rPr>
                <w:rStyle w:val="Hypertextovprepojenie"/>
              </w:rPr>
              <w:t>4.</w:t>
            </w:r>
            <w:r>
              <w:rPr>
                <w:rFonts w:eastAsiaTheme="minorEastAsia"/>
                <w:kern w:val="2"/>
                <w14:ligatures w14:val="standardContextual"/>
              </w:rPr>
              <w:t xml:space="preserve">  </w:t>
            </w:r>
            <w:r w:rsidRPr="00CB2AEE">
              <w:rPr>
                <w:rStyle w:val="Hypertextovprepojenie"/>
              </w:rPr>
              <w:t>Automatické odúčtovanie pohľadávky, zmena sumy pohľadávky a zmena splatnosti pohľadávky</w:t>
            </w:r>
            <w:r w:rsidRPr="00CB2AEE">
              <w:rPr>
                <w:webHidden/>
              </w:rPr>
              <w:tab/>
            </w:r>
            <w:r w:rsidRPr="00CB2AEE">
              <w:rPr>
                <w:webHidden/>
              </w:rPr>
              <w:fldChar w:fldCharType="begin"/>
            </w:r>
            <w:r w:rsidRPr="00CB2AEE">
              <w:rPr>
                <w:webHidden/>
              </w:rPr>
              <w:instrText xml:space="preserve"> PAGEREF _Toc198120342 \h </w:instrText>
            </w:r>
            <w:r w:rsidRPr="00CB2AEE">
              <w:rPr>
                <w:webHidden/>
              </w:rPr>
            </w:r>
            <w:r w:rsidRPr="00CB2AEE">
              <w:rPr>
                <w:webHidden/>
              </w:rPr>
              <w:fldChar w:fldCharType="separate"/>
            </w:r>
            <w:r w:rsidR="000F6240">
              <w:rPr>
                <w:webHidden/>
              </w:rPr>
              <w:t>22</w:t>
            </w:r>
            <w:r w:rsidRPr="00CB2AEE">
              <w:rPr>
                <w:webHidden/>
              </w:rPr>
              <w:fldChar w:fldCharType="end"/>
            </w:r>
          </w:hyperlink>
        </w:p>
        <w:p w14:paraId="0DA54904" w14:textId="78807B47" w:rsidR="00CB2AEE" w:rsidRPr="00CB2AEE" w:rsidRDefault="00CB2AEE">
          <w:pPr>
            <w:pStyle w:val="Obsah2"/>
            <w:tabs>
              <w:tab w:val="left" w:pos="960"/>
              <w:tab w:val="right" w:leader="dot" w:pos="9062"/>
            </w:tabs>
            <w:rPr>
              <w:rFonts w:ascii="Arial" w:eastAsiaTheme="minorEastAsia" w:hAnsi="Arial" w:cs="Arial"/>
              <w:noProof/>
              <w:kern w:val="2"/>
              <w:sz w:val="16"/>
              <w:szCs w:val="16"/>
              <w:lang w:eastAsia="sk-SK"/>
              <w14:ligatures w14:val="standardContextual"/>
            </w:rPr>
          </w:pPr>
          <w:hyperlink w:anchor="_Toc198120343" w:history="1">
            <w:r w:rsidRPr="00CB2AEE">
              <w:rPr>
                <w:rStyle w:val="Hypertextovprepojenie"/>
                <w:rFonts w:ascii="Arial" w:hAnsi="Arial" w:cs="Arial"/>
                <w:noProof/>
                <w:sz w:val="16"/>
                <w:szCs w:val="16"/>
              </w:rPr>
              <w:t>4.1</w:t>
            </w:r>
            <w:r w:rsidRPr="00CB2AEE">
              <w:rPr>
                <w:rFonts w:ascii="Arial" w:eastAsiaTheme="minorEastAsia" w:hAnsi="Arial" w:cs="Arial"/>
                <w:noProof/>
                <w:kern w:val="2"/>
                <w:sz w:val="16"/>
                <w:szCs w:val="16"/>
                <w:lang w:eastAsia="sk-SK"/>
                <w14:ligatures w14:val="standardContextual"/>
              </w:rPr>
              <w:tab/>
            </w:r>
            <w:r w:rsidRPr="00CB2AEE">
              <w:rPr>
                <w:rStyle w:val="Hypertextovprepojenie"/>
                <w:rFonts w:ascii="Arial" w:hAnsi="Arial" w:cs="Arial"/>
                <w:noProof/>
                <w:sz w:val="16"/>
                <w:szCs w:val="16"/>
              </w:rPr>
              <w:t>Odúčtovanie pohľadávky v rámci bežného roka a zmena sumy pohľadávky</w:t>
            </w:r>
            <w:r w:rsidRPr="00CB2AEE">
              <w:rPr>
                <w:rFonts w:ascii="Arial" w:hAnsi="Arial" w:cs="Arial"/>
                <w:noProof/>
                <w:webHidden/>
                <w:sz w:val="16"/>
                <w:szCs w:val="16"/>
              </w:rPr>
              <w:tab/>
            </w:r>
            <w:r w:rsidRPr="00CB2AEE">
              <w:rPr>
                <w:rFonts w:ascii="Arial" w:hAnsi="Arial" w:cs="Arial"/>
                <w:noProof/>
                <w:webHidden/>
                <w:sz w:val="16"/>
                <w:szCs w:val="16"/>
              </w:rPr>
              <w:fldChar w:fldCharType="begin"/>
            </w:r>
            <w:r w:rsidRPr="00CB2AEE">
              <w:rPr>
                <w:rFonts w:ascii="Arial" w:hAnsi="Arial" w:cs="Arial"/>
                <w:noProof/>
                <w:webHidden/>
                <w:sz w:val="16"/>
                <w:szCs w:val="16"/>
              </w:rPr>
              <w:instrText xml:space="preserve"> PAGEREF _Toc198120343 \h </w:instrText>
            </w:r>
            <w:r w:rsidRPr="00CB2AEE">
              <w:rPr>
                <w:rFonts w:ascii="Arial" w:hAnsi="Arial" w:cs="Arial"/>
                <w:noProof/>
                <w:webHidden/>
                <w:sz w:val="16"/>
                <w:szCs w:val="16"/>
              </w:rPr>
            </w:r>
            <w:r w:rsidRPr="00CB2AEE">
              <w:rPr>
                <w:rFonts w:ascii="Arial" w:hAnsi="Arial" w:cs="Arial"/>
                <w:noProof/>
                <w:webHidden/>
                <w:sz w:val="16"/>
                <w:szCs w:val="16"/>
              </w:rPr>
              <w:fldChar w:fldCharType="separate"/>
            </w:r>
            <w:r w:rsidR="000F6240">
              <w:rPr>
                <w:rFonts w:ascii="Arial" w:hAnsi="Arial" w:cs="Arial"/>
                <w:noProof/>
                <w:webHidden/>
                <w:sz w:val="16"/>
                <w:szCs w:val="16"/>
              </w:rPr>
              <w:t>22</w:t>
            </w:r>
            <w:r w:rsidRPr="00CB2AEE">
              <w:rPr>
                <w:rFonts w:ascii="Arial" w:hAnsi="Arial" w:cs="Arial"/>
                <w:noProof/>
                <w:webHidden/>
                <w:sz w:val="16"/>
                <w:szCs w:val="16"/>
              </w:rPr>
              <w:fldChar w:fldCharType="end"/>
            </w:r>
          </w:hyperlink>
        </w:p>
        <w:p w14:paraId="18EEC4AB" w14:textId="316015BF" w:rsidR="00CB2AEE" w:rsidRPr="00CB2AEE" w:rsidRDefault="00CB2AEE">
          <w:pPr>
            <w:pStyle w:val="Obsah2"/>
            <w:tabs>
              <w:tab w:val="left" w:pos="960"/>
              <w:tab w:val="right" w:leader="dot" w:pos="9062"/>
            </w:tabs>
            <w:rPr>
              <w:rFonts w:ascii="Arial" w:eastAsiaTheme="minorEastAsia" w:hAnsi="Arial" w:cs="Arial"/>
              <w:noProof/>
              <w:kern w:val="2"/>
              <w:sz w:val="16"/>
              <w:szCs w:val="16"/>
              <w:lang w:eastAsia="sk-SK"/>
              <w14:ligatures w14:val="standardContextual"/>
            </w:rPr>
          </w:pPr>
          <w:hyperlink w:anchor="_Toc198120344" w:history="1">
            <w:r w:rsidRPr="00CB2AEE">
              <w:rPr>
                <w:rStyle w:val="Hypertextovprepojenie"/>
                <w:rFonts w:ascii="Arial" w:hAnsi="Arial" w:cs="Arial"/>
                <w:noProof/>
                <w:sz w:val="16"/>
                <w:szCs w:val="16"/>
              </w:rPr>
              <w:t>4.2</w:t>
            </w:r>
            <w:r w:rsidRPr="00CB2AEE">
              <w:rPr>
                <w:rFonts w:ascii="Arial" w:eastAsiaTheme="minorEastAsia" w:hAnsi="Arial" w:cs="Arial"/>
                <w:noProof/>
                <w:kern w:val="2"/>
                <w:sz w:val="16"/>
                <w:szCs w:val="16"/>
                <w:lang w:eastAsia="sk-SK"/>
                <w14:ligatures w14:val="standardContextual"/>
              </w:rPr>
              <w:tab/>
            </w:r>
            <w:r w:rsidRPr="00CB2AEE">
              <w:rPr>
                <w:rStyle w:val="Hypertextovprepojenie"/>
                <w:rFonts w:ascii="Arial" w:hAnsi="Arial" w:cs="Arial"/>
                <w:noProof/>
                <w:sz w:val="16"/>
                <w:szCs w:val="16"/>
              </w:rPr>
              <w:t>Odúčtovanie pohľadávky cez roky a zmena sumy pohľadávky</w:t>
            </w:r>
            <w:r w:rsidRPr="00CB2AEE">
              <w:rPr>
                <w:rFonts w:ascii="Arial" w:hAnsi="Arial" w:cs="Arial"/>
                <w:noProof/>
                <w:webHidden/>
                <w:sz w:val="16"/>
                <w:szCs w:val="16"/>
              </w:rPr>
              <w:tab/>
            </w:r>
            <w:r w:rsidRPr="00CB2AEE">
              <w:rPr>
                <w:rFonts w:ascii="Arial" w:hAnsi="Arial" w:cs="Arial"/>
                <w:noProof/>
                <w:webHidden/>
                <w:sz w:val="16"/>
                <w:szCs w:val="16"/>
              </w:rPr>
              <w:fldChar w:fldCharType="begin"/>
            </w:r>
            <w:r w:rsidRPr="00CB2AEE">
              <w:rPr>
                <w:rFonts w:ascii="Arial" w:hAnsi="Arial" w:cs="Arial"/>
                <w:noProof/>
                <w:webHidden/>
                <w:sz w:val="16"/>
                <w:szCs w:val="16"/>
              </w:rPr>
              <w:instrText xml:space="preserve"> PAGEREF _Toc198120344 \h </w:instrText>
            </w:r>
            <w:r w:rsidRPr="00CB2AEE">
              <w:rPr>
                <w:rFonts w:ascii="Arial" w:hAnsi="Arial" w:cs="Arial"/>
                <w:noProof/>
                <w:webHidden/>
                <w:sz w:val="16"/>
                <w:szCs w:val="16"/>
              </w:rPr>
            </w:r>
            <w:r w:rsidRPr="00CB2AEE">
              <w:rPr>
                <w:rFonts w:ascii="Arial" w:hAnsi="Arial" w:cs="Arial"/>
                <w:noProof/>
                <w:webHidden/>
                <w:sz w:val="16"/>
                <w:szCs w:val="16"/>
              </w:rPr>
              <w:fldChar w:fldCharType="separate"/>
            </w:r>
            <w:r w:rsidR="000F6240">
              <w:rPr>
                <w:rFonts w:ascii="Arial" w:hAnsi="Arial" w:cs="Arial"/>
                <w:noProof/>
                <w:webHidden/>
                <w:sz w:val="16"/>
                <w:szCs w:val="16"/>
              </w:rPr>
              <w:t>28</w:t>
            </w:r>
            <w:r w:rsidRPr="00CB2AEE">
              <w:rPr>
                <w:rFonts w:ascii="Arial" w:hAnsi="Arial" w:cs="Arial"/>
                <w:noProof/>
                <w:webHidden/>
                <w:sz w:val="16"/>
                <w:szCs w:val="16"/>
              </w:rPr>
              <w:fldChar w:fldCharType="end"/>
            </w:r>
          </w:hyperlink>
        </w:p>
        <w:p w14:paraId="1AFBA007" w14:textId="7FDA3711" w:rsidR="00CB2AEE" w:rsidRPr="00CB2AEE" w:rsidRDefault="00CB2AEE">
          <w:pPr>
            <w:pStyle w:val="Obsah2"/>
            <w:tabs>
              <w:tab w:val="left" w:pos="960"/>
              <w:tab w:val="right" w:leader="dot" w:pos="9062"/>
            </w:tabs>
            <w:rPr>
              <w:rFonts w:ascii="Arial" w:eastAsiaTheme="minorEastAsia" w:hAnsi="Arial" w:cs="Arial"/>
              <w:noProof/>
              <w:kern w:val="2"/>
              <w:sz w:val="16"/>
              <w:szCs w:val="16"/>
              <w:lang w:eastAsia="sk-SK"/>
              <w14:ligatures w14:val="standardContextual"/>
            </w:rPr>
          </w:pPr>
          <w:hyperlink w:anchor="_Toc198120345" w:history="1">
            <w:r w:rsidRPr="00CB2AEE">
              <w:rPr>
                <w:rStyle w:val="Hypertextovprepojenie"/>
                <w:rFonts w:ascii="Arial" w:hAnsi="Arial" w:cs="Arial"/>
                <w:noProof/>
                <w:sz w:val="16"/>
                <w:szCs w:val="16"/>
              </w:rPr>
              <w:t>4.3</w:t>
            </w:r>
            <w:r w:rsidRPr="00CB2AEE">
              <w:rPr>
                <w:rFonts w:ascii="Arial" w:eastAsiaTheme="minorEastAsia" w:hAnsi="Arial" w:cs="Arial"/>
                <w:noProof/>
                <w:kern w:val="2"/>
                <w:sz w:val="16"/>
                <w:szCs w:val="16"/>
                <w:lang w:eastAsia="sk-SK"/>
                <w14:ligatures w14:val="standardContextual"/>
              </w:rPr>
              <w:tab/>
            </w:r>
            <w:r w:rsidRPr="00CB2AEE">
              <w:rPr>
                <w:rStyle w:val="Hypertextovprepojenie"/>
                <w:rFonts w:ascii="Arial" w:hAnsi="Arial" w:cs="Arial"/>
                <w:noProof/>
                <w:sz w:val="16"/>
                <w:szCs w:val="16"/>
              </w:rPr>
              <w:t>Zmena splatnosti pohľadávky</w:t>
            </w:r>
            <w:r w:rsidRPr="00CB2AEE">
              <w:rPr>
                <w:rFonts w:ascii="Arial" w:hAnsi="Arial" w:cs="Arial"/>
                <w:noProof/>
                <w:webHidden/>
                <w:sz w:val="16"/>
                <w:szCs w:val="16"/>
              </w:rPr>
              <w:tab/>
            </w:r>
            <w:r w:rsidRPr="00CB2AEE">
              <w:rPr>
                <w:rFonts w:ascii="Arial" w:hAnsi="Arial" w:cs="Arial"/>
                <w:noProof/>
                <w:webHidden/>
                <w:sz w:val="16"/>
                <w:szCs w:val="16"/>
              </w:rPr>
              <w:fldChar w:fldCharType="begin"/>
            </w:r>
            <w:r w:rsidRPr="00CB2AEE">
              <w:rPr>
                <w:rFonts w:ascii="Arial" w:hAnsi="Arial" w:cs="Arial"/>
                <w:noProof/>
                <w:webHidden/>
                <w:sz w:val="16"/>
                <w:szCs w:val="16"/>
              </w:rPr>
              <w:instrText xml:space="preserve"> PAGEREF _Toc198120345 \h </w:instrText>
            </w:r>
            <w:r w:rsidRPr="00CB2AEE">
              <w:rPr>
                <w:rFonts w:ascii="Arial" w:hAnsi="Arial" w:cs="Arial"/>
                <w:noProof/>
                <w:webHidden/>
                <w:sz w:val="16"/>
                <w:szCs w:val="16"/>
              </w:rPr>
            </w:r>
            <w:r w:rsidRPr="00CB2AEE">
              <w:rPr>
                <w:rFonts w:ascii="Arial" w:hAnsi="Arial" w:cs="Arial"/>
                <w:noProof/>
                <w:webHidden/>
                <w:sz w:val="16"/>
                <w:szCs w:val="16"/>
              </w:rPr>
              <w:fldChar w:fldCharType="separate"/>
            </w:r>
            <w:r w:rsidR="000F6240">
              <w:rPr>
                <w:rFonts w:ascii="Arial" w:hAnsi="Arial" w:cs="Arial"/>
                <w:noProof/>
                <w:webHidden/>
                <w:sz w:val="16"/>
                <w:szCs w:val="16"/>
              </w:rPr>
              <w:t>30</w:t>
            </w:r>
            <w:r w:rsidRPr="00CB2AEE">
              <w:rPr>
                <w:rFonts w:ascii="Arial" w:hAnsi="Arial" w:cs="Arial"/>
                <w:noProof/>
                <w:webHidden/>
                <w:sz w:val="16"/>
                <w:szCs w:val="16"/>
              </w:rPr>
              <w:fldChar w:fldCharType="end"/>
            </w:r>
          </w:hyperlink>
        </w:p>
        <w:p w14:paraId="4236E018" w14:textId="44066B28" w:rsidR="00CB2AEE" w:rsidRPr="00CB2AEE" w:rsidRDefault="00CB2AEE" w:rsidP="00CB2AEE">
          <w:pPr>
            <w:pStyle w:val="Obsah1"/>
            <w:rPr>
              <w:rFonts w:eastAsiaTheme="minorEastAsia"/>
              <w:kern w:val="2"/>
              <w14:ligatures w14:val="standardContextual"/>
            </w:rPr>
          </w:pPr>
          <w:hyperlink w:anchor="_Toc198120346" w:history="1">
            <w:r w:rsidRPr="00CB2AEE">
              <w:rPr>
                <w:rStyle w:val="Hypertextovprepojenie"/>
              </w:rPr>
              <w:t>5.</w:t>
            </w:r>
            <w:r>
              <w:rPr>
                <w:rFonts w:eastAsiaTheme="minorEastAsia"/>
                <w:kern w:val="2"/>
                <w14:ligatures w14:val="standardContextual"/>
              </w:rPr>
              <w:t xml:space="preserve">  </w:t>
            </w:r>
            <w:r w:rsidRPr="00CB2AEE">
              <w:rPr>
                <w:rStyle w:val="Hypertextovprepojenie"/>
              </w:rPr>
              <w:t>Vyrovnanie automaticky zaúčtovaných a odúčtovaných pohľadávkových dokladov</w:t>
            </w:r>
            <w:r w:rsidRPr="00CB2AEE">
              <w:rPr>
                <w:webHidden/>
              </w:rPr>
              <w:tab/>
            </w:r>
            <w:r w:rsidRPr="00CB2AEE">
              <w:rPr>
                <w:webHidden/>
              </w:rPr>
              <w:fldChar w:fldCharType="begin"/>
            </w:r>
            <w:r w:rsidRPr="00CB2AEE">
              <w:rPr>
                <w:webHidden/>
              </w:rPr>
              <w:instrText xml:space="preserve"> PAGEREF _Toc198120346 \h </w:instrText>
            </w:r>
            <w:r w:rsidRPr="00CB2AEE">
              <w:rPr>
                <w:webHidden/>
              </w:rPr>
            </w:r>
            <w:r w:rsidRPr="00CB2AEE">
              <w:rPr>
                <w:webHidden/>
              </w:rPr>
              <w:fldChar w:fldCharType="separate"/>
            </w:r>
            <w:r w:rsidR="000F6240">
              <w:rPr>
                <w:webHidden/>
              </w:rPr>
              <w:t>32</w:t>
            </w:r>
            <w:r w:rsidRPr="00CB2AEE">
              <w:rPr>
                <w:webHidden/>
              </w:rPr>
              <w:fldChar w:fldCharType="end"/>
            </w:r>
          </w:hyperlink>
        </w:p>
        <w:p w14:paraId="4E3FD15C" w14:textId="3ABE6A25" w:rsidR="00CB2AEE" w:rsidRPr="00CB2AEE" w:rsidRDefault="00CB2AEE" w:rsidP="00CB2AEE">
          <w:pPr>
            <w:pStyle w:val="Obsah1"/>
            <w:rPr>
              <w:rFonts w:eastAsiaTheme="minorEastAsia"/>
              <w:kern w:val="2"/>
              <w14:ligatures w14:val="standardContextual"/>
            </w:rPr>
          </w:pPr>
          <w:hyperlink w:anchor="_Toc198120347" w:history="1">
            <w:r w:rsidRPr="00CB2AEE">
              <w:rPr>
                <w:rStyle w:val="Hypertextovprepojenie"/>
              </w:rPr>
              <w:t>6.</w:t>
            </w:r>
            <w:r>
              <w:rPr>
                <w:rFonts w:eastAsiaTheme="minorEastAsia"/>
                <w:kern w:val="2"/>
                <w14:ligatures w14:val="standardContextual"/>
              </w:rPr>
              <w:t xml:space="preserve">  </w:t>
            </w:r>
            <w:r w:rsidRPr="00CB2AEE">
              <w:rPr>
                <w:rStyle w:val="Hypertextovprepojenie"/>
              </w:rPr>
              <w:t>Automatické odúčtovanie PD – úhrada elúrom</w:t>
            </w:r>
            <w:r w:rsidRPr="00CB2AEE">
              <w:rPr>
                <w:webHidden/>
              </w:rPr>
              <w:tab/>
            </w:r>
            <w:r w:rsidRPr="00CB2AEE">
              <w:rPr>
                <w:webHidden/>
              </w:rPr>
              <w:fldChar w:fldCharType="begin"/>
            </w:r>
            <w:r w:rsidRPr="00CB2AEE">
              <w:rPr>
                <w:webHidden/>
              </w:rPr>
              <w:instrText xml:space="preserve"> PAGEREF _Toc198120347 \h </w:instrText>
            </w:r>
            <w:r w:rsidRPr="00CB2AEE">
              <w:rPr>
                <w:webHidden/>
              </w:rPr>
            </w:r>
            <w:r w:rsidRPr="00CB2AEE">
              <w:rPr>
                <w:webHidden/>
              </w:rPr>
              <w:fldChar w:fldCharType="separate"/>
            </w:r>
            <w:r w:rsidR="000F6240">
              <w:rPr>
                <w:webHidden/>
              </w:rPr>
              <w:t>35</w:t>
            </w:r>
            <w:r w:rsidRPr="00CB2AEE">
              <w:rPr>
                <w:webHidden/>
              </w:rPr>
              <w:fldChar w:fldCharType="end"/>
            </w:r>
          </w:hyperlink>
        </w:p>
        <w:p w14:paraId="014F8BB2" w14:textId="76B8391E" w:rsidR="00CB2AEE" w:rsidRPr="00CB2AEE" w:rsidRDefault="00CB2AEE" w:rsidP="00CB2AEE">
          <w:pPr>
            <w:pStyle w:val="Obsah1"/>
            <w:rPr>
              <w:rFonts w:eastAsiaTheme="minorEastAsia"/>
              <w:kern w:val="2"/>
              <w14:ligatures w14:val="standardContextual"/>
            </w:rPr>
          </w:pPr>
          <w:hyperlink w:anchor="_Toc198120348" w:history="1">
            <w:r w:rsidRPr="00CB2AEE">
              <w:rPr>
                <w:rStyle w:val="Hypertextovprepojenie"/>
              </w:rPr>
              <w:t>7.</w:t>
            </w:r>
            <w:r>
              <w:rPr>
                <w:rFonts w:eastAsiaTheme="minorEastAsia"/>
                <w:kern w:val="2"/>
                <w14:ligatures w14:val="standardContextual"/>
              </w:rPr>
              <w:t xml:space="preserve">  </w:t>
            </w:r>
            <w:r w:rsidRPr="00CB2AEE">
              <w:rPr>
                <w:rStyle w:val="Hypertextovprepojenie"/>
              </w:rPr>
              <w:t>Automatické účtovanie úhrad k PD na príjmovom účte SVP a samostatnom účte PO</w:t>
            </w:r>
            <w:r w:rsidRPr="00CB2AEE">
              <w:rPr>
                <w:webHidden/>
              </w:rPr>
              <w:tab/>
            </w:r>
            <w:r w:rsidRPr="00CB2AEE">
              <w:rPr>
                <w:webHidden/>
              </w:rPr>
              <w:fldChar w:fldCharType="begin"/>
            </w:r>
            <w:r w:rsidRPr="00CB2AEE">
              <w:rPr>
                <w:webHidden/>
              </w:rPr>
              <w:instrText xml:space="preserve"> PAGEREF _Toc198120348 \h </w:instrText>
            </w:r>
            <w:r w:rsidRPr="00CB2AEE">
              <w:rPr>
                <w:webHidden/>
              </w:rPr>
            </w:r>
            <w:r w:rsidRPr="00CB2AEE">
              <w:rPr>
                <w:webHidden/>
              </w:rPr>
              <w:fldChar w:fldCharType="separate"/>
            </w:r>
            <w:r w:rsidR="000F6240">
              <w:rPr>
                <w:webHidden/>
              </w:rPr>
              <w:t>37</w:t>
            </w:r>
            <w:r w:rsidRPr="00CB2AEE">
              <w:rPr>
                <w:webHidden/>
              </w:rPr>
              <w:fldChar w:fldCharType="end"/>
            </w:r>
          </w:hyperlink>
        </w:p>
        <w:p w14:paraId="63AED3E6" w14:textId="46B53593" w:rsidR="00CB2AEE" w:rsidRPr="00CB2AEE" w:rsidRDefault="00CB2AEE">
          <w:pPr>
            <w:pStyle w:val="Obsah2"/>
            <w:tabs>
              <w:tab w:val="left" w:pos="960"/>
              <w:tab w:val="right" w:leader="dot" w:pos="9062"/>
            </w:tabs>
            <w:rPr>
              <w:rFonts w:ascii="Arial" w:eastAsiaTheme="minorEastAsia" w:hAnsi="Arial" w:cs="Arial"/>
              <w:noProof/>
              <w:kern w:val="2"/>
              <w:sz w:val="16"/>
              <w:szCs w:val="16"/>
              <w:lang w:eastAsia="sk-SK"/>
              <w14:ligatures w14:val="standardContextual"/>
            </w:rPr>
          </w:pPr>
          <w:hyperlink w:anchor="_Toc198120349" w:history="1">
            <w:r w:rsidRPr="00CB2AEE">
              <w:rPr>
                <w:rStyle w:val="Hypertextovprepojenie"/>
                <w:rFonts w:ascii="Arial" w:hAnsi="Arial" w:cs="Arial"/>
                <w:noProof/>
                <w:sz w:val="16"/>
                <w:szCs w:val="16"/>
              </w:rPr>
              <w:t>7.1</w:t>
            </w:r>
            <w:r w:rsidRPr="00CB2AEE">
              <w:rPr>
                <w:rFonts w:ascii="Arial" w:eastAsiaTheme="minorEastAsia" w:hAnsi="Arial" w:cs="Arial"/>
                <w:noProof/>
                <w:kern w:val="2"/>
                <w:sz w:val="16"/>
                <w:szCs w:val="16"/>
                <w:lang w:eastAsia="sk-SK"/>
                <w14:ligatures w14:val="standardContextual"/>
              </w:rPr>
              <w:tab/>
            </w:r>
            <w:r w:rsidRPr="00CB2AEE">
              <w:rPr>
                <w:rStyle w:val="Hypertextovprepojenie"/>
                <w:rFonts w:ascii="Arial" w:hAnsi="Arial" w:cs="Arial"/>
                <w:noProof/>
                <w:sz w:val="16"/>
                <w:szCs w:val="16"/>
              </w:rPr>
              <w:t>Prehľad spracovaných transakcií</w:t>
            </w:r>
            <w:r w:rsidRPr="00CB2AEE">
              <w:rPr>
                <w:rFonts w:ascii="Arial" w:hAnsi="Arial" w:cs="Arial"/>
                <w:noProof/>
                <w:webHidden/>
                <w:sz w:val="16"/>
                <w:szCs w:val="16"/>
              </w:rPr>
              <w:tab/>
            </w:r>
            <w:r w:rsidRPr="00CB2AEE">
              <w:rPr>
                <w:rFonts w:ascii="Arial" w:hAnsi="Arial" w:cs="Arial"/>
                <w:noProof/>
                <w:webHidden/>
                <w:sz w:val="16"/>
                <w:szCs w:val="16"/>
              </w:rPr>
              <w:fldChar w:fldCharType="begin"/>
            </w:r>
            <w:r w:rsidRPr="00CB2AEE">
              <w:rPr>
                <w:rFonts w:ascii="Arial" w:hAnsi="Arial" w:cs="Arial"/>
                <w:noProof/>
                <w:webHidden/>
                <w:sz w:val="16"/>
                <w:szCs w:val="16"/>
              </w:rPr>
              <w:instrText xml:space="preserve"> PAGEREF _Toc198120349 \h </w:instrText>
            </w:r>
            <w:r w:rsidRPr="00CB2AEE">
              <w:rPr>
                <w:rFonts w:ascii="Arial" w:hAnsi="Arial" w:cs="Arial"/>
                <w:noProof/>
                <w:webHidden/>
                <w:sz w:val="16"/>
                <w:szCs w:val="16"/>
              </w:rPr>
            </w:r>
            <w:r w:rsidRPr="00CB2AEE">
              <w:rPr>
                <w:rFonts w:ascii="Arial" w:hAnsi="Arial" w:cs="Arial"/>
                <w:noProof/>
                <w:webHidden/>
                <w:sz w:val="16"/>
                <w:szCs w:val="16"/>
              </w:rPr>
              <w:fldChar w:fldCharType="separate"/>
            </w:r>
            <w:r w:rsidR="000F6240">
              <w:rPr>
                <w:rFonts w:ascii="Arial" w:hAnsi="Arial" w:cs="Arial"/>
                <w:noProof/>
                <w:webHidden/>
                <w:sz w:val="16"/>
                <w:szCs w:val="16"/>
              </w:rPr>
              <w:t>37</w:t>
            </w:r>
            <w:r w:rsidRPr="00CB2AEE">
              <w:rPr>
                <w:rFonts w:ascii="Arial" w:hAnsi="Arial" w:cs="Arial"/>
                <w:noProof/>
                <w:webHidden/>
                <w:sz w:val="16"/>
                <w:szCs w:val="16"/>
              </w:rPr>
              <w:fldChar w:fldCharType="end"/>
            </w:r>
          </w:hyperlink>
        </w:p>
        <w:p w14:paraId="45040D26" w14:textId="7C0B10A2" w:rsidR="00CB2AEE" w:rsidRPr="00CB2AEE" w:rsidRDefault="00CB2AEE">
          <w:pPr>
            <w:pStyle w:val="Obsah2"/>
            <w:tabs>
              <w:tab w:val="left" w:pos="960"/>
              <w:tab w:val="right" w:leader="dot" w:pos="9062"/>
            </w:tabs>
            <w:rPr>
              <w:rFonts w:ascii="Arial" w:eastAsiaTheme="minorEastAsia" w:hAnsi="Arial" w:cs="Arial"/>
              <w:noProof/>
              <w:kern w:val="2"/>
              <w:sz w:val="16"/>
              <w:szCs w:val="16"/>
              <w:lang w:eastAsia="sk-SK"/>
              <w14:ligatures w14:val="standardContextual"/>
            </w:rPr>
          </w:pPr>
          <w:hyperlink w:anchor="_Toc198120350" w:history="1">
            <w:r w:rsidRPr="00CB2AEE">
              <w:rPr>
                <w:rStyle w:val="Hypertextovprepojenie"/>
                <w:rFonts w:ascii="Arial" w:hAnsi="Arial" w:cs="Arial"/>
                <w:noProof/>
                <w:sz w:val="16"/>
                <w:szCs w:val="16"/>
              </w:rPr>
              <w:t>7.2</w:t>
            </w:r>
            <w:r w:rsidRPr="00CB2AEE">
              <w:rPr>
                <w:rFonts w:ascii="Arial" w:eastAsiaTheme="minorEastAsia" w:hAnsi="Arial" w:cs="Arial"/>
                <w:noProof/>
                <w:kern w:val="2"/>
                <w:sz w:val="16"/>
                <w:szCs w:val="16"/>
                <w:lang w:eastAsia="sk-SK"/>
                <w14:ligatures w14:val="standardContextual"/>
              </w:rPr>
              <w:tab/>
            </w:r>
            <w:r w:rsidRPr="00CB2AEE">
              <w:rPr>
                <w:rStyle w:val="Hypertextovprepojenie"/>
                <w:rFonts w:ascii="Arial" w:hAnsi="Arial" w:cs="Arial"/>
                <w:noProof/>
                <w:sz w:val="16"/>
                <w:szCs w:val="16"/>
              </w:rPr>
              <w:t>Prehľad nespracovaných transakcií</w:t>
            </w:r>
            <w:r w:rsidRPr="00CB2AEE">
              <w:rPr>
                <w:rFonts w:ascii="Arial" w:hAnsi="Arial" w:cs="Arial"/>
                <w:noProof/>
                <w:webHidden/>
                <w:sz w:val="16"/>
                <w:szCs w:val="16"/>
              </w:rPr>
              <w:tab/>
            </w:r>
            <w:r w:rsidRPr="00CB2AEE">
              <w:rPr>
                <w:rFonts w:ascii="Arial" w:hAnsi="Arial" w:cs="Arial"/>
                <w:noProof/>
                <w:webHidden/>
                <w:sz w:val="16"/>
                <w:szCs w:val="16"/>
              </w:rPr>
              <w:fldChar w:fldCharType="begin"/>
            </w:r>
            <w:r w:rsidRPr="00CB2AEE">
              <w:rPr>
                <w:rFonts w:ascii="Arial" w:hAnsi="Arial" w:cs="Arial"/>
                <w:noProof/>
                <w:webHidden/>
                <w:sz w:val="16"/>
                <w:szCs w:val="16"/>
              </w:rPr>
              <w:instrText xml:space="preserve"> PAGEREF _Toc198120350 \h </w:instrText>
            </w:r>
            <w:r w:rsidRPr="00CB2AEE">
              <w:rPr>
                <w:rFonts w:ascii="Arial" w:hAnsi="Arial" w:cs="Arial"/>
                <w:noProof/>
                <w:webHidden/>
                <w:sz w:val="16"/>
                <w:szCs w:val="16"/>
              </w:rPr>
            </w:r>
            <w:r w:rsidRPr="00CB2AEE">
              <w:rPr>
                <w:rFonts w:ascii="Arial" w:hAnsi="Arial" w:cs="Arial"/>
                <w:noProof/>
                <w:webHidden/>
                <w:sz w:val="16"/>
                <w:szCs w:val="16"/>
              </w:rPr>
              <w:fldChar w:fldCharType="separate"/>
            </w:r>
            <w:r w:rsidR="000F6240">
              <w:rPr>
                <w:rFonts w:ascii="Arial" w:hAnsi="Arial" w:cs="Arial"/>
                <w:noProof/>
                <w:webHidden/>
                <w:sz w:val="16"/>
                <w:szCs w:val="16"/>
              </w:rPr>
              <w:t>40</w:t>
            </w:r>
            <w:r w:rsidRPr="00CB2AEE">
              <w:rPr>
                <w:rFonts w:ascii="Arial" w:hAnsi="Arial" w:cs="Arial"/>
                <w:noProof/>
                <w:webHidden/>
                <w:sz w:val="16"/>
                <w:szCs w:val="16"/>
              </w:rPr>
              <w:fldChar w:fldCharType="end"/>
            </w:r>
          </w:hyperlink>
        </w:p>
        <w:p w14:paraId="47795401" w14:textId="7C02CF87" w:rsidR="00CB2AEE" w:rsidRPr="00CB2AEE" w:rsidRDefault="00CB2AEE" w:rsidP="00CB2AEE">
          <w:pPr>
            <w:pStyle w:val="Obsah1"/>
            <w:rPr>
              <w:rFonts w:eastAsiaTheme="minorEastAsia"/>
              <w:kern w:val="2"/>
              <w14:ligatures w14:val="standardContextual"/>
            </w:rPr>
          </w:pPr>
          <w:hyperlink w:anchor="_Toc198120351" w:history="1">
            <w:r w:rsidRPr="00CB2AEE">
              <w:rPr>
                <w:rStyle w:val="Hypertextovprepojenie"/>
              </w:rPr>
              <w:t>8.</w:t>
            </w:r>
            <w:r>
              <w:rPr>
                <w:rFonts w:eastAsiaTheme="minorEastAsia"/>
                <w:kern w:val="2"/>
                <w14:ligatures w14:val="standardContextual"/>
              </w:rPr>
              <w:t xml:space="preserve">  </w:t>
            </w:r>
            <w:r w:rsidRPr="00CB2AEE">
              <w:rPr>
                <w:rStyle w:val="Hypertextovprepojenie"/>
              </w:rPr>
              <w:t>Automatický zápis BV a odoslanie statusu úhrady</w:t>
            </w:r>
            <w:r w:rsidRPr="00CB2AEE">
              <w:rPr>
                <w:webHidden/>
              </w:rPr>
              <w:tab/>
            </w:r>
            <w:r w:rsidRPr="00CB2AEE">
              <w:rPr>
                <w:webHidden/>
              </w:rPr>
              <w:fldChar w:fldCharType="begin"/>
            </w:r>
            <w:r w:rsidRPr="00CB2AEE">
              <w:rPr>
                <w:webHidden/>
              </w:rPr>
              <w:instrText xml:space="preserve"> PAGEREF _Toc198120351 \h </w:instrText>
            </w:r>
            <w:r w:rsidRPr="00CB2AEE">
              <w:rPr>
                <w:webHidden/>
              </w:rPr>
            </w:r>
            <w:r w:rsidRPr="00CB2AEE">
              <w:rPr>
                <w:webHidden/>
              </w:rPr>
              <w:fldChar w:fldCharType="separate"/>
            </w:r>
            <w:r w:rsidR="000F6240">
              <w:rPr>
                <w:webHidden/>
              </w:rPr>
              <w:t>43</w:t>
            </w:r>
            <w:r w:rsidRPr="00CB2AEE">
              <w:rPr>
                <w:webHidden/>
              </w:rPr>
              <w:fldChar w:fldCharType="end"/>
            </w:r>
          </w:hyperlink>
        </w:p>
        <w:p w14:paraId="1498851B" w14:textId="45236D88" w:rsidR="00CB2AEE" w:rsidRPr="00CB2AEE" w:rsidRDefault="00CB2AEE" w:rsidP="00CB2AEE">
          <w:pPr>
            <w:pStyle w:val="Obsah1"/>
            <w:rPr>
              <w:rFonts w:eastAsiaTheme="minorEastAsia"/>
              <w:kern w:val="2"/>
              <w14:ligatures w14:val="standardContextual"/>
            </w:rPr>
          </w:pPr>
          <w:hyperlink w:anchor="_Toc198120352" w:history="1">
            <w:r w:rsidRPr="00CB2AEE">
              <w:rPr>
                <w:rStyle w:val="Hypertextovprepojenie"/>
              </w:rPr>
              <w:t>9.</w:t>
            </w:r>
            <w:r>
              <w:rPr>
                <w:rFonts w:eastAsiaTheme="minorEastAsia"/>
                <w:kern w:val="2"/>
                <w14:ligatures w14:val="standardContextual"/>
              </w:rPr>
              <w:t xml:space="preserve">  </w:t>
            </w:r>
            <w:r w:rsidRPr="00CB2AEE">
              <w:rPr>
                <w:rStyle w:val="Hypertextovprepojenie"/>
              </w:rPr>
              <w:t>Preúčtovanie mylnej platby na pohľadávku</w:t>
            </w:r>
            <w:r w:rsidRPr="00CB2AEE">
              <w:rPr>
                <w:webHidden/>
              </w:rPr>
              <w:tab/>
            </w:r>
            <w:r w:rsidRPr="00CB2AEE">
              <w:rPr>
                <w:webHidden/>
              </w:rPr>
              <w:fldChar w:fldCharType="begin"/>
            </w:r>
            <w:r w:rsidRPr="00CB2AEE">
              <w:rPr>
                <w:webHidden/>
              </w:rPr>
              <w:instrText xml:space="preserve"> PAGEREF _Toc198120352 \h </w:instrText>
            </w:r>
            <w:r w:rsidRPr="00CB2AEE">
              <w:rPr>
                <w:webHidden/>
              </w:rPr>
            </w:r>
            <w:r w:rsidRPr="00CB2AEE">
              <w:rPr>
                <w:webHidden/>
              </w:rPr>
              <w:fldChar w:fldCharType="separate"/>
            </w:r>
            <w:r w:rsidR="000F6240">
              <w:rPr>
                <w:webHidden/>
              </w:rPr>
              <w:t>43</w:t>
            </w:r>
            <w:r w:rsidRPr="00CB2AEE">
              <w:rPr>
                <w:webHidden/>
              </w:rPr>
              <w:fldChar w:fldCharType="end"/>
            </w:r>
          </w:hyperlink>
        </w:p>
        <w:p w14:paraId="3A370F03" w14:textId="262BFDF8" w:rsidR="00CB2AEE" w:rsidRPr="00CB2AEE" w:rsidRDefault="00CB2AEE">
          <w:pPr>
            <w:pStyle w:val="Obsah2"/>
            <w:tabs>
              <w:tab w:val="left" w:pos="960"/>
              <w:tab w:val="right" w:leader="dot" w:pos="9062"/>
            </w:tabs>
            <w:rPr>
              <w:rFonts w:ascii="Arial" w:eastAsiaTheme="minorEastAsia" w:hAnsi="Arial" w:cs="Arial"/>
              <w:noProof/>
              <w:kern w:val="2"/>
              <w:sz w:val="16"/>
              <w:szCs w:val="16"/>
              <w:lang w:eastAsia="sk-SK"/>
              <w14:ligatures w14:val="standardContextual"/>
            </w:rPr>
          </w:pPr>
          <w:hyperlink w:anchor="_Toc198120353" w:history="1">
            <w:r w:rsidRPr="00CB2AEE">
              <w:rPr>
                <w:rStyle w:val="Hypertextovprepojenie"/>
                <w:rFonts w:ascii="Arial" w:hAnsi="Arial" w:cs="Arial"/>
                <w:noProof/>
                <w:sz w:val="16"/>
                <w:szCs w:val="16"/>
              </w:rPr>
              <w:t>9.1</w:t>
            </w:r>
            <w:r w:rsidRPr="00CB2AEE">
              <w:rPr>
                <w:rFonts w:ascii="Arial" w:eastAsiaTheme="minorEastAsia" w:hAnsi="Arial" w:cs="Arial"/>
                <w:noProof/>
                <w:kern w:val="2"/>
                <w:sz w:val="16"/>
                <w:szCs w:val="16"/>
                <w:lang w:eastAsia="sk-SK"/>
                <w14:ligatures w14:val="standardContextual"/>
              </w:rPr>
              <w:tab/>
            </w:r>
            <w:r w:rsidRPr="00CB2AEE">
              <w:rPr>
                <w:rStyle w:val="Hypertextovprepojenie"/>
                <w:rFonts w:ascii="Arial" w:hAnsi="Arial" w:cs="Arial"/>
                <w:noProof/>
                <w:sz w:val="16"/>
                <w:szCs w:val="16"/>
              </w:rPr>
              <w:t>Preúčtovanie mylnej platby prijatej na príjmový účet SVP alebo samostatný účet PO</w:t>
            </w:r>
            <w:r w:rsidRPr="00CB2AEE">
              <w:rPr>
                <w:rFonts w:ascii="Arial" w:hAnsi="Arial" w:cs="Arial"/>
                <w:noProof/>
                <w:webHidden/>
                <w:sz w:val="16"/>
                <w:szCs w:val="16"/>
              </w:rPr>
              <w:tab/>
            </w:r>
            <w:r w:rsidRPr="00CB2AEE">
              <w:rPr>
                <w:rFonts w:ascii="Arial" w:hAnsi="Arial" w:cs="Arial"/>
                <w:noProof/>
                <w:webHidden/>
                <w:sz w:val="16"/>
                <w:szCs w:val="16"/>
              </w:rPr>
              <w:fldChar w:fldCharType="begin"/>
            </w:r>
            <w:r w:rsidRPr="00CB2AEE">
              <w:rPr>
                <w:rFonts w:ascii="Arial" w:hAnsi="Arial" w:cs="Arial"/>
                <w:noProof/>
                <w:webHidden/>
                <w:sz w:val="16"/>
                <w:szCs w:val="16"/>
              </w:rPr>
              <w:instrText xml:space="preserve"> PAGEREF _Toc198120353 \h </w:instrText>
            </w:r>
            <w:r w:rsidRPr="00CB2AEE">
              <w:rPr>
                <w:rFonts w:ascii="Arial" w:hAnsi="Arial" w:cs="Arial"/>
                <w:noProof/>
                <w:webHidden/>
                <w:sz w:val="16"/>
                <w:szCs w:val="16"/>
              </w:rPr>
            </w:r>
            <w:r w:rsidRPr="00CB2AEE">
              <w:rPr>
                <w:rFonts w:ascii="Arial" w:hAnsi="Arial" w:cs="Arial"/>
                <w:noProof/>
                <w:webHidden/>
                <w:sz w:val="16"/>
                <w:szCs w:val="16"/>
              </w:rPr>
              <w:fldChar w:fldCharType="separate"/>
            </w:r>
            <w:r w:rsidR="000F6240">
              <w:rPr>
                <w:rFonts w:ascii="Arial" w:hAnsi="Arial" w:cs="Arial"/>
                <w:noProof/>
                <w:webHidden/>
                <w:sz w:val="16"/>
                <w:szCs w:val="16"/>
              </w:rPr>
              <w:t>43</w:t>
            </w:r>
            <w:r w:rsidRPr="00CB2AEE">
              <w:rPr>
                <w:rFonts w:ascii="Arial" w:hAnsi="Arial" w:cs="Arial"/>
                <w:noProof/>
                <w:webHidden/>
                <w:sz w:val="16"/>
                <w:szCs w:val="16"/>
              </w:rPr>
              <w:fldChar w:fldCharType="end"/>
            </w:r>
          </w:hyperlink>
        </w:p>
        <w:p w14:paraId="6D47B463" w14:textId="1ADEC401" w:rsidR="00CB2AEE" w:rsidRPr="00CB2AEE" w:rsidRDefault="00CB2AEE">
          <w:pPr>
            <w:pStyle w:val="Obsah2"/>
            <w:tabs>
              <w:tab w:val="left" w:pos="960"/>
              <w:tab w:val="right" w:leader="dot" w:pos="9062"/>
            </w:tabs>
            <w:rPr>
              <w:rFonts w:ascii="Arial" w:eastAsiaTheme="minorEastAsia" w:hAnsi="Arial" w:cs="Arial"/>
              <w:noProof/>
              <w:kern w:val="2"/>
              <w:sz w:val="16"/>
              <w:szCs w:val="16"/>
              <w:lang w:eastAsia="sk-SK"/>
              <w14:ligatures w14:val="standardContextual"/>
            </w:rPr>
          </w:pPr>
          <w:hyperlink w:anchor="_Toc198120354" w:history="1">
            <w:r w:rsidRPr="00CB2AEE">
              <w:rPr>
                <w:rStyle w:val="Hypertextovprepojenie"/>
                <w:rFonts w:ascii="Arial" w:hAnsi="Arial" w:cs="Arial"/>
                <w:noProof/>
                <w:sz w:val="16"/>
                <w:szCs w:val="16"/>
              </w:rPr>
              <w:t>9.2</w:t>
            </w:r>
            <w:r w:rsidRPr="00CB2AEE">
              <w:rPr>
                <w:rFonts w:ascii="Arial" w:eastAsiaTheme="minorEastAsia" w:hAnsi="Arial" w:cs="Arial"/>
                <w:noProof/>
                <w:kern w:val="2"/>
                <w:sz w:val="16"/>
                <w:szCs w:val="16"/>
                <w:lang w:eastAsia="sk-SK"/>
                <w14:ligatures w14:val="standardContextual"/>
              </w:rPr>
              <w:tab/>
            </w:r>
            <w:r w:rsidRPr="00CB2AEE">
              <w:rPr>
                <w:rStyle w:val="Hypertextovprepojenie"/>
                <w:rFonts w:ascii="Arial" w:hAnsi="Arial" w:cs="Arial"/>
                <w:noProof/>
                <w:sz w:val="16"/>
                <w:szCs w:val="16"/>
              </w:rPr>
              <w:t>Preúčtovanie úhrady z VPS prijatej na programový účet</w:t>
            </w:r>
            <w:r w:rsidRPr="00CB2AEE">
              <w:rPr>
                <w:rFonts w:ascii="Arial" w:hAnsi="Arial" w:cs="Arial"/>
                <w:noProof/>
                <w:webHidden/>
                <w:sz w:val="16"/>
                <w:szCs w:val="16"/>
              </w:rPr>
              <w:tab/>
            </w:r>
            <w:r w:rsidRPr="00CB2AEE">
              <w:rPr>
                <w:rFonts w:ascii="Arial" w:hAnsi="Arial" w:cs="Arial"/>
                <w:noProof/>
                <w:webHidden/>
                <w:sz w:val="16"/>
                <w:szCs w:val="16"/>
              </w:rPr>
              <w:fldChar w:fldCharType="begin"/>
            </w:r>
            <w:r w:rsidRPr="00CB2AEE">
              <w:rPr>
                <w:rFonts w:ascii="Arial" w:hAnsi="Arial" w:cs="Arial"/>
                <w:noProof/>
                <w:webHidden/>
                <w:sz w:val="16"/>
                <w:szCs w:val="16"/>
              </w:rPr>
              <w:instrText xml:space="preserve"> PAGEREF _Toc198120354 \h </w:instrText>
            </w:r>
            <w:r w:rsidRPr="00CB2AEE">
              <w:rPr>
                <w:rFonts w:ascii="Arial" w:hAnsi="Arial" w:cs="Arial"/>
                <w:noProof/>
                <w:webHidden/>
                <w:sz w:val="16"/>
                <w:szCs w:val="16"/>
              </w:rPr>
            </w:r>
            <w:r w:rsidRPr="00CB2AEE">
              <w:rPr>
                <w:rFonts w:ascii="Arial" w:hAnsi="Arial" w:cs="Arial"/>
                <w:noProof/>
                <w:webHidden/>
                <w:sz w:val="16"/>
                <w:szCs w:val="16"/>
              </w:rPr>
              <w:fldChar w:fldCharType="separate"/>
            </w:r>
            <w:r w:rsidR="000F6240">
              <w:rPr>
                <w:rFonts w:ascii="Arial" w:hAnsi="Arial" w:cs="Arial"/>
                <w:noProof/>
                <w:webHidden/>
                <w:sz w:val="16"/>
                <w:szCs w:val="16"/>
              </w:rPr>
              <w:t>46</w:t>
            </w:r>
            <w:r w:rsidRPr="00CB2AEE">
              <w:rPr>
                <w:rFonts w:ascii="Arial" w:hAnsi="Arial" w:cs="Arial"/>
                <w:noProof/>
                <w:webHidden/>
                <w:sz w:val="16"/>
                <w:szCs w:val="16"/>
              </w:rPr>
              <w:fldChar w:fldCharType="end"/>
            </w:r>
          </w:hyperlink>
        </w:p>
        <w:p w14:paraId="72E0330C" w14:textId="2378C4F8" w:rsidR="00CB2AEE" w:rsidRPr="00CB2AEE" w:rsidRDefault="00CB2AEE" w:rsidP="00CB2AEE">
          <w:pPr>
            <w:pStyle w:val="Obsah1"/>
            <w:rPr>
              <w:rFonts w:eastAsiaTheme="minorEastAsia"/>
              <w:kern w:val="2"/>
              <w14:ligatures w14:val="standardContextual"/>
            </w:rPr>
          </w:pPr>
          <w:hyperlink w:anchor="_Toc198120355" w:history="1">
            <w:r w:rsidRPr="00CB2AEE">
              <w:rPr>
                <w:rStyle w:val="Hypertextovprepojenie"/>
              </w:rPr>
              <w:t>10.</w:t>
            </w:r>
            <w:r>
              <w:rPr>
                <w:rFonts w:eastAsiaTheme="minorEastAsia"/>
                <w:kern w:val="2"/>
                <w14:ligatures w14:val="standardContextual"/>
              </w:rPr>
              <w:t xml:space="preserve">  </w:t>
            </w:r>
            <w:r w:rsidRPr="00CB2AEE">
              <w:rPr>
                <w:rStyle w:val="Hypertextovprepojenie"/>
              </w:rPr>
              <w:t>Automatické generovanie dokladu transferového zápisu</w:t>
            </w:r>
            <w:r w:rsidRPr="00CB2AEE">
              <w:rPr>
                <w:webHidden/>
              </w:rPr>
              <w:tab/>
            </w:r>
            <w:r w:rsidRPr="00CB2AEE">
              <w:rPr>
                <w:webHidden/>
              </w:rPr>
              <w:fldChar w:fldCharType="begin"/>
            </w:r>
            <w:r w:rsidRPr="00CB2AEE">
              <w:rPr>
                <w:webHidden/>
              </w:rPr>
              <w:instrText xml:space="preserve"> PAGEREF _Toc198120355 \h </w:instrText>
            </w:r>
            <w:r w:rsidRPr="00CB2AEE">
              <w:rPr>
                <w:webHidden/>
              </w:rPr>
            </w:r>
            <w:r w:rsidRPr="00CB2AEE">
              <w:rPr>
                <w:webHidden/>
              </w:rPr>
              <w:fldChar w:fldCharType="separate"/>
            </w:r>
            <w:r w:rsidR="000F6240">
              <w:rPr>
                <w:webHidden/>
              </w:rPr>
              <w:t>51</w:t>
            </w:r>
            <w:r w:rsidRPr="00CB2AEE">
              <w:rPr>
                <w:webHidden/>
              </w:rPr>
              <w:fldChar w:fldCharType="end"/>
            </w:r>
          </w:hyperlink>
        </w:p>
        <w:p w14:paraId="1E134195" w14:textId="253CF58D" w:rsidR="00CB2AEE" w:rsidRPr="00CB2AEE" w:rsidRDefault="00CB2AEE" w:rsidP="00CB2AEE">
          <w:pPr>
            <w:pStyle w:val="Obsah1"/>
            <w:rPr>
              <w:rFonts w:eastAsiaTheme="minorEastAsia"/>
              <w:kern w:val="2"/>
              <w14:ligatures w14:val="standardContextual"/>
            </w:rPr>
          </w:pPr>
          <w:hyperlink w:anchor="_Toc198120356" w:history="1">
            <w:r w:rsidRPr="00CB2AEE">
              <w:rPr>
                <w:rStyle w:val="Hypertextovprepojenie"/>
              </w:rPr>
              <w:t>11.</w:t>
            </w:r>
            <w:r>
              <w:rPr>
                <w:rFonts w:eastAsiaTheme="minorEastAsia"/>
                <w:kern w:val="2"/>
                <w14:ligatures w14:val="standardContextual"/>
              </w:rPr>
              <w:t xml:space="preserve">  </w:t>
            </w:r>
            <w:r w:rsidRPr="00CB2AEE">
              <w:rPr>
                <w:rStyle w:val="Hypertextovprepojenie"/>
              </w:rPr>
              <w:t>Prehľad k pohľadávkovému dokladu</w:t>
            </w:r>
            <w:r w:rsidRPr="00CB2AEE">
              <w:rPr>
                <w:webHidden/>
              </w:rPr>
              <w:tab/>
            </w:r>
            <w:r w:rsidRPr="00CB2AEE">
              <w:rPr>
                <w:webHidden/>
              </w:rPr>
              <w:fldChar w:fldCharType="begin"/>
            </w:r>
            <w:r w:rsidRPr="00CB2AEE">
              <w:rPr>
                <w:webHidden/>
              </w:rPr>
              <w:instrText xml:space="preserve"> PAGEREF _Toc198120356 \h </w:instrText>
            </w:r>
            <w:r w:rsidRPr="00CB2AEE">
              <w:rPr>
                <w:webHidden/>
              </w:rPr>
            </w:r>
            <w:r w:rsidRPr="00CB2AEE">
              <w:rPr>
                <w:webHidden/>
              </w:rPr>
              <w:fldChar w:fldCharType="separate"/>
            </w:r>
            <w:r w:rsidR="000F6240">
              <w:rPr>
                <w:webHidden/>
              </w:rPr>
              <w:t>52</w:t>
            </w:r>
            <w:r w:rsidRPr="00CB2AEE">
              <w:rPr>
                <w:webHidden/>
              </w:rPr>
              <w:fldChar w:fldCharType="end"/>
            </w:r>
          </w:hyperlink>
        </w:p>
        <w:p w14:paraId="63C7AC18" w14:textId="0A38C58F" w:rsidR="00CB2AEE" w:rsidRPr="00CB2AEE" w:rsidRDefault="00CB2AEE" w:rsidP="00CB2AEE">
          <w:pPr>
            <w:pStyle w:val="Obsah1"/>
            <w:rPr>
              <w:rFonts w:eastAsiaTheme="minorEastAsia"/>
              <w:kern w:val="2"/>
              <w:sz w:val="20"/>
              <w:szCs w:val="20"/>
              <w14:ligatures w14:val="standardContextual"/>
            </w:rPr>
          </w:pPr>
          <w:hyperlink w:anchor="_Toc198120357" w:history="1">
            <w:r w:rsidRPr="00CB2AEE">
              <w:rPr>
                <w:rStyle w:val="Hypertextovprepojenie"/>
              </w:rPr>
              <w:t>12.</w:t>
            </w:r>
            <w:r>
              <w:rPr>
                <w:rFonts w:eastAsiaTheme="minorEastAsia"/>
                <w:kern w:val="2"/>
                <w14:ligatures w14:val="standardContextual"/>
              </w:rPr>
              <w:t xml:space="preserve">  </w:t>
            </w:r>
            <w:r w:rsidRPr="00CB2AEE">
              <w:rPr>
                <w:rStyle w:val="Hypertextovprepojenie"/>
              </w:rPr>
              <w:t>Štatistické úhrady</w:t>
            </w:r>
            <w:r w:rsidRPr="00CB2AEE">
              <w:rPr>
                <w:webHidden/>
              </w:rPr>
              <w:tab/>
            </w:r>
            <w:r w:rsidRPr="00CB2AEE">
              <w:rPr>
                <w:webHidden/>
              </w:rPr>
              <w:fldChar w:fldCharType="begin"/>
            </w:r>
            <w:r w:rsidRPr="00CB2AEE">
              <w:rPr>
                <w:webHidden/>
              </w:rPr>
              <w:instrText xml:space="preserve"> PAGEREF _Toc198120357 \h </w:instrText>
            </w:r>
            <w:r w:rsidRPr="00CB2AEE">
              <w:rPr>
                <w:webHidden/>
              </w:rPr>
            </w:r>
            <w:r w:rsidRPr="00CB2AEE">
              <w:rPr>
                <w:webHidden/>
              </w:rPr>
              <w:fldChar w:fldCharType="separate"/>
            </w:r>
            <w:r w:rsidR="000F6240">
              <w:rPr>
                <w:webHidden/>
              </w:rPr>
              <w:t>53</w:t>
            </w:r>
            <w:r w:rsidRPr="00CB2AEE">
              <w:rPr>
                <w:webHidden/>
              </w:rPr>
              <w:fldChar w:fldCharType="end"/>
            </w:r>
          </w:hyperlink>
        </w:p>
        <w:p w14:paraId="7E22130B" w14:textId="70BDA4AA" w:rsidR="00CB2AEE" w:rsidRPr="00CB2AEE" w:rsidRDefault="00CB2AEE" w:rsidP="00CB2AEE">
          <w:pPr>
            <w:pStyle w:val="Obsah1"/>
            <w:rPr>
              <w:rFonts w:eastAsiaTheme="minorEastAsia"/>
              <w:kern w:val="2"/>
              <w14:ligatures w14:val="standardContextual"/>
            </w:rPr>
          </w:pPr>
          <w:hyperlink w:anchor="_Toc198120358" w:history="1">
            <w:r w:rsidRPr="00CB2AEE">
              <w:rPr>
                <w:rStyle w:val="Hypertextovprepojenie"/>
              </w:rPr>
              <w:t>13.</w:t>
            </w:r>
            <w:r>
              <w:rPr>
                <w:rFonts w:eastAsiaTheme="minorEastAsia"/>
                <w:kern w:val="2"/>
                <w14:ligatures w14:val="standardContextual"/>
              </w:rPr>
              <w:t xml:space="preserve">  </w:t>
            </w:r>
            <w:r w:rsidRPr="00CB2AEE">
              <w:rPr>
                <w:rStyle w:val="Hypertextovprepojenie"/>
              </w:rPr>
              <w:t>Technická úhrada duplicitných pohľadávok</w:t>
            </w:r>
            <w:r w:rsidRPr="00CB2AEE">
              <w:rPr>
                <w:webHidden/>
              </w:rPr>
              <w:tab/>
            </w:r>
            <w:r w:rsidRPr="00CB2AEE">
              <w:rPr>
                <w:webHidden/>
              </w:rPr>
              <w:fldChar w:fldCharType="begin"/>
            </w:r>
            <w:r w:rsidRPr="00CB2AEE">
              <w:rPr>
                <w:webHidden/>
              </w:rPr>
              <w:instrText xml:space="preserve"> PAGEREF _Toc198120358 \h </w:instrText>
            </w:r>
            <w:r w:rsidRPr="00CB2AEE">
              <w:rPr>
                <w:webHidden/>
              </w:rPr>
            </w:r>
            <w:r w:rsidRPr="00CB2AEE">
              <w:rPr>
                <w:webHidden/>
              </w:rPr>
              <w:fldChar w:fldCharType="separate"/>
            </w:r>
            <w:r w:rsidR="000F6240">
              <w:rPr>
                <w:webHidden/>
              </w:rPr>
              <w:t>60</w:t>
            </w:r>
            <w:r w:rsidRPr="00CB2AEE">
              <w:rPr>
                <w:webHidden/>
              </w:rPr>
              <w:fldChar w:fldCharType="end"/>
            </w:r>
          </w:hyperlink>
        </w:p>
        <w:p w14:paraId="41F525B5" w14:textId="77777777" w:rsidR="00CB2AEE" w:rsidRDefault="004676E4">
          <w:pPr>
            <w:rPr>
              <w:rFonts w:ascii="Arial" w:hAnsi="Arial" w:cs="Arial"/>
              <w:b/>
              <w:bCs/>
              <w:sz w:val="20"/>
              <w:szCs w:val="20"/>
            </w:rPr>
          </w:pPr>
          <w:r w:rsidRPr="00C86AE7">
            <w:rPr>
              <w:rFonts w:ascii="Arial" w:hAnsi="Arial" w:cs="Arial"/>
              <w:b/>
              <w:bCs/>
              <w:sz w:val="20"/>
              <w:szCs w:val="20"/>
            </w:rPr>
            <w:fldChar w:fldCharType="end"/>
          </w:r>
        </w:p>
        <w:p w14:paraId="1471E7A1" w14:textId="77777777" w:rsidR="00CB2AEE" w:rsidRDefault="00CB2AEE">
          <w:pPr>
            <w:rPr>
              <w:rFonts w:ascii="Arial" w:hAnsi="Arial" w:cs="Arial"/>
              <w:b/>
              <w:bCs/>
              <w:sz w:val="20"/>
              <w:szCs w:val="20"/>
            </w:rPr>
          </w:pPr>
        </w:p>
        <w:p w14:paraId="70DD2D5C" w14:textId="77777777" w:rsidR="00CB2AEE" w:rsidRDefault="00CB2AEE">
          <w:pPr>
            <w:rPr>
              <w:rFonts w:ascii="Arial" w:hAnsi="Arial" w:cs="Arial"/>
              <w:b/>
              <w:bCs/>
              <w:sz w:val="20"/>
              <w:szCs w:val="20"/>
            </w:rPr>
          </w:pPr>
        </w:p>
        <w:p w14:paraId="6727366C" w14:textId="77777777" w:rsidR="00CB2AEE" w:rsidRDefault="00CB2AEE">
          <w:pPr>
            <w:rPr>
              <w:rFonts w:ascii="Arial" w:hAnsi="Arial" w:cs="Arial"/>
              <w:b/>
              <w:bCs/>
              <w:sz w:val="20"/>
              <w:szCs w:val="20"/>
            </w:rPr>
          </w:pPr>
        </w:p>
        <w:p w14:paraId="4A583159" w14:textId="77777777" w:rsidR="00CB2AEE" w:rsidRDefault="00CB2AEE">
          <w:pPr>
            <w:rPr>
              <w:rFonts w:ascii="Arial" w:hAnsi="Arial" w:cs="Arial"/>
              <w:b/>
              <w:bCs/>
              <w:sz w:val="20"/>
              <w:szCs w:val="20"/>
            </w:rPr>
          </w:pPr>
        </w:p>
        <w:p w14:paraId="7757767B" w14:textId="530D8FF3" w:rsidR="004676E4" w:rsidRPr="00097269" w:rsidRDefault="00000000">
          <w:pPr>
            <w:rPr>
              <w:rFonts w:ascii="Arial" w:hAnsi="Arial" w:cs="Arial"/>
              <w:sz w:val="16"/>
              <w:szCs w:val="16"/>
            </w:rPr>
          </w:pPr>
        </w:p>
      </w:sdtContent>
    </w:sdt>
    <w:p w14:paraId="47AC71C1" w14:textId="7062D2D8" w:rsidR="00CB2AEE" w:rsidRPr="00CB2AEE" w:rsidRDefault="005D5371" w:rsidP="00CB2AEE">
      <w:pPr>
        <w:pStyle w:val="Nadpis1"/>
        <w:spacing w:before="0"/>
        <w:ind w:left="0"/>
        <w:jc w:val="both"/>
        <w:rPr>
          <w:rFonts w:cs="Arial"/>
          <w:szCs w:val="20"/>
        </w:rPr>
      </w:pPr>
      <w:bookmarkStart w:id="0" w:name="_Toc279062593"/>
      <w:bookmarkStart w:id="1" w:name="_Toc440986542"/>
      <w:bookmarkStart w:id="2" w:name="_Toc455039187"/>
      <w:bookmarkStart w:id="3" w:name="_Toc198120322"/>
      <w:r w:rsidRPr="00097269">
        <w:rPr>
          <w:rFonts w:cs="Arial"/>
          <w:szCs w:val="20"/>
        </w:rPr>
        <w:lastRenderedPageBreak/>
        <w:t>Úvod</w:t>
      </w:r>
      <w:bookmarkEnd w:id="0"/>
      <w:bookmarkEnd w:id="1"/>
      <w:bookmarkEnd w:id="2"/>
      <w:bookmarkEnd w:id="3"/>
      <w:r w:rsidR="009617A5" w:rsidRPr="00097269">
        <w:rPr>
          <w:rFonts w:cs="Arial"/>
          <w:szCs w:val="20"/>
        </w:rPr>
        <w:t xml:space="preserve"> </w:t>
      </w:r>
    </w:p>
    <w:p w14:paraId="56976E11" w14:textId="77777777" w:rsidR="005D5371" w:rsidRPr="00097269" w:rsidRDefault="005D5371" w:rsidP="005D5371">
      <w:pPr>
        <w:spacing w:after="0"/>
        <w:jc w:val="both"/>
        <w:rPr>
          <w:rFonts w:ascii="Arial" w:hAnsi="Arial" w:cs="Arial"/>
          <w:sz w:val="16"/>
          <w:szCs w:val="16"/>
        </w:rPr>
      </w:pPr>
      <w:bookmarkStart w:id="4" w:name="_Toc148928398"/>
      <w:bookmarkStart w:id="5" w:name="_Toc240974505"/>
    </w:p>
    <w:p w14:paraId="0A6672CC" w14:textId="77777777" w:rsidR="005D5371" w:rsidRPr="00097269" w:rsidRDefault="005D5371" w:rsidP="0010299A">
      <w:pPr>
        <w:pStyle w:val="Nadpis2"/>
      </w:pPr>
      <w:bookmarkStart w:id="6" w:name="_Toc279062594"/>
      <w:bookmarkStart w:id="7" w:name="_Toc440986543"/>
      <w:bookmarkStart w:id="8" w:name="_Toc455039188"/>
      <w:bookmarkStart w:id="9" w:name="_Toc198120323"/>
      <w:r w:rsidRPr="00097269">
        <w:t>Cieľ</w:t>
      </w:r>
      <w:bookmarkEnd w:id="4"/>
      <w:bookmarkEnd w:id="5"/>
      <w:bookmarkEnd w:id="6"/>
      <w:bookmarkEnd w:id="7"/>
      <w:bookmarkEnd w:id="8"/>
      <w:bookmarkEnd w:id="9"/>
    </w:p>
    <w:p w14:paraId="174EAFD0" w14:textId="77777777" w:rsidR="005D5371" w:rsidRPr="00097269" w:rsidRDefault="005D5371" w:rsidP="005D5371">
      <w:pPr>
        <w:spacing w:after="0"/>
        <w:jc w:val="both"/>
        <w:rPr>
          <w:rFonts w:ascii="Arial" w:hAnsi="Arial" w:cs="Arial"/>
          <w:sz w:val="16"/>
          <w:szCs w:val="16"/>
        </w:rPr>
      </w:pPr>
    </w:p>
    <w:p w14:paraId="40BB7EC7" w14:textId="52D3D76D" w:rsidR="005D5371" w:rsidRPr="00097269" w:rsidRDefault="005D5371" w:rsidP="005D5371">
      <w:pPr>
        <w:spacing w:after="0"/>
        <w:jc w:val="both"/>
        <w:rPr>
          <w:rFonts w:ascii="Arial" w:hAnsi="Arial" w:cs="Arial"/>
          <w:sz w:val="16"/>
          <w:szCs w:val="16"/>
        </w:rPr>
      </w:pPr>
      <w:r w:rsidRPr="00097269">
        <w:rPr>
          <w:rFonts w:ascii="Arial" w:hAnsi="Arial" w:cs="Arial"/>
          <w:sz w:val="16"/>
          <w:szCs w:val="16"/>
        </w:rPr>
        <w:t>Hlavným cieľom manuálu je popísať v</w:t>
      </w:r>
      <w:r w:rsidR="00E05A41" w:rsidRPr="00097269">
        <w:rPr>
          <w:rFonts w:ascii="Arial" w:hAnsi="Arial" w:cs="Arial"/>
          <w:sz w:val="16"/>
          <w:szCs w:val="16"/>
        </w:rPr>
        <w:t> </w:t>
      </w:r>
      <w:r w:rsidRPr="00097269">
        <w:rPr>
          <w:rFonts w:ascii="Arial" w:hAnsi="Arial" w:cs="Arial"/>
          <w:sz w:val="16"/>
          <w:szCs w:val="16"/>
        </w:rPr>
        <w:t>prehľadnej a</w:t>
      </w:r>
      <w:r w:rsidR="00E05A41" w:rsidRPr="00097269">
        <w:rPr>
          <w:rFonts w:ascii="Arial" w:hAnsi="Arial" w:cs="Arial"/>
          <w:sz w:val="16"/>
          <w:szCs w:val="16"/>
        </w:rPr>
        <w:t> </w:t>
      </w:r>
      <w:r w:rsidRPr="00097269">
        <w:rPr>
          <w:rFonts w:ascii="Arial" w:hAnsi="Arial" w:cs="Arial"/>
          <w:sz w:val="16"/>
          <w:szCs w:val="16"/>
        </w:rPr>
        <w:t xml:space="preserve">zrozumiteľnej forme spracovanie </w:t>
      </w:r>
      <w:r w:rsidR="009617A5" w:rsidRPr="00097269">
        <w:rPr>
          <w:rFonts w:ascii="Arial" w:hAnsi="Arial" w:cs="Arial"/>
          <w:sz w:val="16"/>
          <w:szCs w:val="16"/>
        </w:rPr>
        <w:t>pohľadávkových dokladov</w:t>
      </w:r>
      <w:r w:rsidRPr="00097269">
        <w:rPr>
          <w:rFonts w:ascii="Arial" w:hAnsi="Arial" w:cs="Arial"/>
          <w:sz w:val="16"/>
          <w:szCs w:val="16"/>
        </w:rPr>
        <w:t xml:space="preserve"> a</w:t>
      </w:r>
      <w:r w:rsidR="00E05A41" w:rsidRPr="00097269">
        <w:rPr>
          <w:rFonts w:ascii="Arial" w:hAnsi="Arial" w:cs="Arial"/>
          <w:sz w:val="16"/>
          <w:szCs w:val="16"/>
        </w:rPr>
        <w:t> </w:t>
      </w:r>
      <w:r w:rsidRPr="00097269">
        <w:rPr>
          <w:rFonts w:ascii="Arial" w:hAnsi="Arial" w:cs="Arial"/>
          <w:sz w:val="16"/>
          <w:szCs w:val="16"/>
        </w:rPr>
        <w:t xml:space="preserve">postupy účtovania </w:t>
      </w:r>
      <w:r w:rsidR="009617A5" w:rsidRPr="00097269">
        <w:rPr>
          <w:rFonts w:ascii="Arial" w:hAnsi="Arial" w:cs="Arial"/>
          <w:sz w:val="16"/>
          <w:szCs w:val="16"/>
        </w:rPr>
        <w:t>v</w:t>
      </w:r>
      <w:r w:rsidR="00E05A41" w:rsidRPr="00097269">
        <w:rPr>
          <w:rFonts w:ascii="Arial" w:hAnsi="Arial" w:cs="Arial"/>
          <w:sz w:val="16"/>
          <w:szCs w:val="16"/>
        </w:rPr>
        <w:t> </w:t>
      </w:r>
      <w:r w:rsidR="009617A5" w:rsidRPr="00097269">
        <w:rPr>
          <w:rFonts w:ascii="Arial" w:hAnsi="Arial" w:cs="Arial"/>
          <w:sz w:val="16"/>
          <w:szCs w:val="16"/>
        </w:rPr>
        <w:t>ISUF</w:t>
      </w:r>
      <w:r w:rsidRPr="00097269">
        <w:rPr>
          <w:rFonts w:ascii="Arial" w:hAnsi="Arial" w:cs="Arial"/>
          <w:sz w:val="16"/>
          <w:szCs w:val="16"/>
        </w:rPr>
        <w:t xml:space="preserve"> v</w:t>
      </w:r>
      <w:r w:rsidR="00E05A41" w:rsidRPr="00097269">
        <w:rPr>
          <w:rFonts w:ascii="Arial" w:hAnsi="Arial" w:cs="Arial"/>
          <w:sz w:val="16"/>
          <w:szCs w:val="16"/>
        </w:rPr>
        <w:t> </w:t>
      </w:r>
      <w:r w:rsidRPr="00097269">
        <w:rPr>
          <w:rFonts w:ascii="Arial" w:hAnsi="Arial" w:cs="Arial"/>
          <w:sz w:val="16"/>
          <w:szCs w:val="16"/>
        </w:rPr>
        <w:t xml:space="preserve">rámci </w:t>
      </w:r>
      <w:r w:rsidRPr="00097269">
        <w:rPr>
          <w:rFonts w:ascii="Arial" w:hAnsi="Arial" w:cs="Arial"/>
          <w:bCs/>
          <w:sz w:val="16"/>
          <w:szCs w:val="16"/>
        </w:rPr>
        <w:t>programové</w:t>
      </w:r>
      <w:r w:rsidR="009617A5" w:rsidRPr="00097269">
        <w:rPr>
          <w:rFonts w:ascii="Arial" w:hAnsi="Arial" w:cs="Arial"/>
          <w:bCs/>
          <w:sz w:val="16"/>
          <w:szCs w:val="16"/>
        </w:rPr>
        <w:t>ho obdobia</w:t>
      </w:r>
      <w:r w:rsidRPr="00097269">
        <w:rPr>
          <w:rFonts w:ascii="Arial" w:hAnsi="Arial" w:cs="Arial"/>
          <w:bCs/>
          <w:sz w:val="16"/>
          <w:szCs w:val="16"/>
        </w:rPr>
        <w:t xml:space="preserve"> 20</w:t>
      </w:r>
      <w:r w:rsidR="00A835EE">
        <w:rPr>
          <w:rFonts w:ascii="Arial" w:hAnsi="Arial" w:cs="Arial"/>
          <w:bCs/>
          <w:sz w:val="16"/>
          <w:szCs w:val="16"/>
        </w:rPr>
        <w:t>21</w:t>
      </w:r>
      <w:r w:rsidRPr="00097269">
        <w:rPr>
          <w:rFonts w:ascii="Arial" w:hAnsi="Arial" w:cs="Arial"/>
          <w:bCs/>
          <w:sz w:val="16"/>
          <w:szCs w:val="16"/>
        </w:rPr>
        <w:t>-202</w:t>
      </w:r>
      <w:r w:rsidR="00A835EE">
        <w:rPr>
          <w:rFonts w:ascii="Arial" w:hAnsi="Arial" w:cs="Arial"/>
          <w:bCs/>
          <w:sz w:val="16"/>
          <w:szCs w:val="16"/>
        </w:rPr>
        <w:t>7</w:t>
      </w:r>
      <w:r w:rsidRPr="00097269">
        <w:rPr>
          <w:rFonts w:ascii="Arial" w:hAnsi="Arial" w:cs="Arial"/>
          <w:bCs/>
          <w:sz w:val="16"/>
          <w:szCs w:val="16"/>
        </w:rPr>
        <w:t>.</w:t>
      </w:r>
    </w:p>
    <w:p w14:paraId="73FB6551" w14:textId="77777777" w:rsidR="005D5371" w:rsidRPr="00097269" w:rsidRDefault="005D5371" w:rsidP="005D5371">
      <w:pPr>
        <w:spacing w:after="0"/>
        <w:jc w:val="both"/>
        <w:rPr>
          <w:rFonts w:ascii="Arial" w:hAnsi="Arial" w:cs="Arial"/>
          <w:sz w:val="16"/>
          <w:szCs w:val="16"/>
        </w:rPr>
      </w:pPr>
    </w:p>
    <w:p w14:paraId="31D98858" w14:textId="4DDA3842" w:rsidR="009617A5" w:rsidRPr="00C54759" w:rsidRDefault="4431161A" w:rsidP="00C54759">
      <w:pPr>
        <w:spacing w:after="0"/>
        <w:jc w:val="both"/>
        <w:rPr>
          <w:rFonts w:ascii="Arial" w:hAnsi="Arial" w:cs="Arial"/>
          <w:sz w:val="16"/>
          <w:szCs w:val="16"/>
        </w:rPr>
      </w:pPr>
      <w:r w:rsidRPr="02184561">
        <w:rPr>
          <w:rFonts w:ascii="Arial" w:hAnsi="Arial" w:cs="Arial"/>
          <w:sz w:val="16"/>
          <w:szCs w:val="16"/>
        </w:rPr>
        <w:t xml:space="preserve">Pre účely tohto manuálu </w:t>
      </w:r>
      <w:r w:rsidR="3304D8F5" w:rsidRPr="02184561">
        <w:rPr>
          <w:rFonts w:ascii="Arial" w:hAnsi="Arial" w:cs="Arial"/>
          <w:sz w:val="16"/>
          <w:szCs w:val="16"/>
        </w:rPr>
        <w:t>je</w:t>
      </w:r>
      <w:r w:rsidRPr="02184561">
        <w:rPr>
          <w:rFonts w:ascii="Arial" w:hAnsi="Arial" w:cs="Arial"/>
          <w:sz w:val="16"/>
          <w:szCs w:val="16"/>
        </w:rPr>
        <w:t xml:space="preserve"> popísané</w:t>
      </w:r>
      <w:r w:rsidR="3304D8F5" w:rsidRPr="02184561">
        <w:rPr>
          <w:rFonts w:ascii="Arial" w:hAnsi="Arial" w:cs="Arial"/>
          <w:sz w:val="16"/>
          <w:szCs w:val="16"/>
        </w:rPr>
        <w:t>:</w:t>
      </w:r>
    </w:p>
    <w:p w14:paraId="01505377" w14:textId="2477F18E" w:rsidR="005D5371" w:rsidRPr="00097269" w:rsidRDefault="009617A5" w:rsidP="005D5371">
      <w:pPr>
        <w:pStyle w:val="Odsekzoznamu"/>
        <w:numPr>
          <w:ilvl w:val="0"/>
          <w:numId w:val="8"/>
        </w:numPr>
        <w:spacing w:after="0" w:line="240" w:lineRule="auto"/>
        <w:jc w:val="both"/>
        <w:rPr>
          <w:rFonts w:ascii="Arial" w:hAnsi="Arial" w:cs="Arial"/>
          <w:sz w:val="16"/>
          <w:szCs w:val="16"/>
        </w:rPr>
      </w:pPr>
      <w:r w:rsidRPr="00097269">
        <w:rPr>
          <w:rFonts w:ascii="Arial" w:hAnsi="Arial" w:cs="Arial"/>
          <w:sz w:val="16"/>
          <w:szCs w:val="16"/>
        </w:rPr>
        <w:t xml:space="preserve">automatické účtovanie </w:t>
      </w:r>
      <w:r w:rsidRPr="00097269">
        <w:rPr>
          <w:rFonts w:ascii="Arial" w:hAnsi="Arial" w:cs="Arial"/>
          <w:bCs/>
          <w:sz w:val="16"/>
          <w:szCs w:val="16"/>
        </w:rPr>
        <w:t>jednotlivých typov pohľadávkových dokladov</w:t>
      </w:r>
      <w:r w:rsidR="00FC7D17" w:rsidRPr="00097269">
        <w:rPr>
          <w:rFonts w:ascii="Arial" w:hAnsi="Arial" w:cs="Arial"/>
          <w:bCs/>
          <w:sz w:val="16"/>
          <w:szCs w:val="16"/>
        </w:rPr>
        <w:t xml:space="preserve"> pre prijímateľa </w:t>
      </w:r>
      <w:r w:rsidR="00A835EE">
        <w:rPr>
          <w:rFonts w:ascii="Arial" w:hAnsi="Arial" w:cs="Arial"/>
          <w:bCs/>
          <w:sz w:val="16"/>
          <w:szCs w:val="16"/>
        </w:rPr>
        <w:t>4</w:t>
      </w:r>
      <w:r w:rsidR="00FC7D17" w:rsidRPr="00097269">
        <w:rPr>
          <w:rFonts w:ascii="Arial" w:hAnsi="Arial" w:cs="Arial"/>
          <w:bCs/>
          <w:sz w:val="16"/>
          <w:szCs w:val="16"/>
        </w:rPr>
        <w:t xml:space="preserve">TPR aj </w:t>
      </w:r>
      <w:r w:rsidR="00A835EE">
        <w:rPr>
          <w:rFonts w:ascii="Arial" w:hAnsi="Arial" w:cs="Arial"/>
          <w:bCs/>
          <w:sz w:val="16"/>
          <w:szCs w:val="16"/>
        </w:rPr>
        <w:t>4</w:t>
      </w:r>
      <w:r w:rsidR="00FC7D17" w:rsidRPr="00097269">
        <w:rPr>
          <w:rFonts w:ascii="Arial" w:hAnsi="Arial" w:cs="Arial"/>
          <w:bCs/>
          <w:sz w:val="16"/>
          <w:szCs w:val="16"/>
        </w:rPr>
        <w:t>TPO</w:t>
      </w:r>
      <w:r w:rsidRPr="00097269">
        <w:rPr>
          <w:rFonts w:ascii="Arial" w:hAnsi="Arial" w:cs="Arial"/>
          <w:bCs/>
          <w:sz w:val="16"/>
          <w:szCs w:val="16"/>
        </w:rPr>
        <w:t>,</w:t>
      </w:r>
    </w:p>
    <w:p w14:paraId="019EB841" w14:textId="77777777" w:rsidR="00FC7D17" w:rsidRPr="00097269" w:rsidRDefault="00FC7D17" w:rsidP="005D5371">
      <w:pPr>
        <w:pStyle w:val="Odsekzoznamu"/>
        <w:numPr>
          <w:ilvl w:val="0"/>
          <w:numId w:val="8"/>
        </w:numPr>
        <w:spacing w:after="0" w:line="240" w:lineRule="auto"/>
        <w:jc w:val="both"/>
        <w:rPr>
          <w:rFonts w:ascii="Arial" w:hAnsi="Arial" w:cs="Arial"/>
          <w:sz w:val="16"/>
          <w:szCs w:val="16"/>
        </w:rPr>
      </w:pPr>
      <w:r w:rsidRPr="00097269">
        <w:rPr>
          <w:rFonts w:ascii="Arial" w:hAnsi="Arial" w:cs="Arial"/>
          <w:bCs/>
          <w:sz w:val="16"/>
          <w:szCs w:val="16"/>
        </w:rPr>
        <w:t>zmena sumy a</w:t>
      </w:r>
      <w:r w:rsidR="00E05A41" w:rsidRPr="00097269">
        <w:rPr>
          <w:rFonts w:ascii="Arial" w:hAnsi="Arial" w:cs="Arial"/>
          <w:bCs/>
          <w:sz w:val="16"/>
          <w:szCs w:val="16"/>
        </w:rPr>
        <w:t> </w:t>
      </w:r>
      <w:r w:rsidRPr="00097269">
        <w:rPr>
          <w:rFonts w:ascii="Arial" w:hAnsi="Arial" w:cs="Arial"/>
          <w:bCs/>
          <w:sz w:val="16"/>
          <w:szCs w:val="16"/>
        </w:rPr>
        <w:t>splatnosti na pohľadávkových dokladoch,</w:t>
      </w:r>
    </w:p>
    <w:p w14:paraId="7F8B5605" w14:textId="2BE2A803" w:rsidR="004676E4" w:rsidRPr="00097269" w:rsidRDefault="004676E4" w:rsidP="005D5371">
      <w:pPr>
        <w:pStyle w:val="Odsekzoznamu"/>
        <w:numPr>
          <w:ilvl w:val="0"/>
          <w:numId w:val="8"/>
        </w:numPr>
        <w:spacing w:after="0" w:line="240" w:lineRule="auto"/>
        <w:jc w:val="both"/>
        <w:rPr>
          <w:rFonts w:ascii="Arial" w:hAnsi="Arial" w:cs="Arial"/>
          <w:sz w:val="16"/>
          <w:szCs w:val="16"/>
        </w:rPr>
      </w:pPr>
      <w:r w:rsidRPr="02184561">
        <w:rPr>
          <w:rFonts w:ascii="Arial" w:hAnsi="Arial" w:cs="Arial"/>
          <w:sz w:val="16"/>
          <w:szCs w:val="16"/>
        </w:rPr>
        <w:t>účtovanie príjmu k</w:t>
      </w:r>
      <w:r w:rsidR="00E05A41" w:rsidRPr="02184561">
        <w:rPr>
          <w:rFonts w:ascii="Arial" w:hAnsi="Arial" w:cs="Arial"/>
          <w:sz w:val="16"/>
          <w:szCs w:val="16"/>
        </w:rPr>
        <w:t> </w:t>
      </w:r>
      <w:r w:rsidRPr="02184561">
        <w:rPr>
          <w:rFonts w:ascii="Arial" w:hAnsi="Arial" w:cs="Arial"/>
          <w:sz w:val="16"/>
          <w:szCs w:val="16"/>
        </w:rPr>
        <w:t>pohľadávkam,</w:t>
      </w:r>
      <w:r w:rsidR="00765884" w:rsidRPr="02184561">
        <w:rPr>
          <w:rFonts w:ascii="Arial" w:hAnsi="Arial" w:cs="Arial"/>
          <w:sz w:val="16"/>
          <w:szCs w:val="16"/>
        </w:rPr>
        <w:t xml:space="preserve"> úhrada </w:t>
      </w:r>
      <w:r w:rsidR="005D6448" w:rsidRPr="02184561">
        <w:rPr>
          <w:rFonts w:ascii="Arial" w:hAnsi="Arial" w:cs="Arial"/>
          <w:sz w:val="16"/>
          <w:szCs w:val="16"/>
        </w:rPr>
        <w:t>rozpočtovým opatrením</w:t>
      </w:r>
      <w:r w:rsidR="25AC7CAC" w:rsidRPr="02184561">
        <w:rPr>
          <w:rFonts w:ascii="Arial" w:hAnsi="Arial" w:cs="Arial"/>
          <w:sz w:val="16"/>
          <w:szCs w:val="16"/>
        </w:rPr>
        <w:t>,</w:t>
      </w:r>
    </w:p>
    <w:p w14:paraId="241AF277" w14:textId="77777777" w:rsidR="004676E4" w:rsidRPr="00097269" w:rsidRDefault="004676E4" w:rsidP="004676E4">
      <w:pPr>
        <w:pStyle w:val="Odsekzoznamu"/>
        <w:numPr>
          <w:ilvl w:val="0"/>
          <w:numId w:val="8"/>
        </w:numPr>
        <w:spacing w:after="0" w:line="240" w:lineRule="auto"/>
        <w:jc w:val="both"/>
        <w:rPr>
          <w:rFonts w:ascii="Arial" w:hAnsi="Arial" w:cs="Arial"/>
          <w:sz w:val="16"/>
          <w:szCs w:val="16"/>
        </w:rPr>
      </w:pPr>
      <w:r w:rsidRPr="00097269">
        <w:rPr>
          <w:rFonts w:ascii="Arial" w:hAnsi="Arial" w:cs="Arial"/>
          <w:sz w:val="16"/>
          <w:szCs w:val="16"/>
        </w:rPr>
        <w:t>automatické generovanie transferových dokladov,</w:t>
      </w:r>
    </w:p>
    <w:p w14:paraId="38D4866A" w14:textId="05275762" w:rsidR="002C4059" w:rsidRPr="00097269" w:rsidRDefault="002C4059" w:rsidP="005D5371">
      <w:pPr>
        <w:pStyle w:val="Odsekzoznamu"/>
        <w:numPr>
          <w:ilvl w:val="0"/>
          <w:numId w:val="8"/>
        </w:numPr>
        <w:spacing w:after="0" w:line="240" w:lineRule="auto"/>
        <w:jc w:val="both"/>
        <w:rPr>
          <w:rFonts w:ascii="Arial" w:hAnsi="Arial" w:cs="Arial"/>
          <w:sz w:val="16"/>
          <w:szCs w:val="16"/>
        </w:rPr>
      </w:pPr>
      <w:r w:rsidRPr="02184561">
        <w:rPr>
          <w:rFonts w:ascii="Arial" w:hAnsi="Arial" w:cs="Arial"/>
          <w:sz w:val="16"/>
          <w:szCs w:val="16"/>
        </w:rPr>
        <w:t>vyrovnanie automaticky zaúčtovaných a</w:t>
      </w:r>
      <w:r w:rsidR="00E05A41" w:rsidRPr="02184561">
        <w:rPr>
          <w:rFonts w:ascii="Arial" w:hAnsi="Arial" w:cs="Arial"/>
          <w:sz w:val="16"/>
          <w:szCs w:val="16"/>
        </w:rPr>
        <w:t> </w:t>
      </w:r>
      <w:r w:rsidRPr="02184561">
        <w:rPr>
          <w:rFonts w:ascii="Arial" w:hAnsi="Arial" w:cs="Arial"/>
          <w:sz w:val="16"/>
          <w:szCs w:val="16"/>
        </w:rPr>
        <w:t>odúčt</w:t>
      </w:r>
      <w:r w:rsidR="00765884" w:rsidRPr="02184561">
        <w:rPr>
          <w:rFonts w:ascii="Arial" w:hAnsi="Arial" w:cs="Arial"/>
          <w:sz w:val="16"/>
          <w:szCs w:val="16"/>
        </w:rPr>
        <w:t>ovaných pohľadávkových dokladov</w:t>
      </w:r>
      <w:r w:rsidR="5BEC7176" w:rsidRPr="02184561">
        <w:rPr>
          <w:rFonts w:ascii="Arial" w:hAnsi="Arial" w:cs="Arial"/>
          <w:sz w:val="16"/>
          <w:szCs w:val="16"/>
        </w:rPr>
        <w:t>,</w:t>
      </w:r>
      <w:r w:rsidR="00765884" w:rsidRPr="02184561">
        <w:rPr>
          <w:rFonts w:ascii="Arial" w:hAnsi="Arial" w:cs="Arial"/>
          <w:sz w:val="16"/>
          <w:szCs w:val="16"/>
        </w:rPr>
        <w:t xml:space="preserve"> </w:t>
      </w:r>
    </w:p>
    <w:p w14:paraId="4C35596A" w14:textId="59D4B843" w:rsidR="005D5371" w:rsidRPr="00097269" w:rsidRDefault="23C253D4" w:rsidP="005D5371">
      <w:pPr>
        <w:pStyle w:val="Odsekzoznamu"/>
        <w:numPr>
          <w:ilvl w:val="0"/>
          <w:numId w:val="8"/>
        </w:numPr>
        <w:spacing w:after="0" w:line="240" w:lineRule="auto"/>
        <w:jc w:val="both"/>
        <w:rPr>
          <w:rFonts w:ascii="Arial" w:hAnsi="Arial" w:cs="Arial"/>
          <w:sz w:val="16"/>
          <w:szCs w:val="16"/>
        </w:rPr>
      </w:pPr>
      <w:r w:rsidRPr="02184561">
        <w:rPr>
          <w:rFonts w:ascii="Arial" w:hAnsi="Arial" w:cs="Arial"/>
          <w:sz w:val="16"/>
          <w:szCs w:val="16"/>
        </w:rPr>
        <w:t>odoslanie</w:t>
      </w:r>
      <w:r w:rsidR="3304D8F5" w:rsidRPr="02184561">
        <w:rPr>
          <w:rFonts w:ascii="Arial" w:hAnsi="Arial" w:cs="Arial"/>
          <w:sz w:val="16"/>
          <w:szCs w:val="16"/>
        </w:rPr>
        <w:t xml:space="preserve"> statusu</w:t>
      </w:r>
      <w:r w:rsidR="4431161A" w:rsidRPr="02184561">
        <w:rPr>
          <w:rFonts w:ascii="Arial" w:hAnsi="Arial" w:cs="Arial"/>
          <w:sz w:val="16"/>
          <w:szCs w:val="16"/>
        </w:rPr>
        <w:t xml:space="preserve"> úhrad do ITMS</w:t>
      </w:r>
      <w:r w:rsidR="3304D8F5" w:rsidRPr="02184561">
        <w:rPr>
          <w:rFonts w:ascii="Arial" w:hAnsi="Arial" w:cs="Arial"/>
          <w:sz w:val="16"/>
          <w:szCs w:val="16"/>
        </w:rPr>
        <w:t>,</w:t>
      </w:r>
    </w:p>
    <w:p w14:paraId="35B4073C" w14:textId="77777777" w:rsidR="009617A5" w:rsidRPr="00097269" w:rsidRDefault="004E01DB" w:rsidP="005D5371">
      <w:pPr>
        <w:pStyle w:val="Odsekzoznamu"/>
        <w:numPr>
          <w:ilvl w:val="0"/>
          <w:numId w:val="8"/>
        </w:numPr>
        <w:spacing w:after="0" w:line="240" w:lineRule="auto"/>
        <w:jc w:val="both"/>
        <w:rPr>
          <w:rFonts w:ascii="Arial" w:hAnsi="Arial" w:cs="Arial"/>
          <w:sz w:val="16"/>
          <w:szCs w:val="16"/>
        </w:rPr>
      </w:pPr>
      <w:r w:rsidRPr="00097269">
        <w:rPr>
          <w:rFonts w:ascii="Arial" w:hAnsi="Arial" w:cs="Arial"/>
          <w:sz w:val="16"/>
          <w:szCs w:val="16"/>
        </w:rPr>
        <w:t>prehľad pohľadávkových dokladov</w:t>
      </w:r>
      <w:r w:rsidR="0026414E" w:rsidRPr="00097269">
        <w:rPr>
          <w:rFonts w:ascii="Arial" w:hAnsi="Arial" w:cs="Arial"/>
          <w:sz w:val="16"/>
          <w:szCs w:val="16"/>
        </w:rPr>
        <w:t>.</w:t>
      </w:r>
    </w:p>
    <w:p w14:paraId="56864676" w14:textId="77777777" w:rsidR="005D5371" w:rsidRPr="00097269" w:rsidRDefault="005D5371" w:rsidP="005D5371">
      <w:pPr>
        <w:spacing w:after="0"/>
        <w:jc w:val="both"/>
        <w:rPr>
          <w:rFonts w:ascii="Arial" w:hAnsi="Arial" w:cs="Arial"/>
          <w:sz w:val="16"/>
          <w:szCs w:val="16"/>
        </w:rPr>
      </w:pPr>
    </w:p>
    <w:p w14:paraId="784A0983" w14:textId="41BC814D" w:rsidR="005D5371" w:rsidRPr="00097269" w:rsidRDefault="007F61D2" w:rsidP="005D5371">
      <w:pPr>
        <w:spacing w:after="0"/>
        <w:jc w:val="both"/>
        <w:rPr>
          <w:rFonts w:ascii="Arial" w:hAnsi="Arial" w:cs="Arial"/>
          <w:sz w:val="16"/>
          <w:szCs w:val="16"/>
        </w:rPr>
      </w:pPr>
      <w:r w:rsidRPr="00097269">
        <w:rPr>
          <w:rFonts w:ascii="Arial" w:hAnsi="Arial" w:cs="Arial"/>
          <w:sz w:val="16"/>
          <w:szCs w:val="16"/>
        </w:rPr>
        <w:t xml:space="preserve">Manuál je určený pre účtovníka </w:t>
      </w:r>
      <w:r w:rsidR="008745AA">
        <w:rPr>
          <w:rFonts w:ascii="Arial" w:hAnsi="Arial" w:cs="Arial"/>
          <w:sz w:val="16"/>
          <w:szCs w:val="16"/>
        </w:rPr>
        <w:t>subjektu vykonávajúceho platbu</w:t>
      </w:r>
      <w:r w:rsidRPr="00097269">
        <w:rPr>
          <w:rFonts w:ascii="Arial" w:hAnsi="Arial" w:cs="Arial"/>
          <w:sz w:val="16"/>
          <w:szCs w:val="16"/>
        </w:rPr>
        <w:t xml:space="preserve"> a </w:t>
      </w:r>
      <w:r w:rsidR="008745AA">
        <w:rPr>
          <w:rFonts w:ascii="Arial" w:hAnsi="Arial" w:cs="Arial"/>
          <w:sz w:val="16"/>
          <w:szCs w:val="16"/>
        </w:rPr>
        <w:t>platobného</w:t>
      </w:r>
      <w:r w:rsidRPr="00097269">
        <w:rPr>
          <w:rFonts w:ascii="Arial" w:hAnsi="Arial" w:cs="Arial"/>
          <w:sz w:val="16"/>
          <w:szCs w:val="16"/>
        </w:rPr>
        <w:t xml:space="preserve"> orgánu.</w:t>
      </w:r>
    </w:p>
    <w:p w14:paraId="135E6A2F" w14:textId="77777777" w:rsidR="007F61D2" w:rsidRPr="00097269" w:rsidRDefault="007F61D2" w:rsidP="005D5371">
      <w:pPr>
        <w:spacing w:after="0"/>
        <w:jc w:val="both"/>
        <w:rPr>
          <w:rFonts w:ascii="Arial" w:hAnsi="Arial" w:cs="Arial"/>
          <w:sz w:val="16"/>
          <w:szCs w:val="16"/>
        </w:rPr>
      </w:pPr>
    </w:p>
    <w:p w14:paraId="2D49A2E3" w14:textId="06737E73" w:rsidR="00715681" w:rsidRPr="00097269" w:rsidRDefault="00715681" w:rsidP="0010299A">
      <w:pPr>
        <w:pStyle w:val="Nadpis2"/>
      </w:pPr>
      <w:bookmarkStart w:id="10" w:name="_Definície_a_pojmy"/>
      <w:bookmarkStart w:id="11" w:name="_1.2_Definície_a"/>
      <w:bookmarkStart w:id="12" w:name="_Toc198120324"/>
      <w:bookmarkStart w:id="13" w:name="_Toc440986544"/>
      <w:bookmarkStart w:id="14" w:name="_Toc455039189"/>
      <w:bookmarkStart w:id="15" w:name="_Toc148928399"/>
      <w:bookmarkStart w:id="16" w:name="_Toc240974506"/>
      <w:bookmarkStart w:id="17" w:name="_Toc279062595"/>
      <w:bookmarkEnd w:id="10"/>
      <w:bookmarkEnd w:id="11"/>
      <w:r w:rsidRPr="00097269">
        <w:t>Základné princípy generovania pohľadávkových dokladov</w:t>
      </w:r>
      <w:bookmarkEnd w:id="12"/>
    </w:p>
    <w:p w14:paraId="61224E9D" w14:textId="77777777" w:rsidR="00715681" w:rsidRPr="00097269" w:rsidRDefault="00715681" w:rsidP="005D5371">
      <w:pPr>
        <w:spacing w:after="0"/>
        <w:jc w:val="both"/>
        <w:rPr>
          <w:rFonts w:ascii="Arial" w:hAnsi="Arial" w:cs="Arial"/>
          <w:sz w:val="16"/>
          <w:szCs w:val="16"/>
        </w:rPr>
      </w:pPr>
    </w:p>
    <w:p w14:paraId="7987544B" w14:textId="7D4B96BE" w:rsidR="00715681" w:rsidRPr="00097269" w:rsidRDefault="031EDA35" w:rsidP="00715681">
      <w:pPr>
        <w:spacing w:after="0"/>
        <w:jc w:val="both"/>
        <w:rPr>
          <w:rFonts w:ascii="Arial" w:hAnsi="Arial" w:cs="Arial"/>
          <w:sz w:val="16"/>
          <w:szCs w:val="16"/>
        </w:rPr>
      </w:pPr>
      <w:r w:rsidRPr="02184561">
        <w:rPr>
          <w:rFonts w:ascii="Arial" w:hAnsi="Arial" w:cs="Arial"/>
          <w:sz w:val="16"/>
          <w:szCs w:val="16"/>
        </w:rPr>
        <w:t>Pohľadávky k nezrovnalostiam a iným dôvodom vrátenia pre programové obdobie 20</w:t>
      </w:r>
      <w:r w:rsidR="7299240C" w:rsidRPr="02184561">
        <w:rPr>
          <w:rFonts w:ascii="Arial" w:hAnsi="Arial" w:cs="Arial"/>
          <w:sz w:val="16"/>
          <w:szCs w:val="16"/>
        </w:rPr>
        <w:t>21</w:t>
      </w:r>
      <w:r w:rsidRPr="02184561">
        <w:rPr>
          <w:rFonts w:ascii="Arial" w:hAnsi="Arial" w:cs="Arial"/>
          <w:sz w:val="16"/>
          <w:szCs w:val="16"/>
        </w:rPr>
        <w:t>-202</w:t>
      </w:r>
      <w:r w:rsidR="7299240C" w:rsidRPr="02184561">
        <w:rPr>
          <w:rFonts w:ascii="Arial" w:hAnsi="Arial" w:cs="Arial"/>
          <w:sz w:val="16"/>
          <w:szCs w:val="16"/>
        </w:rPr>
        <w:t>7</w:t>
      </w:r>
      <w:r w:rsidRPr="02184561">
        <w:rPr>
          <w:rFonts w:ascii="Arial" w:hAnsi="Arial" w:cs="Arial"/>
          <w:sz w:val="16"/>
          <w:szCs w:val="16"/>
        </w:rPr>
        <w:t xml:space="preserve"> v ISUF sú spracované pre každý dôvod vrátenia automaticky, okre</w:t>
      </w:r>
      <w:r w:rsidR="1F620038" w:rsidRPr="02184561">
        <w:rPr>
          <w:rFonts w:ascii="Arial" w:hAnsi="Arial" w:cs="Arial"/>
          <w:sz w:val="16"/>
          <w:szCs w:val="16"/>
        </w:rPr>
        <w:t xml:space="preserve">m nehospodárneho vymáhania </w:t>
      </w:r>
      <w:r w:rsidRPr="02184561">
        <w:rPr>
          <w:rFonts w:ascii="Arial" w:hAnsi="Arial" w:cs="Arial"/>
          <w:sz w:val="16"/>
          <w:szCs w:val="16"/>
        </w:rPr>
        <w:t xml:space="preserve"> do </w:t>
      </w:r>
      <w:r w:rsidR="7A68B716" w:rsidRPr="02184561">
        <w:rPr>
          <w:rFonts w:ascii="Arial" w:hAnsi="Arial" w:cs="Arial"/>
          <w:sz w:val="16"/>
          <w:szCs w:val="16"/>
        </w:rPr>
        <w:t>10</w:t>
      </w:r>
      <w:r w:rsidR="13730FB4" w:rsidRPr="02184561">
        <w:rPr>
          <w:rFonts w:ascii="Arial" w:hAnsi="Arial" w:cs="Arial"/>
          <w:sz w:val="16"/>
          <w:szCs w:val="16"/>
        </w:rPr>
        <w:t>0</w:t>
      </w:r>
      <w:r w:rsidRPr="02184561">
        <w:rPr>
          <w:rFonts w:ascii="Arial" w:hAnsi="Arial" w:cs="Arial"/>
          <w:sz w:val="16"/>
          <w:szCs w:val="16"/>
        </w:rPr>
        <w:t>€.</w:t>
      </w:r>
      <w:r w:rsidR="66CFEEBE" w:rsidRPr="02184561">
        <w:rPr>
          <w:rFonts w:ascii="Arial" w:hAnsi="Arial" w:cs="Arial"/>
          <w:sz w:val="16"/>
          <w:szCs w:val="16"/>
        </w:rPr>
        <w:t xml:space="preserve"> </w:t>
      </w:r>
      <w:r w:rsidRPr="02184561">
        <w:rPr>
          <w:rFonts w:ascii="Arial" w:hAnsi="Arial" w:cs="Arial"/>
          <w:sz w:val="16"/>
          <w:szCs w:val="16"/>
        </w:rPr>
        <w:t xml:space="preserve"> Základným predpokladom spracovania dokladov v ISUF je zaevidovanie pohľadávkového dokladu v ITMS a jeho odoslanie dlžníkov</w:t>
      </w:r>
      <w:r w:rsidR="0D374C7C" w:rsidRPr="02184561">
        <w:rPr>
          <w:rFonts w:ascii="Arial" w:hAnsi="Arial" w:cs="Arial"/>
          <w:sz w:val="16"/>
          <w:szCs w:val="16"/>
        </w:rPr>
        <w:t>i</w:t>
      </w:r>
      <w:r w:rsidRPr="02184561">
        <w:rPr>
          <w:rFonts w:ascii="Arial" w:hAnsi="Arial" w:cs="Arial"/>
          <w:sz w:val="16"/>
          <w:szCs w:val="16"/>
        </w:rPr>
        <w:t xml:space="preserve">. V momente odoslania pohľadávkového dokladu dlžníkovi sa v ISUF generuje pohľadávka. Každý pohľadávkový doklad má jedinečný variabilný symbol, pod ktorým sa očakáva úhrada pohľadávky. Prijatá úhrada pod nesprávnym variabilným symbolom je účtovaná ako mylná platba a prostriedky sa vracajú späť na bankový účet, z ktorého boli prijaté (vrátenie mylnej platby). </w:t>
      </w:r>
    </w:p>
    <w:p w14:paraId="57B9C378" w14:textId="77777777" w:rsidR="00715681" w:rsidRPr="00097269" w:rsidRDefault="00715681" w:rsidP="00715681">
      <w:pPr>
        <w:spacing w:after="0"/>
        <w:jc w:val="both"/>
        <w:rPr>
          <w:rFonts w:ascii="Arial" w:hAnsi="Arial" w:cs="Arial"/>
          <w:sz w:val="16"/>
          <w:szCs w:val="16"/>
        </w:rPr>
      </w:pPr>
    </w:p>
    <w:p w14:paraId="0C8CC71C" w14:textId="77777777" w:rsidR="00715681" w:rsidRPr="00097269" w:rsidRDefault="00715681" w:rsidP="00715681">
      <w:pPr>
        <w:spacing w:after="0"/>
        <w:jc w:val="both"/>
        <w:rPr>
          <w:rFonts w:ascii="Arial" w:hAnsi="Arial" w:cs="Arial"/>
          <w:color w:val="FF0000"/>
          <w:sz w:val="16"/>
          <w:szCs w:val="16"/>
        </w:rPr>
      </w:pPr>
      <w:r w:rsidRPr="00520D25">
        <w:rPr>
          <w:rFonts w:ascii="Arial" w:hAnsi="Arial" w:cs="Arial"/>
          <w:sz w:val="16"/>
          <w:szCs w:val="16"/>
        </w:rPr>
        <w:t>Kódovanie pohľadávkového dokladu, variabilného symbolu a nezrovnalosti:</w:t>
      </w:r>
    </w:p>
    <w:p w14:paraId="0FBF41F6" w14:textId="77777777" w:rsidR="00715681" w:rsidRPr="00097269" w:rsidRDefault="00715681" w:rsidP="00715681">
      <w:pPr>
        <w:spacing w:after="0"/>
        <w:jc w:val="both"/>
        <w:rPr>
          <w:rFonts w:ascii="Arial" w:hAnsi="Arial" w:cs="Arial"/>
          <w:color w:val="FF0000"/>
          <w:sz w:val="16"/>
          <w:szCs w:val="16"/>
        </w:rPr>
      </w:pPr>
    </w:p>
    <w:p w14:paraId="3752241A" w14:textId="7C7176AB" w:rsidR="00715681" w:rsidRPr="00097269" w:rsidRDefault="031EDA35" w:rsidP="00715681">
      <w:pPr>
        <w:spacing w:after="0"/>
        <w:jc w:val="both"/>
        <w:rPr>
          <w:rFonts w:ascii="Arial" w:hAnsi="Arial" w:cs="Arial"/>
          <w:sz w:val="16"/>
          <w:szCs w:val="16"/>
        </w:rPr>
      </w:pPr>
      <w:r w:rsidRPr="02184561">
        <w:rPr>
          <w:rFonts w:ascii="Arial" w:hAnsi="Arial" w:cs="Arial"/>
          <w:sz w:val="16"/>
          <w:szCs w:val="16"/>
        </w:rPr>
        <w:t>Kód pohľadávkového dokladu</w:t>
      </w:r>
      <w:r w:rsidR="4480F6EE" w:rsidRPr="02184561">
        <w:rPr>
          <w:rFonts w:ascii="Arial" w:hAnsi="Arial" w:cs="Arial"/>
          <w:sz w:val="16"/>
          <w:szCs w:val="16"/>
        </w:rPr>
        <w:t>,</w:t>
      </w:r>
      <w:r w:rsidRPr="02184561">
        <w:rPr>
          <w:rFonts w:ascii="Arial" w:hAnsi="Arial" w:cs="Arial"/>
          <w:sz w:val="16"/>
          <w:szCs w:val="16"/>
        </w:rPr>
        <w:t xml:space="preserve"> napr. </w:t>
      </w:r>
      <w:r w:rsidR="04701313" w:rsidRPr="02184561">
        <w:rPr>
          <w:rFonts w:ascii="Arial" w:hAnsi="Arial" w:cs="Arial"/>
          <w:sz w:val="16"/>
          <w:szCs w:val="16"/>
        </w:rPr>
        <w:t>401406DNI5</w:t>
      </w:r>
      <w:r w:rsidRPr="02184561">
        <w:rPr>
          <w:rFonts w:ascii="Arial" w:hAnsi="Arial" w:cs="Arial"/>
          <w:sz w:val="16"/>
          <w:szCs w:val="16"/>
        </w:rPr>
        <w:t>Z</w:t>
      </w:r>
      <w:r w:rsidR="04701313" w:rsidRPr="02184561">
        <w:rPr>
          <w:rFonts w:ascii="Arial" w:hAnsi="Arial" w:cs="Arial"/>
          <w:sz w:val="16"/>
          <w:szCs w:val="16"/>
        </w:rPr>
        <w:t>P</w:t>
      </w:r>
      <w:r w:rsidRPr="02184561">
        <w:rPr>
          <w:rFonts w:ascii="Arial" w:hAnsi="Arial" w:cs="Arial"/>
          <w:sz w:val="16"/>
          <w:szCs w:val="16"/>
        </w:rPr>
        <w:t>021</w:t>
      </w:r>
      <w:r w:rsidR="7B7AA57C" w:rsidRPr="02184561">
        <w:rPr>
          <w:rFonts w:ascii="Arial" w:hAnsi="Arial" w:cs="Arial"/>
          <w:sz w:val="16"/>
          <w:szCs w:val="16"/>
        </w:rPr>
        <w:t>,</w:t>
      </w:r>
      <w:r w:rsidRPr="02184561">
        <w:rPr>
          <w:rFonts w:ascii="Arial" w:hAnsi="Arial" w:cs="Arial"/>
          <w:sz w:val="16"/>
          <w:szCs w:val="16"/>
        </w:rPr>
        <w:t xml:space="preserve"> pričom:</w:t>
      </w:r>
    </w:p>
    <w:p w14:paraId="653FD9F3" w14:textId="5673BC99" w:rsidR="00715681" w:rsidRPr="00097269" w:rsidRDefault="007232A3" w:rsidP="00715681">
      <w:pPr>
        <w:spacing w:after="0"/>
        <w:jc w:val="both"/>
        <w:rPr>
          <w:rFonts w:ascii="Arial" w:hAnsi="Arial" w:cs="Arial"/>
          <w:sz w:val="16"/>
          <w:szCs w:val="16"/>
        </w:rPr>
      </w:pPr>
      <w:r>
        <w:rPr>
          <w:rFonts w:ascii="Arial" w:hAnsi="Arial" w:cs="Arial"/>
          <w:sz w:val="16"/>
          <w:szCs w:val="16"/>
        </w:rPr>
        <w:t>401406</w:t>
      </w:r>
      <w:r w:rsidR="00715681" w:rsidRPr="00097269">
        <w:rPr>
          <w:rFonts w:ascii="Arial" w:hAnsi="Arial" w:cs="Arial"/>
          <w:sz w:val="16"/>
          <w:szCs w:val="16"/>
        </w:rPr>
        <w:t xml:space="preserve"> – </w:t>
      </w:r>
      <w:r>
        <w:rPr>
          <w:rFonts w:ascii="Arial" w:hAnsi="Arial" w:cs="Arial"/>
          <w:sz w:val="16"/>
          <w:szCs w:val="16"/>
        </w:rPr>
        <w:t xml:space="preserve">priorita </w:t>
      </w:r>
    </w:p>
    <w:p w14:paraId="5D993DAE" w14:textId="4372CC8B" w:rsidR="00715681" w:rsidRPr="00097269" w:rsidRDefault="04701313" w:rsidP="00715681">
      <w:pPr>
        <w:spacing w:after="0"/>
        <w:jc w:val="both"/>
        <w:rPr>
          <w:rFonts w:ascii="Arial" w:hAnsi="Arial" w:cs="Arial"/>
          <w:sz w:val="16"/>
          <w:szCs w:val="16"/>
        </w:rPr>
      </w:pPr>
      <w:r w:rsidRPr="02184561">
        <w:rPr>
          <w:rFonts w:ascii="Arial" w:hAnsi="Arial" w:cs="Arial"/>
          <w:sz w:val="16"/>
          <w:szCs w:val="16"/>
        </w:rPr>
        <w:t>DNI5</w:t>
      </w:r>
      <w:r w:rsidR="031EDA35" w:rsidRPr="02184561">
        <w:rPr>
          <w:rFonts w:ascii="Arial" w:hAnsi="Arial" w:cs="Arial"/>
          <w:sz w:val="16"/>
          <w:szCs w:val="16"/>
        </w:rPr>
        <w:t xml:space="preserve"> – kód projektu (pokiaľ je to vrátenie viažuce sa k</w:t>
      </w:r>
      <w:r w:rsidRPr="02184561">
        <w:rPr>
          <w:rFonts w:ascii="Arial" w:hAnsi="Arial" w:cs="Arial"/>
          <w:sz w:val="16"/>
          <w:szCs w:val="16"/>
        </w:rPr>
        <w:t> priorite</w:t>
      </w:r>
      <w:r w:rsidR="2698C3D1" w:rsidRPr="02184561">
        <w:rPr>
          <w:rFonts w:ascii="Arial" w:hAnsi="Arial" w:cs="Arial"/>
          <w:sz w:val="16"/>
          <w:szCs w:val="16"/>
        </w:rPr>
        <w:t>,</w:t>
      </w:r>
      <w:r w:rsidRPr="02184561">
        <w:rPr>
          <w:rFonts w:ascii="Arial" w:hAnsi="Arial" w:cs="Arial"/>
          <w:sz w:val="16"/>
          <w:szCs w:val="16"/>
        </w:rPr>
        <w:t xml:space="preserve"> resp. k programovej štruktúre</w:t>
      </w:r>
      <w:r w:rsidR="031EDA35" w:rsidRPr="02184561">
        <w:rPr>
          <w:rFonts w:ascii="Arial" w:hAnsi="Arial" w:cs="Arial"/>
          <w:sz w:val="16"/>
          <w:szCs w:val="16"/>
        </w:rPr>
        <w:t>, uvedené sú 0000)</w:t>
      </w:r>
    </w:p>
    <w:p w14:paraId="5AE02675" w14:textId="50E90BE7" w:rsidR="00715681" w:rsidRDefault="00715681" w:rsidP="00715681">
      <w:pPr>
        <w:spacing w:after="0"/>
        <w:jc w:val="both"/>
        <w:rPr>
          <w:rFonts w:ascii="Arial" w:hAnsi="Arial" w:cs="Arial"/>
          <w:sz w:val="16"/>
          <w:szCs w:val="16"/>
        </w:rPr>
      </w:pPr>
      <w:r w:rsidRPr="02184561">
        <w:rPr>
          <w:rFonts w:ascii="Arial" w:hAnsi="Arial" w:cs="Arial"/>
          <w:sz w:val="16"/>
          <w:szCs w:val="16"/>
        </w:rPr>
        <w:t xml:space="preserve">Z – </w:t>
      </w:r>
      <w:r w:rsidR="007232A3" w:rsidRPr="02184561">
        <w:rPr>
          <w:rFonts w:ascii="Arial" w:hAnsi="Arial" w:cs="Arial"/>
          <w:sz w:val="16"/>
          <w:szCs w:val="16"/>
        </w:rPr>
        <w:t xml:space="preserve"> druh dokladu</w:t>
      </w:r>
      <w:r w:rsidR="383B6394" w:rsidRPr="02184561">
        <w:rPr>
          <w:rFonts w:ascii="Arial" w:hAnsi="Arial" w:cs="Arial"/>
          <w:sz w:val="16"/>
          <w:szCs w:val="16"/>
        </w:rPr>
        <w:t>: Z -</w:t>
      </w:r>
      <w:r w:rsidR="007232A3" w:rsidRPr="02184561">
        <w:rPr>
          <w:rFonts w:ascii="Arial" w:hAnsi="Arial" w:cs="Arial"/>
          <w:sz w:val="16"/>
          <w:szCs w:val="16"/>
        </w:rPr>
        <w:t xml:space="preserve"> </w:t>
      </w:r>
      <w:r w:rsidRPr="02184561">
        <w:rPr>
          <w:rFonts w:ascii="Arial" w:hAnsi="Arial" w:cs="Arial"/>
          <w:sz w:val="16"/>
          <w:szCs w:val="16"/>
        </w:rPr>
        <w:t>žiadosť o vrátenie finančných prostriedkov</w:t>
      </w:r>
      <w:r w:rsidR="7CFF8668" w:rsidRPr="02184561">
        <w:rPr>
          <w:rFonts w:ascii="Arial" w:hAnsi="Arial" w:cs="Arial"/>
          <w:sz w:val="16"/>
          <w:szCs w:val="16"/>
        </w:rPr>
        <w:t>;</w:t>
      </w:r>
      <w:r w:rsidR="5152A0C8" w:rsidRPr="02184561">
        <w:rPr>
          <w:rFonts w:ascii="Arial" w:hAnsi="Arial" w:cs="Arial"/>
          <w:sz w:val="16"/>
          <w:szCs w:val="16"/>
        </w:rPr>
        <w:t xml:space="preserve"> </w:t>
      </w:r>
      <w:r w:rsidRPr="02184561">
        <w:rPr>
          <w:rFonts w:ascii="Arial" w:hAnsi="Arial" w:cs="Arial"/>
          <w:sz w:val="16"/>
          <w:szCs w:val="16"/>
        </w:rPr>
        <w:t>V – vlastná iniciatíva</w:t>
      </w:r>
      <w:r w:rsidR="00520D25" w:rsidRPr="02184561">
        <w:rPr>
          <w:rFonts w:ascii="Arial" w:hAnsi="Arial" w:cs="Arial"/>
          <w:sz w:val="16"/>
          <w:szCs w:val="16"/>
        </w:rPr>
        <w:t xml:space="preserve"> </w:t>
      </w:r>
    </w:p>
    <w:p w14:paraId="5DBCC42D" w14:textId="022CC94B" w:rsidR="00520D25" w:rsidRPr="00520D25" w:rsidRDefault="00520D25" w:rsidP="00715681">
      <w:pPr>
        <w:spacing w:after="0"/>
        <w:jc w:val="both"/>
        <w:rPr>
          <w:rFonts w:ascii="Arial" w:hAnsi="Arial" w:cs="Arial"/>
          <w:sz w:val="16"/>
          <w:szCs w:val="16"/>
        </w:rPr>
      </w:pPr>
      <w:r w:rsidRPr="00520D25">
        <w:rPr>
          <w:rFonts w:ascii="Arial" w:hAnsi="Arial" w:cs="Arial"/>
          <w:color w:val="FF0000"/>
          <w:sz w:val="16"/>
          <w:szCs w:val="16"/>
        </w:rPr>
        <w:t>Poznámka:</w:t>
      </w:r>
      <w:r>
        <w:rPr>
          <w:rFonts w:ascii="Arial" w:hAnsi="Arial" w:cs="Arial"/>
          <w:sz w:val="16"/>
          <w:szCs w:val="16"/>
        </w:rPr>
        <w:t xml:space="preserve"> </w:t>
      </w:r>
      <w:r w:rsidRPr="00520D25">
        <w:rPr>
          <w:rFonts w:ascii="Arial" w:hAnsi="Arial" w:cs="Arial"/>
          <w:sz w:val="16"/>
          <w:szCs w:val="16"/>
        </w:rPr>
        <w:t>Druh dokladu Z zostáva uvedený v kóde pohľadávkového dokladu aj v prípade, že žiadosť o vrátenie finančných prostriedkov sa zmení na rozhodnutie.</w:t>
      </w:r>
    </w:p>
    <w:p w14:paraId="0ABAAD5B" w14:textId="174D63B4" w:rsidR="007232A3" w:rsidRPr="00097269" w:rsidRDefault="007232A3" w:rsidP="00715681">
      <w:pPr>
        <w:spacing w:after="0"/>
        <w:jc w:val="both"/>
        <w:rPr>
          <w:rFonts w:ascii="Arial" w:hAnsi="Arial" w:cs="Arial"/>
          <w:sz w:val="16"/>
          <w:szCs w:val="16"/>
        </w:rPr>
      </w:pPr>
      <w:r>
        <w:rPr>
          <w:rFonts w:ascii="Arial" w:hAnsi="Arial" w:cs="Arial"/>
          <w:sz w:val="16"/>
          <w:szCs w:val="16"/>
        </w:rPr>
        <w:t xml:space="preserve">P – dlžník prijímateľ, (O – orgán) </w:t>
      </w:r>
    </w:p>
    <w:p w14:paraId="64304612" w14:textId="77777777" w:rsidR="00715681" w:rsidRPr="00097269" w:rsidRDefault="00715681" w:rsidP="00715681">
      <w:pPr>
        <w:spacing w:after="0"/>
        <w:jc w:val="both"/>
        <w:rPr>
          <w:rFonts w:ascii="Arial" w:hAnsi="Arial" w:cs="Arial"/>
          <w:sz w:val="16"/>
          <w:szCs w:val="16"/>
        </w:rPr>
      </w:pPr>
      <w:r w:rsidRPr="00097269">
        <w:rPr>
          <w:rFonts w:ascii="Arial" w:hAnsi="Arial" w:cs="Arial"/>
          <w:sz w:val="16"/>
          <w:szCs w:val="16"/>
        </w:rPr>
        <w:t>021 – poradové číslo žiadosti (rozhodnutia, vlastnej iniciatívy)</w:t>
      </w:r>
    </w:p>
    <w:p w14:paraId="2AFD0C23" w14:textId="77777777" w:rsidR="00715681" w:rsidRPr="00097269" w:rsidRDefault="00715681" w:rsidP="00715681">
      <w:pPr>
        <w:spacing w:after="0"/>
        <w:jc w:val="both"/>
        <w:rPr>
          <w:rFonts w:ascii="Arial" w:hAnsi="Arial" w:cs="Arial"/>
          <w:sz w:val="16"/>
          <w:szCs w:val="16"/>
        </w:rPr>
      </w:pPr>
    </w:p>
    <w:p w14:paraId="48C76E42" w14:textId="48B60C96" w:rsidR="00715681" w:rsidRPr="00097269" w:rsidRDefault="031EDA35" w:rsidP="00715681">
      <w:pPr>
        <w:spacing w:after="0"/>
        <w:jc w:val="both"/>
        <w:rPr>
          <w:rFonts w:ascii="Arial" w:hAnsi="Arial" w:cs="Arial"/>
          <w:sz w:val="16"/>
          <w:szCs w:val="16"/>
        </w:rPr>
      </w:pPr>
      <w:r w:rsidRPr="02184561">
        <w:rPr>
          <w:rFonts w:ascii="Arial" w:hAnsi="Arial" w:cs="Arial"/>
          <w:sz w:val="16"/>
          <w:szCs w:val="16"/>
        </w:rPr>
        <w:t>Kód variabilného symbolu</w:t>
      </w:r>
      <w:r w:rsidR="5658051F" w:rsidRPr="02184561">
        <w:rPr>
          <w:rFonts w:ascii="Arial" w:hAnsi="Arial" w:cs="Arial"/>
          <w:sz w:val="16"/>
          <w:szCs w:val="16"/>
        </w:rPr>
        <w:t>,</w:t>
      </w:r>
      <w:r w:rsidRPr="02184561">
        <w:rPr>
          <w:rFonts w:ascii="Arial" w:hAnsi="Arial" w:cs="Arial"/>
          <w:sz w:val="16"/>
          <w:szCs w:val="16"/>
        </w:rPr>
        <w:t xml:space="preserve"> napr. </w:t>
      </w:r>
      <w:r w:rsidR="2B17D336" w:rsidRPr="02184561">
        <w:rPr>
          <w:rFonts w:ascii="Arial" w:hAnsi="Arial" w:cs="Arial"/>
          <w:sz w:val="16"/>
          <w:szCs w:val="16"/>
        </w:rPr>
        <w:t>25</w:t>
      </w:r>
      <w:r w:rsidRPr="02184561">
        <w:rPr>
          <w:rFonts w:ascii="Arial" w:hAnsi="Arial" w:cs="Arial"/>
          <w:sz w:val="16"/>
          <w:szCs w:val="16"/>
        </w:rPr>
        <w:t>10000014</w:t>
      </w:r>
      <w:r w:rsidR="4222CADD" w:rsidRPr="02184561">
        <w:rPr>
          <w:rFonts w:ascii="Arial" w:hAnsi="Arial" w:cs="Arial"/>
          <w:sz w:val="16"/>
          <w:szCs w:val="16"/>
        </w:rPr>
        <w:t>,</w:t>
      </w:r>
      <w:r w:rsidRPr="02184561">
        <w:rPr>
          <w:rFonts w:ascii="Arial" w:hAnsi="Arial" w:cs="Arial"/>
          <w:sz w:val="16"/>
          <w:szCs w:val="16"/>
        </w:rPr>
        <w:t xml:space="preserve"> pričom:</w:t>
      </w:r>
    </w:p>
    <w:p w14:paraId="25DDC820" w14:textId="06DE5F3D" w:rsidR="00715681" w:rsidRPr="00097269" w:rsidRDefault="005E0BC8" w:rsidP="00715681">
      <w:pPr>
        <w:spacing w:after="0"/>
        <w:jc w:val="both"/>
        <w:rPr>
          <w:rFonts w:ascii="Arial" w:hAnsi="Arial" w:cs="Arial"/>
          <w:sz w:val="16"/>
          <w:szCs w:val="16"/>
        </w:rPr>
      </w:pPr>
      <w:r>
        <w:rPr>
          <w:rFonts w:ascii="Arial" w:hAnsi="Arial" w:cs="Arial"/>
          <w:sz w:val="16"/>
          <w:szCs w:val="16"/>
        </w:rPr>
        <w:t>25</w:t>
      </w:r>
      <w:r w:rsidR="00715681" w:rsidRPr="00097269">
        <w:rPr>
          <w:rFonts w:ascii="Arial" w:hAnsi="Arial" w:cs="Arial"/>
          <w:sz w:val="16"/>
          <w:szCs w:val="16"/>
        </w:rPr>
        <w:t xml:space="preserve"> – rok</w:t>
      </w:r>
    </w:p>
    <w:p w14:paraId="4853278D" w14:textId="2133C26A" w:rsidR="00715681" w:rsidRPr="00097269" w:rsidRDefault="00715681" w:rsidP="00715681">
      <w:pPr>
        <w:spacing w:after="0"/>
        <w:jc w:val="both"/>
        <w:rPr>
          <w:rFonts w:ascii="Arial" w:hAnsi="Arial" w:cs="Arial"/>
          <w:sz w:val="16"/>
          <w:szCs w:val="16"/>
        </w:rPr>
      </w:pPr>
      <w:r w:rsidRPr="00097269">
        <w:rPr>
          <w:rFonts w:ascii="Arial" w:hAnsi="Arial" w:cs="Arial"/>
          <w:sz w:val="16"/>
          <w:szCs w:val="16"/>
        </w:rPr>
        <w:t>1 – typ pohľadávkového dokladu (1 – pre Z, 2 –</w:t>
      </w:r>
      <w:r w:rsidR="00520D25">
        <w:rPr>
          <w:rFonts w:ascii="Arial" w:hAnsi="Arial" w:cs="Arial"/>
          <w:sz w:val="16"/>
          <w:szCs w:val="16"/>
        </w:rPr>
        <w:t xml:space="preserve"> </w:t>
      </w:r>
      <w:r w:rsidRPr="00097269">
        <w:rPr>
          <w:rFonts w:ascii="Arial" w:hAnsi="Arial" w:cs="Arial"/>
          <w:sz w:val="16"/>
          <w:szCs w:val="16"/>
        </w:rPr>
        <w:t>pre V)</w:t>
      </w:r>
      <w:r w:rsidR="00520D25">
        <w:rPr>
          <w:rFonts w:ascii="Arial" w:hAnsi="Arial" w:cs="Arial"/>
          <w:sz w:val="16"/>
          <w:szCs w:val="16"/>
        </w:rPr>
        <w:t xml:space="preserve"> </w:t>
      </w:r>
    </w:p>
    <w:p w14:paraId="39212158" w14:textId="77777777" w:rsidR="00715681" w:rsidRPr="00097269" w:rsidRDefault="00715681" w:rsidP="00715681">
      <w:pPr>
        <w:spacing w:after="0"/>
        <w:jc w:val="both"/>
        <w:rPr>
          <w:rFonts w:ascii="Arial" w:hAnsi="Arial" w:cs="Arial"/>
          <w:sz w:val="16"/>
          <w:szCs w:val="16"/>
        </w:rPr>
      </w:pPr>
      <w:r w:rsidRPr="00097269">
        <w:rPr>
          <w:rFonts w:ascii="Arial" w:hAnsi="Arial" w:cs="Arial"/>
          <w:sz w:val="16"/>
          <w:szCs w:val="16"/>
        </w:rPr>
        <w:t xml:space="preserve">0000014 – poradové číslo </w:t>
      </w:r>
    </w:p>
    <w:p w14:paraId="4708EDA2" w14:textId="77777777" w:rsidR="00715681" w:rsidRPr="00097269" w:rsidRDefault="00715681" w:rsidP="00715681">
      <w:pPr>
        <w:spacing w:after="0"/>
        <w:jc w:val="both"/>
        <w:rPr>
          <w:rFonts w:ascii="Arial" w:hAnsi="Arial" w:cs="Arial"/>
          <w:sz w:val="16"/>
          <w:szCs w:val="16"/>
        </w:rPr>
      </w:pPr>
    </w:p>
    <w:p w14:paraId="3C913053" w14:textId="59C8AB09" w:rsidR="00715681" w:rsidRPr="00097269" w:rsidRDefault="031EDA35" w:rsidP="00715681">
      <w:pPr>
        <w:spacing w:after="0"/>
        <w:jc w:val="both"/>
        <w:rPr>
          <w:rFonts w:ascii="Arial" w:hAnsi="Arial" w:cs="Arial"/>
          <w:sz w:val="16"/>
          <w:szCs w:val="16"/>
        </w:rPr>
      </w:pPr>
      <w:r w:rsidRPr="02184561">
        <w:rPr>
          <w:rFonts w:ascii="Arial" w:hAnsi="Arial" w:cs="Arial"/>
          <w:sz w:val="16"/>
          <w:szCs w:val="16"/>
        </w:rPr>
        <w:t>Kód nezrovnalosti</w:t>
      </w:r>
      <w:r w:rsidR="162997B2" w:rsidRPr="02184561">
        <w:rPr>
          <w:rFonts w:ascii="Arial" w:hAnsi="Arial" w:cs="Arial"/>
          <w:sz w:val="16"/>
          <w:szCs w:val="16"/>
        </w:rPr>
        <w:t>,</w:t>
      </w:r>
      <w:r w:rsidRPr="02184561">
        <w:rPr>
          <w:rFonts w:ascii="Arial" w:hAnsi="Arial" w:cs="Arial"/>
          <w:sz w:val="16"/>
          <w:szCs w:val="16"/>
        </w:rPr>
        <w:t xml:space="preserve"> napr. </w:t>
      </w:r>
      <w:r w:rsidR="04701313" w:rsidRPr="02184561">
        <w:rPr>
          <w:rFonts w:ascii="Arial" w:hAnsi="Arial" w:cs="Arial"/>
          <w:sz w:val="16"/>
          <w:szCs w:val="16"/>
        </w:rPr>
        <w:t>401</w:t>
      </w:r>
      <w:r w:rsidRPr="02184561">
        <w:rPr>
          <w:rFonts w:ascii="Arial" w:hAnsi="Arial" w:cs="Arial"/>
          <w:sz w:val="16"/>
          <w:szCs w:val="16"/>
        </w:rPr>
        <w:t>IP</w:t>
      </w:r>
      <w:r w:rsidR="2B17D336" w:rsidRPr="02184561">
        <w:rPr>
          <w:rFonts w:ascii="Arial" w:hAnsi="Arial" w:cs="Arial"/>
          <w:sz w:val="16"/>
          <w:szCs w:val="16"/>
        </w:rPr>
        <w:t>25</w:t>
      </w:r>
      <w:r w:rsidRPr="02184561">
        <w:rPr>
          <w:rFonts w:ascii="Arial" w:hAnsi="Arial" w:cs="Arial"/>
          <w:sz w:val="16"/>
          <w:szCs w:val="16"/>
        </w:rPr>
        <w:t>0013</w:t>
      </w:r>
      <w:r w:rsidR="697D4B07" w:rsidRPr="02184561">
        <w:rPr>
          <w:rFonts w:ascii="Arial" w:hAnsi="Arial" w:cs="Arial"/>
          <w:sz w:val="16"/>
          <w:szCs w:val="16"/>
        </w:rPr>
        <w:t>,</w:t>
      </w:r>
      <w:r w:rsidRPr="02184561">
        <w:rPr>
          <w:rFonts w:ascii="Arial" w:hAnsi="Arial" w:cs="Arial"/>
          <w:sz w:val="16"/>
          <w:szCs w:val="16"/>
        </w:rPr>
        <w:t xml:space="preserve"> pričom:</w:t>
      </w:r>
    </w:p>
    <w:p w14:paraId="28F7BD24" w14:textId="34A9ABC7" w:rsidR="00715681" w:rsidRPr="00097269" w:rsidRDefault="005E0BC8" w:rsidP="00715681">
      <w:pPr>
        <w:spacing w:after="0"/>
        <w:jc w:val="both"/>
        <w:rPr>
          <w:rFonts w:ascii="Arial" w:hAnsi="Arial" w:cs="Arial"/>
          <w:sz w:val="16"/>
          <w:szCs w:val="16"/>
        </w:rPr>
      </w:pPr>
      <w:r>
        <w:rPr>
          <w:rFonts w:ascii="Arial" w:hAnsi="Arial" w:cs="Arial"/>
          <w:sz w:val="16"/>
          <w:szCs w:val="16"/>
        </w:rPr>
        <w:t>401</w:t>
      </w:r>
      <w:r w:rsidR="00715681" w:rsidRPr="00097269">
        <w:rPr>
          <w:rFonts w:ascii="Arial" w:hAnsi="Arial" w:cs="Arial"/>
          <w:sz w:val="16"/>
          <w:szCs w:val="16"/>
        </w:rPr>
        <w:t xml:space="preserve"> – kód operačného programu</w:t>
      </w:r>
    </w:p>
    <w:p w14:paraId="431FD184" w14:textId="77777777" w:rsidR="00715681" w:rsidRPr="00097269" w:rsidRDefault="00715681" w:rsidP="00715681">
      <w:pPr>
        <w:spacing w:after="0"/>
        <w:jc w:val="both"/>
        <w:rPr>
          <w:rFonts w:ascii="Arial" w:hAnsi="Arial" w:cs="Arial"/>
          <w:sz w:val="16"/>
          <w:szCs w:val="16"/>
        </w:rPr>
      </w:pPr>
      <w:r w:rsidRPr="00097269">
        <w:rPr>
          <w:rFonts w:ascii="Arial" w:hAnsi="Arial" w:cs="Arial"/>
          <w:sz w:val="16"/>
          <w:szCs w:val="16"/>
        </w:rPr>
        <w:t>I – individuálna (P – k programovej štruktúre)</w:t>
      </w:r>
    </w:p>
    <w:p w14:paraId="36B57AB6" w14:textId="77777777" w:rsidR="00715681" w:rsidRPr="00097269" w:rsidRDefault="00715681" w:rsidP="00715681">
      <w:pPr>
        <w:spacing w:after="0"/>
        <w:jc w:val="both"/>
        <w:rPr>
          <w:rFonts w:ascii="Arial" w:hAnsi="Arial" w:cs="Arial"/>
          <w:sz w:val="16"/>
          <w:szCs w:val="16"/>
        </w:rPr>
      </w:pPr>
      <w:r w:rsidRPr="00097269">
        <w:rPr>
          <w:rFonts w:ascii="Arial" w:hAnsi="Arial" w:cs="Arial"/>
          <w:sz w:val="16"/>
          <w:szCs w:val="16"/>
        </w:rPr>
        <w:t>P – prijímateľ (O – orgán)</w:t>
      </w:r>
    </w:p>
    <w:p w14:paraId="6B317613" w14:textId="3E8D7D11" w:rsidR="00715681" w:rsidRPr="00097269" w:rsidRDefault="007232A3" w:rsidP="00715681">
      <w:pPr>
        <w:spacing w:after="0"/>
        <w:jc w:val="both"/>
        <w:rPr>
          <w:rFonts w:ascii="Arial" w:hAnsi="Arial" w:cs="Arial"/>
          <w:sz w:val="16"/>
          <w:szCs w:val="16"/>
        </w:rPr>
      </w:pPr>
      <w:r>
        <w:rPr>
          <w:rFonts w:ascii="Arial" w:hAnsi="Arial" w:cs="Arial"/>
          <w:sz w:val="16"/>
          <w:szCs w:val="16"/>
        </w:rPr>
        <w:t>25</w:t>
      </w:r>
      <w:r w:rsidR="00715681" w:rsidRPr="00097269">
        <w:rPr>
          <w:rFonts w:ascii="Arial" w:hAnsi="Arial" w:cs="Arial"/>
          <w:sz w:val="16"/>
          <w:szCs w:val="16"/>
        </w:rPr>
        <w:t xml:space="preserve"> – rok</w:t>
      </w:r>
    </w:p>
    <w:p w14:paraId="638BAE90" w14:textId="77777777" w:rsidR="00715681" w:rsidRPr="00097269" w:rsidRDefault="00715681" w:rsidP="00715681">
      <w:pPr>
        <w:spacing w:after="0"/>
        <w:jc w:val="both"/>
        <w:rPr>
          <w:rFonts w:ascii="Arial" w:hAnsi="Arial" w:cs="Arial"/>
          <w:sz w:val="16"/>
          <w:szCs w:val="16"/>
        </w:rPr>
      </w:pPr>
      <w:r w:rsidRPr="00097269">
        <w:rPr>
          <w:rFonts w:ascii="Arial" w:hAnsi="Arial" w:cs="Arial"/>
          <w:sz w:val="16"/>
          <w:szCs w:val="16"/>
        </w:rPr>
        <w:t>0013 – poradové číslo</w:t>
      </w:r>
    </w:p>
    <w:p w14:paraId="00B4A74D" w14:textId="77777777" w:rsidR="00715681" w:rsidRPr="00097269" w:rsidRDefault="00715681" w:rsidP="00715681">
      <w:pPr>
        <w:spacing w:after="0"/>
        <w:jc w:val="both"/>
        <w:rPr>
          <w:rFonts w:ascii="Arial" w:hAnsi="Arial" w:cs="Arial"/>
          <w:sz w:val="16"/>
          <w:szCs w:val="16"/>
        </w:rPr>
      </w:pPr>
    </w:p>
    <w:p w14:paraId="2D82F869" w14:textId="77777777" w:rsidR="00715681" w:rsidRPr="00097269" w:rsidRDefault="00715681" w:rsidP="00715681">
      <w:pPr>
        <w:spacing w:after="0"/>
        <w:jc w:val="both"/>
        <w:rPr>
          <w:rFonts w:ascii="Arial" w:hAnsi="Arial" w:cs="Arial"/>
          <w:sz w:val="16"/>
          <w:szCs w:val="16"/>
        </w:rPr>
      </w:pPr>
      <w:r w:rsidRPr="00097269">
        <w:rPr>
          <w:rFonts w:ascii="Arial" w:hAnsi="Arial" w:cs="Arial"/>
          <w:sz w:val="16"/>
          <w:szCs w:val="16"/>
        </w:rPr>
        <w:t>Ďalším dôležitým faktorom ovplyvňujúcim generovanie pohľadávky je dlžník a forma vrátenia. Pokiaľ je dlžník štátna rozpočtová organizácia a forma vrátenia je rozpočtové opatrenie, v ISUF sa generuje pohľadávkový doklad podsúvahovým zápisom. Pokiaľ je dlžník štátna rozpočtová organizácia alebo iný subjekt a forma vrátenia je bankový prevod, v ISUF sa generuje pohľadávkový doklad súvahovým zápisom.</w:t>
      </w:r>
    </w:p>
    <w:p w14:paraId="148099E8" w14:textId="77777777" w:rsidR="00715681" w:rsidRPr="00097269" w:rsidRDefault="00715681" w:rsidP="00715681">
      <w:pPr>
        <w:spacing w:after="0"/>
        <w:jc w:val="both"/>
        <w:rPr>
          <w:rFonts w:ascii="Arial" w:hAnsi="Arial" w:cs="Arial"/>
          <w:sz w:val="16"/>
          <w:szCs w:val="16"/>
        </w:rPr>
      </w:pPr>
    </w:p>
    <w:p w14:paraId="249D1C62" w14:textId="20320BC0" w:rsidR="00715681" w:rsidRPr="00097269" w:rsidRDefault="00715681" w:rsidP="00715681">
      <w:pPr>
        <w:spacing w:after="0"/>
        <w:jc w:val="both"/>
        <w:rPr>
          <w:rFonts w:ascii="Arial" w:hAnsi="Arial" w:cs="Arial"/>
          <w:sz w:val="16"/>
          <w:szCs w:val="16"/>
        </w:rPr>
      </w:pPr>
      <w:r w:rsidRPr="00097269">
        <w:rPr>
          <w:rFonts w:ascii="Arial" w:hAnsi="Arial" w:cs="Arial"/>
          <w:sz w:val="16"/>
          <w:szCs w:val="16"/>
        </w:rPr>
        <w:t xml:space="preserve">Účtovanie pohľadávkového dokladu na </w:t>
      </w:r>
      <w:r w:rsidR="007232A3">
        <w:rPr>
          <w:rFonts w:ascii="Arial" w:hAnsi="Arial" w:cs="Arial"/>
          <w:sz w:val="16"/>
          <w:szCs w:val="16"/>
        </w:rPr>
        <w:t>platobnom</w:t>
      </w:r>
      <w:r w:rsidRPr="00097269">
        <w:rPr>
          <w:rFonts w:ascii="Arial" w:hAnsi="Arial" w:cs="Arial"/>
          <w:sz w:val="16"/>
          <w:szCs w:val="16"/>
        </w:rPr>
        <w:t xml:space="preserve"> orgáne a</w:t>
      </w:r>
      <w:r w:rsidR="007232A3">
        <w:rPr>
          <w:rFonts w:ascii="Arial" w:hAnsi="Arial" w:cs="Arial"/>
          <w:sz w:val="16"/>
          <w:szCs w:val="16"/>
        </w:rPr>
        <w:t> subjekte vykonávajúcom platbu</w:t>
      </w:r>
      <w:r w:rsidRPr="00097269">
        <w:rPr>
          <w:rFonts w:ascii="Arial" w:hAnsi="Arial" w:cs="Arial"/>
          <w:sz w:val="16"/>
          <w:szCs w:val="16"/>
        </w:rPr>
        <w:t xml:space="preserve"> je riadené podľa dôvodu vrátenia.</w:t>
      </w:r>
    </w:p>
    <w:bookmarkEnd w:id="13"/>
    <w:bookmarkEnd w:id="14"/>
    <w:p w14:paraId="1C1FB49F" w14:textId="77777777" w:rsidR="005D5371" w:rsidRPr="00097269" w:rsidRDefault="005D5371" w:rsidP="005D5371">
      <w:pPr>
        <w:spacing w:after="0"/>
        <w:jc w:val="both"/>
        <w:rPr>
          <w:rFonts w:ascii="Arial" w:hAnsi="Arial" w:cs="Arial"/>
          <w:sz w:val="16"/>
          <w:szCs w:val="16"/>
        </w:rPr>
      </w:pPr>
    </w:p>
    <w:p w14:paraId="36CF6B4F" w14:textId="77777777" w:rsidR="005D5371" w:rsidRPr="00097269" w:rsidRDefault="005D5371" w:rsidP="005D5371">
      <w:pPr>
        <w:spacing w:after="0"/>
        <w:jc w:val="both"/>
        <w:rPr>
          <w:rFonts w:ascii="Arial" w:hAnsi="Arial" w:cs="Arial"/>
          <w:sz w:val="16"/>
          <w:szCs w:val="16"/>
        </w:rPr>
      </w:pPr>
    </w:p>
    <w:p w14:paraId="1902E1A0" w14:textId="1609B1E4" w:rsidR="005D5371" w:rsidRPr="00097269" w:rsidRDefault="005D5371" w:rsidP="0010299A">
      <w:pPr>
        <w:pStyle w:val="Nadpis2"/>
      </w:pPr>
      <w:bookmarkStart w:id="18" w:name="_Toc440986545"/>
      <w:bookmarkStart w:id="19" w:name="_Toc455039190"/>
      <w:bookmarkStart w:id="20" w:name="_Toc198120325"/>
      <w:r w:rsidRPr="00097269">
        <w:t>Definície a</w:t>
      </w:r>
      <w:r w:rsidR="00234621" w:rsidRPr="00097269">
        <w:t> </w:t>
      </w:r>
      <w:r w:rsidRPr="00097269">
        <w:t>pojmy</w:t>
      </w:r>
      <w:bookmarkEnd w:id="15"/>
      <w:bookmarkEnd w:id="16"/>
      <w:bookmarkEnd w:id="17"/>
      <w:bookmarkEnd w:id="18"/>
      <w:bookmarkEnd w:id="19"/>
      <w:bookmarkEnd w:id="20"/>
    </w:p>
    <w:p w14:paraId="78440ACD" w14:textId="77777777" w:rsidR="00234621" w:rsidRPr="00097269" w:rsidRDefault="00234621" w:rsidP="00234621">
      <w:pPr>
        <w:spacing w:after="0"/>
        <w:rPr>
          <w:rFonts w:ascii="Arial" w:hAnsi="Arial" w:cs="Arial"/>
          <w:sz w:val="16"/>
          <w:szCs w:val="16"/>
        </w:rPr>
      </w:pPr>
    </w:p>
    <w:p w14:paraId="1E9665CF" w14:textId="77777777" w:rsidR="005D5371" w:rsidRPr="00097269" w:rsidRDefault="005D5371" w:rsidP="005D5371">
      <w:pPr>
        <w:spacing w:after="0"/>
        <w:jc w:val="both"/>
        <w:rPr>
          <w:rFonts w:ascii="Arial" w:hAnsi="Arial" w:cs="Arial"/>
          <w:sz w:val="16"/>
          <w:szCs w:val="16"/>
        </w:rPr>
      </w:pPr>
      <w:r w:rsidRPr="00097269">
        <w:rPr>
          <w:rFonts w:ascii="Arial" w:hAnsi="Arial" w:cs="Arial"/>
          <w:sz w:val="16"/>
          <w:szCs w:val="16"/>
        </w:rPr>
        <w:t>Pre účely tohto manuálu sa rozumie:</w:t>
      </w:r>
    </w:p>
    <w:p w14:paraId="0ACC6FE6" w14:textId="77777777" w:rsidR="005D5371" w:rsidRPr="00097269" w:rsidRDefault="005D5371" w:rsidP="005D5371">
      <w:pPr>
        <w:spacing w:after="0"/>
        <w:jc w:val="both"/>
        <w:rPr>
          <w:rFonts w:ascii="Arial" w:hAnsi="Arial" w:cs="Arial"/>
          <w:sz w:val="16"/>
          <w:szCs w:val="16"/>
        </w:rPr>
      </w:pPr>
    </w:p>
    <w:p w14:paraId="5FED78C9" w14:textId="7F720E03" w:rsidR="005D5371" w:rsidRPr="00097269" w:rsidRDefault="005D5371" w:rsidP="005D5371">
      <w:pPr>
        <w:pStyle w:val="Zkladntext"/>
        <w:numPr>
          <w:ilvl w:val="0"/>
          <w:numId w:val="7"/>
        </w:numPr>
        <w:spacing w:after="0"/>
        <w:ind w:left="0"/>
        <w:jc w:val="both"/>
      </w:pPr>
      <w:r w:rsidRPr="02184561">
        <w:rPr>
          <w:b/>
          <w:bCs/>
          <w:sz w:val="16"/>
          <w:szCs w:val="16"/>
        </w:rPr>
        <w:t xml:space="preserve">ISUF – informačný systém účtovania fondov – </w:t>
      </w:r>
      <w:r w:rsidRPr="02184561">
        <w:rPr>
          <w:sz w:val="16"/>
          <w:szCs w:val="16"/>
        </w:rPr>
        <w:t>samostatný účtovný systém, vyvíjaný a</w:t>
      </w:r>
      <w:r w:rsidR="00E05A41" w:rsidRPr="02184561">
        <w:rPr>
          <w:sz w:val="16"/>
          <w:szCs w:val="16"/>
        </w:rPr>
        <w:t> </w:t>
      </w:r>
      <w:r w:rsidRPr="02184561">
        <w:rPr>
          <w:sz w:val="16"/>
          <w:szCs w:val="16"/>
        </w:rPr>
        <w:t xml:space="preserve">spravovaný </w:t>
      </w:r>
      <w:r w:rsidR="00520D25" w:rsidRPr="02184561">
        <w:rPr>
          <w:sz w:val="16"/>
          <w:szCs w:val="16"/>
        </w:rPr>
        <w:t>platob</w:t>
      </w:r>
      <w:r w:rsidRPr="02184561">
        <w:rPr>
          <w:sz w:val="16"/>
          <w:szCs w:val="16"/>
        </w:rPr>
        <w:t xml:space="preserve">ným orgánom, </w:t>
      </w:r>
      <w:r w:rsidR="087C5159" w:rsidRPr="02184561">
        <w:rPr>
          <w:sz w:val="16"/>
          <w:szCs w:val="16"/>
        </w:rPr>
        <w:t xml:space="preserve">pre </w:t>
      </w:r>
      <w:r w:rsidRPr="02184561">
        <w:rPr>
          <w:sz w:val="16"/>
          <w:szCs w:val="16"/>
        </w:rPr>
        <w:t>subjekt</w:t>
      </w:r>
      <w:r w:rsidR="52C28160" w:rsidRPr="02184561">
        <w:rPr>
          <w:sz w:val="16"/>
          <w:szCs w:val="16"/>
        </w:rPr>
        <w:t>y</w:t>
      </w:r>
      <w:r w:rsidRPr="02184561">
        <w:rPr>
          <w:sz w:val="16"/>
          <w:szCs w:val="16"/>
        </w:rPr>
        <w:t xml:space="preserve"> zapojen</w:t>
      </w:r>
      <w:r w:rsidR="6BD1A5FF" w:rsidRPr="02184561">
        <w:rPr>
          <w:b/>
          <w:bCs/>
          <w:sz w:val="16"/>
          <w:szCs w:val="16"/>
        </w:rPr>
        <w:t>é</w:t>
      </w:r>
      <w:r w:rsidRPr="02184561">
        <w:rPr>
          <w:sz w:val="16"/>
          <w:szCs w:val="16"/>
        </w:rPr>
        <w:t xml:space="preserve"> do finančného riadenia a</w:t>
      </w:r>
      <w:r w:rsidR="00E05A41" w:rsidRPr="02184561">
        <w:rPr>
          <w:sz w:val="16"/>
          <w:szCs w:val="16"/>
        </w:rPr>
        <w:t> </w:t>
      </w:r>
      <w:r w:rsidRPr="02184561">
        <w:rPr>
          <w:sz w:val="16"/>
          <w:szCs w:val="16"/>
        </w:rPr>
        <w:t xml:space="preserve">implementácie projektov </w:t>
      </w:r>
      <w:r w:rsidR="00520D25" w:rsidRPr="02184561">
        <w:rPr>
          <w:sz w:val="16"/>
          <w:szCs w:val="16"/>
        </w:rPr>
        <w:t>európskych fondov</w:t>
      </w:r>
      <w:r w:rsidRPr="02184561">
        <w:rPr>
          <w:sz w:val="16"/>
          <w:szCs w:val="16"/>
        </w:rPr>
        <w:t xml:space="preserve"> (</w:t>
      </w:r>
      <w:r w:rsidR="00520D25" w:rsidRPr="02184561">
        <w:rPr>
          <w:sz w:val="16"/>
          <w:szCs w:val="16"/>
        </w:rPr>
        <w:t>platobný</w:t>
      </w:r>
      <w:r w:rsidRPr="02184561">
        <w:rPr>
          <w:sz w:val="16"/>
          <w:szCs w:val="16"/>
        </w:rPr>
        <w:t xml:space="preserve"> orgán a</w:t>
      </w:r>
      <w:r w:rsidR="00520D25" w:rsidRPr="02184561">
        <w:rPr>
          <w:sz w:val="16"/>
          <w:szCs w:val="16"/>
        </w:rPr>
        <w:t> subjekt vykonávajúci platbu</w:t>
      </w:r>
      <w:r w:rsidRPr="02184561">
        <w:rPr>
          <w:sz w:val="16"/>
          <w:szCs w:val="16"/>
        </w:rPr>
        <w:t>) pre účtovanie transakcií týkajúcich sa projektov pri dodržaní jednotného postupu účtovania, poskytovania výstupov z</w:t>
      </w:r>
      <w:r w:rsidR="00E05A41" w:rsidRPr="02184561">
        <w:rPr>
          <w:sz w:val="16"/>
          <w:szCs w:val="16"/>
        </w:rPr>
        <w:t> </w:t>
      </w:r>
      <w:r w:rsidRPr="02184561">
        <w:rPr>
          <w:sz w:val="16"/>
          <w:szCs w:val="16"/>
        </w:rPr>
        <w:t>účtovníctva a</w:t>
      </w:r>
      <w:r w:rsidR="00E05A41" w:rsidRPr="02184561">
        <w:rPr>
          <w:sz w:val="16"/>
          <w:szCs w:val="16"/>
        </w:rPr>
        <w:t> </w:t>
      </w:r>
      <w:r w:rsidRPr="02184561">
        <w:rPr>
          <w:sz w:val="16"/>
          <w:szCs w:val="16"/>
        </w:rPr>
        <w:t>spracovania údajov vyhovujúcich požiadavkám Európskej komisie a</w:t>
      </w:r>
      <w:r w:rsidR="00E05A41" w:rsidRPr="02184561">
        <w:rPr>
          <w:sz w:val="16"/>
          <w:szCs w:val="16"/>
        </w:rPr>
        <w:t> </w:t>
      </w:r>
      <w:r w:rsidRPr="02184561">
        <w:rPr>
          <w:sz w:val="16"/>
          <w:szCs w:val="16"/>
        </w:rPr>
        <w:t xml:space="preserve">požiadavkám národnej legislatívy pre vedenie účtovníctva. Prostredníctvom ISUF je zabezpečovaný aj výkon platieb </w:t>
      </w:r>
      <w:r w:rsidR="00520D25" w:rsidRPr="02184561">
        <w:rPr>
          <w:sz w:val="16"/>
          <w:szCs w:val="16"/>
        </w:rPr>
        <w:t>platob</w:t>
      </w:r>
      <w:r w:rsidRPr="02184561">
        <w:rPr>
          <w:sz w:val="16"/>
          <w:szCs w:val="16"/>
        </w:rPr>
        <w:t>ného orgánu a</w:t>
      </w:r>
      <w:r w:rsidR="00520D25" w:rsidRPr="02184561">
        <w:rPr>
          <w:sz w:val="16"/>
          <w:szCs w:val="16"/>
        </w:rPr>
        <w:t> subjektov vykonávajúcich platby</w:t>
      </w:r>
      <w:r w:rsidRPr="02184561">
        <w:rPr>
          <w:sz w:val="16"/>
          <w:szCs w:val="16"/>
        </w:rPr>
        <w:t>. Integrovaný informačný systém účtovného, finančného a</w:t>
      </w:r>
      <w:r w:rsidR="00E05A41" w:rsidRPr="02184561">
        <w:rPr>
          <w:sz w:val="16"/>
          <w:szCs w:val="16"/>
        </w:rPr>
        <w:t> </w:t>
      </w:r>
      <w:r w:rsidRPr="02184561">
        <w:rPr>
          <w:sz w:val="16"/>
          <w:szCs w:val="16"/>
        </w:rPr>
        <w:t>ekonomického riadenia prostriedkov. Účtovníctvo sa vedie v</w:t>
      </w:r>
      <w:r w:rsidR="00E05A41" w:rsidRPr="02184561">
        <w:rPr>
          <w:sz w:val="16"/>
          <w:szCs w:val="16"/>
        </w:rPr>
        <w:t> </w:t>
      </w:r>
      <w:r w:rsidRPr="02184561">
        <w:rPr>
          <w:sz w:val="16"/>
          <w:szCs w:val="16"/>
        </w:rPr>
        <w:t>elektronickej forme s</w:t>
      </w:r>
      <w:r w:rsidR="00E05A41" w:rsidRPr="02184561">
        <w:rPr>
          <w:sz w:val="16"/>
          <w:szCs w:val="16"/>
        </w:rPr>
        <w:t> </w:t>
      </w:r>
      <w:r w:rsidRPr="02184561">
        <w:rPr>
          <w:sz w:val="16"/>
          <w:szCs w:val="16"/>
        </w:rPr>
        <w:t>použitím softvéru SAP a</w:t>
      </w:r>
      <w:r w:rsidR="00E05A41" w:rsidRPr="02184561">
        <w:rPr>
          <w:sz w:val="16"/>
          <w:szCs w:val="16"/>
        </w:rPr>
        <w:t> </w:t>
      </w:r>
      <w:r w:rsidRPr="02184561">
        <w:rPr>
          <w:sz w:val="16"/>
          <w:szCs w:val="16"/>
        </w:rPr>
        <w:t>je súčasťou informačného systému účtovania fondov EÚ. Systém ISUF je založený na spracovávaní procesov v</w:t>
      </w:r>
      <w:r w:rsidR="00E05A41" w:rsidRPr="02184561">
        <w:rPr>
          <w:sz w:val="16"/>
          <w:szCs w:val="16"/>
        </w:rPr>
        <w:t> </w:t>
      </w:r>
      <w:r w:rsidRPr="02184561">
        <w:rPr>
          <w:sz w:val="16"/>
          <w:szCs w:val="16"/>
        </w:rPr>
        <w:t>prostredí SAP prostredníctvom modulov:</w:t>
      </w:r>
    </w:p>
    <w:p w14:paraId="343F93A2" w14:textId="77777777" w:rsidR="005D5371" w:rsidRPr="00097269" w:rsidRDefault="005D5371" w:rsidP="005D5371">
      <w:pPr>
        <w:pStyle w:val="Zkladntext"/>
        <w:numPr>
          <w:ilvl w:val="0"/>
          <w:numId w:val="9"/>
        </w:numPr>
        <w:spacing w:after="0"/>
        <w:jc w:val="both"/>
        <w:rPr>
          <w:sz w:val="16"/>
          <w:szCs w:val="16"/>
        </w:rPr>
      </w:pPr>
      <w:r w:rsidRPr="00097269">
        <w:rPr>
          <w:sz w:val="16"/>
          <w:szCs w:val="16"/>
        </w:rPr>
        <w:lastRenderedPageBreak/>
        <w:t>IM – investičný manažment</w:t>
      </w:r>
    </w:p>
    <w:p w14:paraId="060F74D0" w14:textId="77777777" w:rsidR="005D5371" w:rsidRPr="00097269" w:rsidRDefault="005D5371" w:rsidP="005D5371">
      <w:pPr>
        <w:pStyle w:val="Zkladntext"/>
        <w:numPr>
          <w:ilvl w:val="0"/>
          <w:numId w:val="9"/>
        </w:numPr>
        <w:spacing w:after="0"/>
        <w:jc w:val="both"/>
        <w:rPr>
          <w:sz w:val="16"/>
          <w:szCs w:val="16"/>
        </w:rPr>
      </w:pPr>
      <w:r w:rsidRPr="00097269">
        <w:rPr>
          <w:sz w:val="16"/>
          <w:szCs w:val="16"/>
        </w:rPr>
        <w:t>PS – riadenie projektov</w:t>
      </w:r>
    </w:p>
    <w:p w14:paraId="1A010391" w14:textId="77777777" w:rsidR="005D5371" w:rsidRPr="00097269" w:rsidRDefault="005D5371" w:rsidP="005D5371">
      <w:pPr>
        <w:pStyle w:val="Zkladntext"/>
        <w:numPr>
          <w:ilvl w:val="0"/>
          <w:numId w:val="9"/>
        </w:numPr>
        <w:spacing w:after="0"/>
        <w:jc w:val="both"/>
        <w:rPr>
          <w:sz w:val="16"/>
          <w:szCs w:val="16"/>
        </w:rPr>
      </w:pPr>
      <w:r w:rsidRPr="00097269">
        <w:rPr>
          <w:sz w:val="16"/>
          <w:szCs w:val="16"/>
        </w:rPr>
        <w:t>FI – finančné účtovníctvo</w:t>
      </w:r>
    </w:p>
    <w:p w14:paraId="33F28767" w14:textId="77777777" w:rsidR="005D5371" w:rsidRPr="00097269" w:rsidRDefault="005D5371" w:rsidP="005D5371">
      <w:pPr>
        <w:pStyle w:val="Zkladntext"/>
        <w:numPr>
          <w:ilvl w:val="0"/>
          <w:numId w:val="9"/>
        </w:numPr>
        <w:spacing w:after="0"/>
        <w:jc w:val="both"/>
        <w:rPr>
          <w:sz w:val="16"/>
          <w:szCs w:val="16"/>
        </w:rPr>
      </w:pPr>
      <w:r w:rsidRPr="00097269">
        <w:rPr>
          <w:sz w:val="16"/>
          <w:szCs w:val="16"/>
        </w:rPr>
        <w:t>FM – riadenie rozpočtu</w:t>
      </w:r>
    </w:p>
    <w:p w14:paraId="7A4136F5" w14:textId="77777777" w:rsidR="005D5371" w:rsidRPr="00097269" w:rsidRDefault="005D5371" w:rsidP="005D5371">
      <w:pPr>
        <w:pStyle w:val="Zkladntext"/>
        <w:numPr>
          <w:ilvl w:val="0"/>
          <w:numId w:val="9"/>
        </w:numPr>
        <w:spacing w:after="0"/>
        <w:jc w:val="both"/>
        <w:rPr>
          <w:sz w:val="16"/>
          <w:szCs w:val="16"/>
        </w:rPr>
      </w:pPr>
      <w:r w:rsidRPr="00097269">
        <w:rPr>
          <w:sz w:val="16"/>
          <w:szCs w:val="16"/>
        </w:rPr>
        <w:t>MM – materiálové hospodárstvo</w:t>
      </w:r>
    </w:p>
    <w:p w14:paraId="32E64C37" w14:textId="77777777" w:rsidR="005D5371" w:rsidRPr="00097269" w:rsidRDefault="005D5371" w:rsidP="005D5371">
      <w:pPr>
        <w:pStyle w:val="Zkladntext"/>
        <w:spacing w:after="0"/>
        <w:ind w:left="360"/>
        <w:jc w:val="both"/>
        <w:rPr>
          <w:sz w:val="16"/>
          <w:szCs w:val="16"/>
        </w:rPr>
      </w:pPr>
    </w:p>
    <w:p w14:paraId="4806B385" w14:textId="2D55852B" w:rsidR="005D5371" w:rsidRPr="00097269" w:rsidRDefault="4431161A" w:rsidP="005D5371">
      <w:pPr>
        <w:pStyle w:val="Zkladntext"/>
        <w:numPr>
          <w:ilvl w:val="0"/>
          <w:numId w:val="7"/>
        </w:numPr>
        <w:spacing w:after="0"/>
        <w:ind w:left="0"/>
        <w:jc w:val="both"/>
        <w:rPr>
          <w:sz w:val="16"/>
          <w:szCs w:val="16"/>
        </w:rPr>
      </w:pPr>
      <w:r w:rsidRPr="02184561">
        <w:rPr>
          <w:b/>
          <w:bCs/>
          <w:sz w:val="16"/>
          <w:szCs w:val="16"/>
        </w:rPr>
        <w:t xml:space="preserve">IT monitorovací systém </w:t>
      </w:r>
      <w:r w:rsidR="17075A2E" w:rsidRPr="02184561">
        <w:rPr>
          <w:b/>
          <w:bCs/>
          <w:sz w:val="16"/>
          <w:szCs w:val="16"/>
        </w:rPr>
        <w:t>21</w:t>
      </w:r>
      <w:r w:rsidRPr="02184561">
        <w:rPr>
          <w:b/>
          <w:bCs/>
          <w:sz w:val="16"/>
          <w:szCs w:val="16"/>
        </w:rPr>
        <w:t xml:space="preserve">+ (ďalej len „ITMS“) – </w:t>
      </w:r>
      <w:r w:rsidRPr="02184561">
        <w:rPr>
          <w:sz w:val="16"/>
          <w:szCs w:val="16"/>
        </w:rPr>
        <w:t>informačný systém, ktorý zahŕňa štandardizované procesy programového a</w:t>
      </w:r>
      <w:r w:rsidR="50411949" w:rsidRPr="02184561">
        <w:rPr>
          <w:sz w:val="16"/>
          <w:szCs w:val="16"/>
        </w:rPr>
        <w:t> </w:t>
      </w:r>
      <w:r w:rsidRPr="02184561">
        <w:rPr>
          <w:sz w:val="16"/>
          <w:szCs w:val="16"/>
        </w:rPr>
        <w:t>projektového riadenia. Obsahuje údaje, ktoré sú potrebné na transparentné a</w:t>
      </w:r>
      <w:r w:rsidR="50411949" w:rsidRPr="02184561">
        <w:rPr>
          <w:sz w:val="16"/>
          <w:szCs w:val="16"/>
        </w:rPr>
        <w:t> </w:t>
      </w:r>
      <w:r w:rsidRPr="02184561">
        <w:rPr>
          <w:sz w:val="16"/>
          <w:szCs w:val="16"/>
        </w:rPr>
        <w:t>efektívne riadenie, finančné riadenie a</w:t>
      </w:r>
      <w:r w:rsidR="50411949" w:rsidRPr="02184561">
        <w:rPr>
          <w:sz w:val="16"/>
          <w:szCs w:val="16"/>
        </w:rPr>
        <w:t> </w:t>
      </w:r>
      <w:r w:rsidRPr="02184561">
        <w:rPr>
          <w:sz w:val="16"/>
          <w:szCs w:val="16"/>
        </w:rPr>
        <w:t>kontrolu poskytovania príspevku. Prostredníctvom ITMS sa elektronicky vymieňajú údaje s</w:t>
      </w:r>
      <w:r w:rsidR="50411949" w:rsidRPr="02184561">
        <w:rPr>
          <w:sz w:val="16"/>
          <w:szCs w:val="16"/>
        </w:rPr>
        <w:t> </w:t>
      </w:r>
      <w:r w:rsidRPr="02184561">
        <w:rPr>
          <w:sz w:val="16"/>
          <w:szCs w:val="16"/>
        </w:rPr>
        <w:t>údajmi v</w:t>
      </w:r>
      <w:r w:rsidR="50411949" w:rsidRPr="02184561">
        <w:rPr>
          <w:sz w:val="16"/>
          <w:szCs w:val="16"/>
        </w:rPr>
        <w:t> </w:t>
      </w:r>
      <w:r w:rsidRPr="02184561">
        <w:rPr>
          <w:sz w:val="16"/>
          <w:szCs w:val="16"/>
        </w:rPr>
        <w:t>informačných systémoch Európskej komisie určených pre správu európskych fondov a</w:t>
      </w:r>
      <w:r w:rsidR="50411949" w:rsidRPr="02184561">
        <w:rPr>
          <w:sz w:val="16"/>
          <w:szCs w:val="16"/>
        </w:rPr>
        <w:t> </w:t>
      </w:r>
      <w:r w:rsidRPr="02184561">
        <w:rPr>
          <w:sz w:val="16"/>
          <w:szCs w:val="16"/>
        </w:rPr>
        <w:t>s</w:t>
      </w:r>
      <w:r w:rsidR="50411949" w:rsidRPr="02184561">
        <w:rPr>
          <w:sz w:val="16"/>
          <w:szCs w:val="16"/>
        </w:rPr>
        <w:t> </w:t>
      </w:r>
      <w:r w:rsidRPr="02184561">
        <w:rPr>
          <w:sz w:val="16"/>
          <w:szCs w:val="16"/>
        </w:rPr>
        <w:t>inými vnútroštátnymi informačnými systémami vrátane ISUF, pre ktorý je zdrojovým systémom v</w:t>
      </w:r>
      <w:r w:rsidR="50411949" w:rsidRPr="02184561">
        <w:rPr>
          <w:sz w:val="16"/>
          <w:szCs w:val="16"/>
        </w:rPr>
        <w:t> </w:t>
      </w:r>
      <w:r w:rsidRPr="02184561">
        <w:rPr>
          <w:sz w:val="16"/>
          <w:szCs w:val="16"/>
        </w:rPr>
        <w:t>rámci integračného rozhrania.</w:t>
      </w:r>
      <w:bookmarkStart w:id="21" w:name="_1.3_Skratky"/>
      <w:bookmarkEnd w:id="21"/>
    </w:p>
    <w:p w14:paraId="4421D17A" w14:textId="77777777" w:rsidR="005D5371" w:rsidRPr="00097269" w:rsidRDefault="005D5371" w:rsidP="005D5371">
      <w:pPr>
        <w:pStyle w:val="Zkladntext"/>
        <w:spacing w:after="0"/>
        <w:jc w:val="both"/>
        <w:rPr>
          <w:sz w:val="16"/>
          <w:szCs w:val="16"/>
        </w:rPr>
      </w:pPr>
    </w:p>
    <w:p w14:paraId="6A101C10" w14:textId="53A4A328" w:rsidR="005D6448" w:rsidRPr="00097269" w:rsidRDefault="005D5371" w:rsidP="00715681">
      <w:pPr>
        <w:pStyle w:val="Zkladntext"/>
        <w:numPr>
          <w:ilvl w:val="0"/>
          <w:numId w:val="7"/>
        </w:numPr>
        <w:spacing w:after="0"/>
        <w:ind w:left="0"/>
        <w:jc w:val="both"/>
        <w:rPr>
          <w:sz w:val="16"/>
          <w:szCs w:val="16"/>
        </w:rPr>
      </w:pPr>
      <w:r w:rsidRPr="02184561">
        <w:rPr>
          <w:b/>
          <w:bCs/>
          <w:sz w:val="16"/>
          <w:szCs w:val="16"/>
        </w:rPr>
        <w:t>Aplikácia ManEx</w:t>
      </w:r>
      <w:r w:rsidRPr="02184561">
        <w:rPr>
          <w:sz w:val="16"/>
          <w:szCs w:val="16"/>
        </w:rPr>
        <w:t xml:space="preserve"> </w:t>
      </w:r>
      <w:r w:rsidRPr="02184561">
        <w:rPr>
          <w:b/>
          <w:bCs/>
          <w:sz w:val="16"/>
          <w:szCs w:val="16"/>
        </w:rPr>
        <w:t xml:space="preserve">(ďalej len „ISŠP“) </w:t>
      </w:r>
      <w:r w:rsidRPr="02184561">
        <w:rPr>
          <w:sz w:val="16"/>
          <w:szCs w:val="16"/>
        </w:rPr>
        <w:t>– riadenie výdavkov je aplikáciou, ktorá slúži klientom Štátnej pokladnice na riadenie a</w:t>
      </w:r>
      <w:r w:rsidR="00E05A41" w:rsidRPr="02184561">
        <w:rPr>
          <w:sz w:val="16"/>
          <w:szCs w:val="16"/>
        </w:rPr>
        <w:t> </w:t>
      </w:r>
      <w:r w:rsidRPr="02184561">
        <w:rPr>
          <w:sz w:val="16"/>
          <w:szCs w:val="16"/>
        </w:rPr>
        <w:t xml:space="preserve">správu ich </w:t>
      </w:r>
      <w:r w:rsidR="0D682F80" w:rsidRPr="02184561">
        <w:rPr>
          <w:sz w:val="16"/>
          <w:szCs w:val="16"/>
        </w:rPr>
        <w:t xml:space="preserve">príjmov a </w:t>
      </w:r>
      <w:r w:rsidRPr="02184561">
        <w:rPr>
          <w:sz w:val="16"/>
          <w:szCs w:val="16"/>
        </w:rPr>
        <w:t>výdavkov.</w:t>
      </w:r>
    </w:p>
    <w:p w14:paraId="6D5254B5" w14:textId="77777777" w:rsidR="005D6448" w:rsidRPr="00097269" w:rsidRDefault="005D6448" w:rsidP="00715681">
      <w:pPr>
        <w:pStyle w:val="Zkladntext"/>
        <w:spacing w:after="0"/>
        <w:jc w:val="both"/>
        <w:rPr>
          <w:sz w:val="16"/>
          <w:szCs w:val="16"/>
        </w:rPr>
      </w:pPr>
    </w:p>
    <w:p w14:paraId="0C9A733C" w14:textId="2AF0C60E" w:rsidR="005D6448" w:rsidRPr="00097269" w:rsidRDefault="005D6448" w:rsidP="00715681">
      <w:pPr>
        <w:pStyle w:val="Zkladntext"/>
        <w:numPr>
          <w:ilvl w:val="0"/>
          <w:numId w:val="7"/>
        </w:numPr>
        <w:spacing w:after="0"/>
        <w:ind w:left="0"/>
        <w:jc w:val="both"/>
        <w:rPr>
          <w:b/>
          <w:sz w:val="16"/>
          <w:szCs w:val="16"/>
        </w:rPr>
      </w:pPr>
      <w:r w:rsidRPr="00097269">
        <w:rPr>
          <w:b/>
          <w:sz w:val="16"/>
          <w:szCs w:val="16"/>
        </w:rPr>
        <w:t xml:space="preserve">RIS </w:t>
      </w:r>
      <w:r w:rsidRPr="00097269">
        <w:rPr>
          <w:sz w:val="16"/>
          <w:szCs w:val="16"/>
        </w:rPr>
        <w:t xml:space="preserve">– rozpočtový informačný systém </w:t>
      </w:r>
      <w:r w:rsidR="00A90EF3" w:rsidRPr="00097269">
        <w:rPr>
          <w:sz w:val="16"/>
          <w:szCs w:val="16"/>
        </w:rPr>
        <w:t>slúži na riadenie verejných financií a to najmä vo vzťahu k rozpočtovému riadeniu a alokácii finančných zdrojov v rámci celej verejnej správy. RIS je úzko integrovaný so všetkými ostatnými systémami zabezpečujúcimi správu verejných financií prevádzkovanými Ministerstvom financií Slovenskej republiky.</w:t>
      </w:r>
    </w:p>
    <w:p w14:paraId="44DE9B18" w14:textId="77777777" w:rsidR="00A90EF3" w:rsidRPr="00097269" w:rsidRDefault="00A90EF3" w:rsidP="00A90EF3">
      <w:pPr>
        <w:pStyle w:val="Zkladntext"/>
        <w:spacing w:after="0"/>
        <w:jc w:val="both"/>
        <w:rPr>
          <w:b/>
          <w:sz w:val="16"/>
          <w:szCs w:val="16"/>
        </w:rPr>
      </w:pPr>
    </w:p>
    <w:p w14:paraId="60C19ADE" w14:textId="3ED5B080" w:rsidR="005D5371" w:rsidRPr="00253B30" w:rsidRDefault="005D5371" w:rsidP="00253B30">
      <w:pPr>
        <w:pStyle w:val="Nadpis2"/>
        <w:rPr>
          <w:sz w:val="16"/>
          <w:szCs w:val="16"/>
        </w:rPr>
      </w:pPr>
      <w:bookmarkStart w:id="22" w:name="_Toc440986546"/>
      <w:bookmarkStart w:id="23" w:name="_Toc455039191"/>
      <w:bookmarkStart w:id="24" w:name="_Toc198120326"/>
      <w:r w:rsidRPr="00097269">
        <w:t>Skratky</w:t>
      </w:r>
      <w:bookmarkEnd w:id="22"/>
      <w:bookmarkEnd w:id="23"/>
      <w:bookmarkEnd w:id="24"/>
    </w:p>
    <w:tbl>
      <w:tblPr>
        <w:tblW w:w="6272" w:type="dxa"/>
        <w:tblCellMar>
          <w:left w:w="70" w:type="dxa"/>
          <w:right w:w="70" w:type="dxa"/>
        </w:tblCellMar>
        <w:tblLook w:val="04A0" w:firstRow="1" w:lastRow="0" w:firstColumn="1" w:lastColumn="0" w:noHBand="0" w:noVBand="1"/>
      </w:tblPr>
      <w:tblGrid>
        <w:gridCol w:w="972"/>
        <w:gridCol w:w="5300"/>
      </w:tblGrid>
      <w:tr w:rsidR="005D5371" w:rsidRPr="00097269" w14:paraId="75D5C494" w14:textId="77777777" w:rsidTr="02184561">
        <w:trPr>
          <w:trHeight w:val="315"/>
        </w:trPr>
        <w:tc>
          <w:tcPr>
            <w:tcW w:w="972" w:type="dxa"/>
            <w:tcBorders>
              <w:top w:val="single" w:sz="4" w:space="0" w:color="auto"/>
              <w:left w:val="single" w:sz="4" w:space="0" w:color="auto"/>
              <w:bottom w:val="single" w:sz="8" w:space="0" w:color="auto"/>
              <w:right w:val="single" w:sz="8" w:space="0" w:color="auto"/>
            </w:tcBorders>
            <w:shd w:val="clear" w:color="auto" w:fill="auto"/>
            <w:noWrap/>
            <w:vAlign w:val="bottom"/>
            <w:hideMark/>
          </w:tcPr>
          <w:p w14:paraId="7E5F1701" w14:textId="77777777" w:rsidR="005D5371" w:rsidRPr="00097269" w:rsidRDefault="005D5371" w:rsidP="00B94699">
            <w:pPr>
              <w:spacing w:after="0" w:line="240" w:lineRule="auto"/>
              <w:rPr>
                <w:rFonts w:ascii="Arial" w:eastAsia="Times New Roman" w:hAnsi="Arial" w:cs="Arial"/>
                <w:b/>
                <w:bCs/>
                <w:sz w:val="16"/>
                <w:szCs w:val="16"/>
                <w:lang w:eastAsia="sk-SK"/>
              </w:rPr>
            </w:pPr>
            <w:r w:rsidRPr="00097269">
              <w:rPr>
                <w:rFonts w:ascii="Arial" w:eastAsia="Times New Roman" w:hAnsi="Arial" w:cs="Arial"/>
                <w:b/>
                <w:bCs/>
                <w:sz w:val="16"/>
                <w:szCs w:val="16"/>
                <w:lang w:eastAsia="sk-SK"/>
              </w:rPr>
              <w:t>Skratka</w:t>
            </w:r>
          </w:p>
        </w:tc>
        <w:tc>
          <w:tcPr>
            <w:tcW w:w="5300" w:type="dxa"/>
            <w:tcBorders>
              <w:top w:val="single" w:sz="4" w:space="0" w:color="auto"/>
              <w:left w:val="nil"/>
              <w:bottom w:val="single" w:sz="8" w:space="0" w:color="auto"/>
              <w:right w:val="single" w:sz="4" w:space="0" w:color="auto"/>
            </w:tcBorders>
            <w:shd w:val="clear" w:color="auto" w:fill="auto"/>
            <w:noWrap/>
            <w:vAlign w:val="bottom"/>
            <w:hideMark/>
          </w:tcPr>
          <w:p w14:paraId="210271D5" w14:textId="77777777" w:rsidR="005D5371" w:rsidRPr="00097269" w:rsidRDefault="005D5371" w:rsidP="00B94699">
            <w:pPr>
              <w:spacing w:after="0" w:line="240" w:lineRule="auto"/>
              <w:rPr>
                <w:rFonts w:ascii="Arial" w:eastAsia="Times New Roman" w:hAnsi="Arial" w:cs="Arial"/>
                <w:b/>
                <w:bCs/>
                <w:sz w:val="16"/>
                <w:szCs w:val="16"/>
                <w:lang w:eastAsia="sk-SK"/>
              </w:rPr>
            </w:pPr>
            <w:r w:rsidRPr="00097269">
              <w:rPr>
                <w:rFonts w:ascii="Arial" w:eastAsia="Times New Roman" w:hAnsi="Arial" w:cs="Arial"/>
                <w:b/>
                <w:bCs/>
                <w:sz w:val="16"/>
                <w:szCs w:val="16"/>
                <w:lang w:eastAsia="sk-SK"/>
              </w:rPr>
              <w:t>Popis</w:t>
            </w:r>
          </w:p>
        </w:tc>
      </w:tr>
      <w:tr w:rsidR="005D5371" w:rsidRPr="00097269" w14:paraId="3B7D11CA"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24E3578E" w14:textId="77777777" w:rsidR="005D5371" w:rsidRPr="00097269" w:rsidRDefault="005D537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BV</w:t>
            </w:r>
          </w:p>
        </w:tc>
        <w:tc>
          <w:tcPr>
            <w:tcW w:w="5300" w:type="dxa"/>
            <w:tcBorders>
              <w:top w:val="nil"/>
              <w:left w:val="nil"/>
              <w:bottom w:val="single" w:sz="4" w:space="0" w:color="auto"/>
              <w:right w:val="single" w:sz="4" w:space="0" w:color="auto"/>
            </w:tcBorders>
            <w:shd w:val="clear" w:color="auto" w:fill="auto"/>
            <w:noWrap/>
            <w:vAlign w:val="bottom"/>
            <w:hideMark/>
          </w:tcPr>
          <w:p w14:paraId="40A2AABE" w14:textId="77777777" w:rsidR="005D5371" w:rsidRPr="00097269" w:rsidRDefault="005D537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Bankový výpis</w:t>
            </w:r>
          </w:p>
        </w:tc>
      </w:tr>
      <w:tr w:rsidR="00776DC2" w:rsidRPr="00097269" w14:paraId="587BDB7E"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tcPr>
          <w:p w14:paraId="3734C3FF" w14:textId="77777777" w:rsidR="00776DC2" w:rsidRPr="00097269" w:rsidRDefault="00776DC2"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Dal</w:t>
            </w:r>
          </w:p>
        </w:tc>
        <w:tc>
          <w:tcPr>
            <w:tcW w:w="5300" w:type="dxa"/>
            <w:tcBorders>
              <w:top w:val="nil"/>
              <w:left w:val="nil"/>
              <w:bottom w:val="single" w:sz="4" w:space="0" w:color="auto"/>
              <w:right w:val="single" w:sz="4" w:space="0" w:color="auto"/>
            </w:tcBorders>
            <w:shd w:val="clear" w:color="auto" w:fill="auto"/>
            <w:noWrap/>
            <w:vAlign w:val="bottom"/>
          </w:tcPr>
          <w:p w14:paraId="7E4FDA6F" w14:textId="77777777" w:rsidR="00776DC2" w:rsidRPr="00097269" w:rsidRDefault="00776DC2"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Strana Dal v</w:t>
            </w:r>
            <w:r w:rsidR="00E05A41" w:rsidRPr="00097269">
              <w:rPr>
                <w:rFonts w:ascii="Arial" w:eastAsia="Times New Roman" w:hAnsi="Arial" w:cs="Arial"/>
                <w:sz w:val="16"/>
                <w:szCs w:val="16"/>
                <w:lang w:eastAsia="sk-SK"/>
              </w:rPr>
              <w:t> </w:t>
            </w:r>
            <w:r w:rsidRPr="00097269">
              <w:rPr>
                <w:rFonts w:ascii="Arial" w:eastAsia="Times New Roman" w:hAnsi="Arial" w:cs="Arial"/>
                <w:sz w:val="16"/>
                <w:szCs w:val="16"/>
                <w:lang w:eastAsia="sk-SK"/>
              </w:rPr>
              <w:t>účtovnom doklade</w:t>
            </w:r>
          </w:p>
        </w:tc>
      </w:tr>
      <w:tr w:rsidR="00F0038E" w:rsidRPr="00097269" w14:paraId="009FFD19"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tcPr>
          <w:p w14:paraId="22A064B1" w14:textId="77777777" w:rsidR="00F0038E" w:rsidRPr="00097269" w:rsidRDefault="00F0038E"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EU</w:t>
            </w:r>
          </w:p>
        </w:tc>
        <w:tc>
          <w:tcPr>
            <w:tcW w:w="5300" w:type="dxa"/>
            <w:tcBorders>
              <w:top w:val="nil"/>
              <w:left w:val="nil"/>
              <w:bottom w:val="single" w:sz="4" w:space="0" w:color="auto"/>
              <w:right w:val="single" w:sz="4" w:space="0" w:color="auto"/>
            </w:tcBorders>
            <w:shd w:val="clear" w:color="auto" w:fill="auto"/>
            <w:noWrap/>
            <w:vAlign w:val="bottom"/>
          </w:tcPr>
          <w:p w14:paraId="7E438DB3" w14:textId="77777777" w:rsidR="00F0038E" w:rsidRPr="00097269" w:rsidRDefault="00F0038E"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Európska únia</w:t>
            </w:r>
          </w:p>
        </w:tc>
      </w:tr>
      <w:tr w:rsidR="00A91DA2" w:rsidRPr="00097269" w14:paraId="0F8BBD30"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tcPr>
          <w:p w14:paraId="14BD5F4F" w14:textId="77777777" w:rsidR="00A91DA2" w:rsidRPr="00097269" w:rsidRDefault="00A91DA2"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HK</w:t>
            </w:r>
          </w:p>
        </w:tc>
        <w:tc>
          <w:tcPr>
            <w:tcW w:w="5300" w:type="dxa"/>
            <w:tcBorders>
              <w:top w:val="nil"/>
              <w:left w:val="nil"/>
              <w:bottom w:val="single" w:sz="4" w:space="0" w:color="auto"/>
              <w:right w:val="single" w:sz="4" w:space="0" w:color="auto"/>
            </w:tcBorders>
            <w:shd w:val="clear" w:color="auto" w:fill="auto"/>
            <w:noWrap/>
            <w:vAlign w:val="bottom"/>
          </w:tcPr>
          <w:p w14:paraId="3FFE0828" w14:textId="77777777" w:rsidR="00A91DA2" w:rsidRPr="00097269" w:rsidRDefault="00A91DA2"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Hlavná kniha</w:t>
            </w:r>
          </w:p>
        </w:tc>
      </w:tr>
      <w:tr w:rsidR="00E05A41" w:rsidRPr="00097269" w14:paraId="3F7719DC"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7EE5A3B7" w14:textId="77777777" w:rsidR="00E05A41" w:rsidRPr="00097269" w:rsidRDefault="00E05A4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ISUF</w:t>
            </w:r>
          </w:p>
        </w:tc>
        <w:tc>
          <w:tcPr>
            <w:tcW w:w="5300" w:type="dxa"/>
            <w:tcBorders>
              <w:top w:val="nil"/>
              <w:left w:val="nil"/>
              <w:bottom w:val="single" w:sz="4" w:space="0" w:color="auto"/>
              <w:right w:val="single" w:sz="4" w:space="0" w:color="auto"/>
            </w:tcBorders>
            <w:shd w:val="clear" w:color="auto" w:fill="auto"/>
            <w:noWrap/>
            <w:vAlign w:val="bottom"/>
            <w:hideMark/>
          </w:tcPr>
          <w:p w14:paraId="4AC6960C" w14:textId="77777777" w:rsidR="00E05A41" w:rsidRPr="00097269" w:rsidRDefault="00E05A4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Informačný systém účtovania fondov</w:t>
            </w:r>
          </w:p>
        </w:tc>
      </w:tr>
      <w:tr w:rsidR="00E05A41" w:rsidRPr="00097269" w14:paraId="1AAE8C9E"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5727DC0C" w14:textId="1E87C0A6" w:rsidR="00E05A41" w:rsidRPr="00097269" w:rsidRDefault="50411949" w:rsidP="00B94699">
            <w:pPr>
              <w:spacing w:after="0" w:line="240" w:lineRule="auto"/>
              <w:rPr>
                <w:rFonts w:ascii="Arial" w:eastAsia="Times New Roman" w:hAnsi="Arial" w:cs="Arial"/>
                <w:sz w:val="16"/>
                <w:szCs w:val="16"/>
                <w:lang w:eastAsia="sk-SK"/>
              </w:rPr>
            </w:pPr>
            <w:r w:rsidRPr="02184561">
              <w:rPr>
                <w:rFonts w:ascii="Arial" w:eastAsia="Times New Roman" w:hAnsi="Arial" w:cs="Arial"/>
                <w:sz w:val="16"/>
                <w:szCs w:val="16"/>
                <w:lang w:eastAsia="sk-SK"/>
              </w:rPr>
              <w:t>ITMS</w:t>
            </w:r>
          </w:p>
        </w:tc>
        <w:tc>
          <w:tcPr>
            <w:tcW w:w="5300" w:type="dxa"/>
            <w:tcBorders>
              <w:top w:val="nil"/>
              <w:left w:val="nil"/>
              <w:bottom w:val="single" w:sz="4" w:space="0" w:color="auto"/>
              <w:right w:val="single" w:sz="4" w:space="0" w:color="auto"/>
            </w:tcBorders>
            <w:shd w:val="clear" w:color="auto" w:fill="auto"/>
            <w:noWrap/>
            <w:vAlign w:val="bottom"/>
            <w:hideMark/>
          </w:tcPr>
          <w:p w14:paraId="2F318B02" w14:textId="6C889F75" w:rsidR="00E05A41" w:rsidRPr="00097269" w:rsidRDefault="00E05A4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 xml:space="preserve">Informačný a monitorovací systém pre programové obdobie </w:t>
            </w:r>
            <w:r w:rsidR="00BE614D">
              <w:rPr>
                <w:rFonts w:ascii="Arial" w:eastAsia="Times New Roman" w:hAnsi="Arial" w:cs="Arial"/>
                <w:sz w:val="16"/>
                <w:szCs w:val="16"/>
                <w:lang w:eastAsia="sk-SK"/>
              </w:rPr>
              <w:t>2021-2027</w:t>
            </w:r>
          </w:p>
        </w:tc>
      </w:tr>
      <w:tr w:rsidR="00E05A41" w:rsidRPr="00097269" w14:paraId="23BE0FF9"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20EEAB34" w14:textId="77777777" w:rsidR="00E05A41" w:rsidRPr="00097269" w:rsidRDefault="00E05A4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MD</w:t>
            </w:r>
          </w:p>
        </w:tc>
        <w:tc>
          <w:tcPr>
            <w:tcW w:w="5300" w:type="dxa"/>
            <w:tcBorders>
              <w:top w:val="nil"/>
              <w:left w:val="nil"/>
              <w:bottom w:val="single" w:sz="4" w:space="0" w:color="auto"/>
              <w:right w:val="single" w:sz="4" w:space="0" w:color="auto"/>
            </w:tcBorders>
            <w:shd w:val="clear" w:color="auto" w:fill="auto"/>
            <w:noWrap/>
            <w:vAlign w:val="bottom"/>
            <w:hideMark/>
          </w:tcPr>
          <w:p w14:paraId="7F2AB065" w14:textId="77777777" w:rsidR="00E05A41" w:rsidRPr="00097269" w:rsidRDefault="00E05A4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Strana Má dať v účtovnom doklade</w:t>
            </w:r>
          </w:p>
        </w:tc>
      </w:tr>
      <w:tr w:rsidR="00E05A41" w:rsidRPr="00097269" w14:paraId="55C54A2A"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tcPr>
          <w:p w14:paraId="4D7791E8" w14:textId="77777777" w:rsidR="00E05A41" w:rsidRPr="00097269" w:rsidRDefault="00E05A4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N</w:t>
            </w:r>
          </w:p>
        </w:tc>
        <w:tc>
          <w:tcPr>
            <w:tcW w:w="5300" w:type="dxa"/>
            <w:tcBorders>
              <w:top w:val="nil"/>
              <w:left w:val="nil"/>
              <w:bottom w:val="single" w:sz="4" w:space="0" w:color="auto"/>
              <w:right w:val="single" w:sz="4" w:space="0" w:color="auto"/>
            </w:tcBorders>
            <w:shd w:val="clear" w:color="auto" w:fill="auto"/>
            <w:noWrap/>
            <w:vAlign w:val="bottom"/>
          </w:tcPr>
          <w:p w14:paraId="7F2551EF" w14:textId="77777777" w:rsidR="00E05A41" w:rsidRPr="00097269" w:rsidRDefault="00E05A4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Nezrovnalosť</w:t>
            </w:r>
          </w:p>
        </w:tc>
      </w:tr>
      <w:tr w:rsidR="00E05A41" w:rsidRPr="00097269" w14:paraId="13D3147B"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0CBB0F58" w14:textId="77777777" w:rsidR="00E05A41" w:rsidRPr="00097269" w:rsidRDefault="00E05A4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OHK</w:t>
            </w:r>
          </w:p>
        </w:tc>
        <w:tc>
          <w:tcPr>
            <w:tcW w:w="5300" w:type="dxa"/>
            <w:tcBorders>
              <w:top w:val="nil"/>
              <w:left w:val="nil"/>
              <w:bottom w:val="single" w:sz="4" w:space="0" w:color="auto"/>
              <w:right w:val="single" w:sz="4" w:space="0" w:color="auto"/>
            </w:tcBorders>
            <w:shd w:val="clear" w:color="auto" w:fill="auto"/>
            <w:noWrap/>
            <w:vAlign w:val="bottom"/>
            <w:hideMark/>
          </w:tcPr>
          <w:p w14:paraId="7F484D86" w14:textId="77777777" w:rsidR="00E05A41" w:rsidRPr="00097269" w:rsidRDefault="00E05A4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Osobitný znak hlavnej knihy</w:t>
            </w:r>
          </w:p>
        </w:tc>
      </w:tr>
      <w:tr w:rsidR="00E05A41" w:rsidRPr="00097269" w14:paraId="35ED0CC0"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23C55D78" w14:textId="77777777" w:rsidR="00E05A41" w:rsidRPr="00097269" w:rsidRDefault="00E05A4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PD</w:t>
            </w:r>
          </w:p>
        </w:tc>
        <w:tc>
          <w:tcPr>
            <w:tcW w:w="5300" w:type="dxa"/>
            <w:tcBorders>
              <w:top w:val="nil"/>
              <w:left w:val="nil"/>
              <w:bottom w:val="single" w:sz="4" w:space="0" w:color="auto"/>
              <w:right w:val="single" w:sz="4" w:space="0" w:color="auto"/>
            </w:tcBorders>
            <w:shd w:val="clear" w:color="auto" w:fill="auto"/>
            <w:noWrap/>
            <w:vAlign w:val="bottom"/>
            <w:hideMark/>
          </w:tcPr>
          <w:p w14:paraId="659F9391" w14:textId="77777777" w:rsidR="00E05A41" w:rsidRPr="00097269" w:rsidRDefault="00E05A4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Pohľadávkový doklad</w:t>
            </w:r>
          </w:p>
        </w:tc>
      </w:tr>
      <w:tr w:rsidR="00BE614D" w:rsidRPr="00097269" w14:paraId="004E432A"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tcPr>
          <w:p w14:paraId="097CA469" w14:textId="423A3B2A" w:rsidR="00BE614D" w:rsidRPr="00097269" w:rsidRDefault="00BE614D" w:rsidP="00B94699">
            <w:pPr>
              <w:spacing w:after="0" w:line="240" w:lineRule="auto"/>
              <w:rPr>
                <w:rFonts w:ascii="Arial" w:eastAsia="Times New Roman" w:hAnsi="Arial" w:cs="Arial"/>
                <w:sz w:val="16"/>
                <w:szCs w:val="16"/>
                <w:lang w:eastAsia="sk-SK"/>
              </w:rPr>
            </w:pPr>
            <w:r>
              <w:rPr>
                <w:rFonts w:ascii="Arial" w:eastAsia="Times New Roman" w:hAnsi="Arial" w:cs="Arial"/>
                <w:sz w:val="16"/>
                <w:szCs w:val="16"/>
                <w:lang w:eastAsia="sk-SK"/>
              </w:rPr>
              <w:t>PO</w:t>
            </w:r>
          </w:p>
        </w:tc>
        <w:tc>
          <w:tcPr>
            <w:tcW w:w="5300" w:type="dxa"/>
            <w:tcBorders>
              <w:top w:val="nil"/>
              <w:left w:val="nil"/>
              <w:bottom w:val="single" w:sz="4" w:space="0" w:color="auto"/>
              <w:right w:val="single" w:sz="4" w:space="0" w:color="auto"/>
            </w:tcBorders>
            <w:shd w:val="clear" w:color="auto" w:fill="auto"/>
            <w:noWrap/>
            <w:vAlign w:val="bottom"/>
          </w:tcPr>
          <w:p w14:paraId="0DBBFFBA" w14:textId="3936011A" w:rsidR="00BE614D" w:rsidRPr="00097269" w:rsidRDefault="00BE614D" w:rsidP="00B94699">
            <w:pPr>
              <w:spacing w:after="0" w:line="240" w:lineRule="auto"/>
              <w:rPr>
                <w:rFonts w:ascii="Arial" w:eastAsia="Times New Roman" w:hAnsi="Arial" w:cs="Arial"/>
                <w:sz w:val="16"/>
                <w:szCs w:val="16"/>
                <w:lang w:eastAsia="sk-SK"/>
              </w:rPr>
            </w:pPr>
            <w:r>
              <w:rPr>
                <w:rFonts w:ascii="Arial" w:eastAsia="Times New Roman" w:hAnsi="Arial" w:cs="Arial"/>
                <w:sz w:val="16"/>
                <w:szCs w:val="16"/>
                <w:lang w:eastAsia="sk-SK"/>
              </w:rPr>
              <w:t>Platobný orgán</w:t>
            </w:r>
          </w:p>
        </w:tc>
      </w:tr>
      <w:tr w:rsidR="00E05A41" w:rsidRPr="00097269" w14:paraId="5CBE96A7"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32F2F1D8" w14:textId="77777777" w:rsidR="00E05A41" w:rsidRPr="00097269" w:rsidRDefault="00E05A4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PR</w:t>
            </w:r>
          </w:p>
        </w:tc>
        <w:tc>
          <w:tcPr>
            <w:tcW w:w="5300" w:type="dxa"/>
            <w:tcBorders>
              <w:top w:val="nil"/>
              <w:left w:val="nil"/>
              <w:bottom w:val="single" w:sz="4" w:space="0" w:color="auto"/>
              <w:right w:val="single" w:sz="4" w:space="0" w:color="auto"/>
            </w:tcBorders>
            <w:shd w:val="clear" w:color="auto" w:fill="auto"/>
            <w:noWrap/>
            <w:vAlign w:val="bottom"/>
            <w:hideMark/>
          </w:tcPr>
          <w:p w14:paraId="2D34C6E2" w14:textId="77777777" w:rsidR="00E05A41" w:rsidRPr="00097269" w:rsidRDefault="00E05A4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Predfinancovanie</w:t>
            </w:r>
          </w:p>
        </w:tc>
      </w:tr>
      <w:tr w:rsidR="00E05A41" w:rsidRPr="00097269" w14:paraId="085DD7F2"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16A67A9C" w14:textId="77777777" w:rsidR="00E05A41" w:rsidRPr="00097269" w:rsidRDefault="00E05A4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RKL</w:t>
            </w:r>
          </w:p>
        </w:tc>
        <w:tc>
          <w:tcPr>
            <w:tcW w:w="5300" w:type="dxa"/>
            <w:tcBorders>
              <w:top w:val="nil"/>
              <w:left w:val="nil"/>
              <w:bottom w:val="single" w:sz="4" w:space="0" w:color="auto"/>
              <w:right w:val="single" w:sz="4" w:space="0" w:color="auto"/>
            </w:tcBorders>
            <w:shd w:val="clear" w:color="auto" w:fill="auto"/>
            <w:noWrap/>
            <w:vAlign w:val="bottom"/>
            <w:hideMark/>
          </w:tcPr>
          <w:p w14:paraId="0BBA6268" w14:textId="77777777" w:rsidR="00E05A41" w:rsidRPr="00097269" w:rsidRDefault="00E05A4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Rozpočtová klasifikácia</w:t>
            </w:r>
          </w:p>
        </w:tc>
      </w:tr>
      <w:tr w:rsidR="00343872" w:rsidRPr="00097269" w14:paraId="76D293C7"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tcPr>
          <w:p w14:paraId="097EE612" w14:textId="077C33F4" w:rsidR="00343872" w:rsidRPr="00097269" w:rsidRDefault="00343872" w:rsidP="00B94699">
            <w:pPr>
              <w:spacing w:after="0" w:line="240" w:lineRule="auto"/>
              <w:rPr>
                <w:rFonts w:ascii="Arial" w:eastAsia="Times New Roman" w:hAnsi="Arial" w:cs="Arial"/>
                <w:sz w:val="16"/>
                <w:szCs w:val="16"/>
                <w:lang w:eastAsia="sk-SK"/>
              </w:rPr>
            </w:pPr>
            <w:r>
              <w:rPr>
                <w:rFonts w:ascii="Arial" w:eastAsia="Times New Roman" w:hAnsi="Arial" w:cs="Arial"/>
                <w:sz w:val="16"/>
                <w:szCs w:val="16"/>
                <w:lang w:eastAsia="sk-SK"/>
              </w:rPr>
              <w:t xml:space="preserve">RO </w:t>
            </w:r>
          </w:p>
        </w:tc>
        <w:tc>
          <w:tcPr>
            <w:tcW w:w="5300" w:type="dxa"/>
            <w:tcBorders>
              <w:top w:val="nil"/>
              <w:left w:val="nil"/>
              <w:bottom w:val="single" w:sz="4" w:space="0" w:color="auto"/>
              <w:right w:val="single" w:sz="4" w:space="0" w:color="auto"/>
            </w:tcBorders>
            <w:shd w:val="clear" w:color="auto" w:fill="auto"/>
            <w:noWrap/>
            <w:vAlign w:val="bottom"/>
          </w:tcPr>
          <w:p w14:paraId="644CF151" w14:textId="42E1D874" w:rsidR="00343872" w:rsidRPr="00097269" w:rsidRDefault="00343872" w:rsidP="00B94699">
            <w:pPr>
              <w:spacing w:after="0" w:line="240" w:lineRule="auto"/>
              <w:rPr>
                <w:rFonts w:ascii="Arial" w:eastAsia="Times New Roman" w:hAnsi="Arial" w:cs="Arial"/>
                <w:sz w:val="16"/>
                <w:szCs w:val="16"/>
                <w:lang w:eastAsia="sk-SK"/>
              </w:rPr>
            </w:pPr>
            <w:r>
              <w:rPr>
                <w:rFonts w:ascii="Arial" w:eastAsia="Times New Roman" w:hAnsi="Arial" w:cs="Arial"/>
                <w:sz w:val="16"/>
                <w:szCs w:val="16"/>
                <w:lang w:eastAsia="sk-SK"/>
              </w:rPr>
              <w:t>Riadiaci orgán</w:t>
            </w:r>
          </w:p>
        </w:tc>
      </w:tr>
      <w:tr w:rsidR="00330950" w:rsidRPr="00097269" w14:paraId="58DF7F2F"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tcPr>
          <w:p w14:paraId="2576B8E6" w14:textId="111F0119" w:rsidR="00330950" w:rsidRDefault="00330950" w:rsidP="00B94699">
            <w:pPr>
              <w:spacing w:after="0" w:line="240" w:lineRule="auto"/>
              <w:rPr>
                <w:rFonts w:ascii="Arial" w:eastAsia="Times New Roman" w:hAnsi="Arial" w:cs="Arial"/>
                <w:sz w:val="16"/>
                <w:szCs w:val="16"/>
                <w:lang w:eastAsia="sk-SK"/>
              </w:rPr>
            </w:pPr>
            <w:r>
              <w:rPr>
                <w:rFonts w:ascii="Arial" w:eastAsia="Times New Roman" w:hAnsi="Arial" w:cs="Arial"/>
                <w:sz w:val="16"/>
                <w:szCs w:val="16"/>
                <w:lang w:eastAsia="sk-SK"/>
              </w:rPr>
              <w:t>SO</w:t>
            </w:r>
          </w:p>
        </w:tc>
        <w:tc>
          <w:tcPr>
            <w:tcW w:w="5300" w:type="dxa"/>
            <w:tcBorders>
              <w:top w:val="nil"/>
              <w:left w:val="nil"/>
              <w:bottom w:val="single" w:sz="4" w:space="0" w:color="auto"/>
              <w:right w:val="single" w:sz="4" w:space="0" w:color="auto"/>
            </w:tcBorders>
            <w:shd w:val="clear" w:color="auto" w:fill="auto"/>
            <w:noWrap/>
            <w:vAlign w:val="bottom"/>
          </w:tcPr>
          <w:p w14:paraId="56A02605" w14:textId="6D79D972" w:rsidR="00330950" w:rsidRDefault="00330950" w:rsidP="00B94699">
            <w:pPr>
              <w:spacing w:after="0" w:line="240" w:lineRule="auto"/>
              <w:rPr>
                <w:rFonts w:ascii="Arial" w:eastAsia="Times New Roman" w:hAnsi="Arial" w:cs="Arial"/>
                <w:sz w:val="16"/>
                <w:szCs w:val="16"/>
                <w:lang w:eastAsia="sk-SK"/>
              </w:rPr>
            </w:pPr>
            <w:r>
              <w:rPr>
                <w:rFonts w:ascii="Arial" w:eastAsia="Times New Roman" w:hAnsi="Arial" w:cs="Arial"/>
                <w:sz w:val="16"/>
                <w:szCs w:val="16"/>
                <w:lang w:eastAsia="sk-SK"/>
              </w:rPr>
              <w:t>Sprostredkovateľský orgán</w:t>
            </w:r>
          </w:p>
        </w:tc>
      </w:tr>
      <w:tr w:rsidR="00BE614D" w:rsidRPr="00097269" w14:paraId="1DE49DF6"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tcPr>
          <w:p w14:paraId="35148B4D" w14:textId="77777777" w:rsidR="00BE614D" w:rsidRPr="00097269" w:rsidRDefault="00BE614D">
            <w:pPr>
              <w:spacing w:after="0" w:line="240" w:lineRule="auto"/>
              <w:rPr>
                <w:rFonts w:ascii="Arial" w:eastAsia="Times New Roman" w:hAnsi="Arial" w:cs="Arial"/>
                <w:sz w:val="16"/>
                <w:szCs w:val="16"/>
                <w:lang w:eastAsia="sk-SK"/>
              </w:rPr>
            </w:pPr>
            <w:r>
              <w:rPr>
                <w:rFonts w:ascii="Arial" w:eastAsia="Times New Roman" w:hAnsi="Arial" w:cs="Arial"/>
                <w:sz w:val="16"/>
                <w:szCs w:val="16"/>
                <w:lang w:eastAsia="sk-SK"/>
              </w:rPr>
              <w:t>SVP</w:t>
            </w:r>
          </w:p>
        </w:tc>
        <w:tc>
          <w:tcPr>
            <w:tcW w:w="5300" w:type="dxa"/>
            <w:tcBorders>
              <w:top w:val="nil"/>
              <w:left w:val="nil"/>
              <w:bottom w:val="single" w:sz="4" w:space="0" w:color="auto"/>
              <w:right w:val="single" w:sz="4" w:space="0" w:color="auto"/>
            </w:tcBorders>
            <w:shd w:val="clear" w:color="auto" w:fill="auto"/>
            <w:noWrap/>
            <w:vAlign w:val="bottom"/>
          </w:tcPr>
          <w:p w14:paraId="7030DEEA" w14:textId="77777777" w:rsidR="00BE614D" w:rsidRPr="00097269" w:rsidRDefault="00BE614D">
            <w:pPr>
              <w:spacing w:after="0" w:line="240" w:lineRule="auto"/>
              <w:rPr>
                <w:rFonts w:ascii="Arial" w:eastAsia="Times New Roman" w:hAnsi="Arial" w:cs="Arial"/>
                <w:sz w:val="16"/>
                <w:szCs w:val="16"/>
                <w:lang w:eastAsia="sk-SK"/>
              </w:rPr>
            </w:pPr>
            <w:r>
              <w:rPr>
                <w:rFonts w:ascii="Arial" w:eastAsia="Times New Roman" w:hAnsi="Arial" w:cs="Arial"/>
                <w:sz w:val="16"/>
                <w:szCs w:val="16"/>
                <w:lang w:eastAsia="sk-SK"/>
              </w:rPr>
              <w:t>Subjekt vykonávajúci platbu</w:t>
            </w:r>
          </w:p>
        </w:tc>
      </w:tr>
      <w:tr w:rsidR="00E05A41" w:rsidRPr="00097269" w14:paraId="4EF0ED45"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1332202E" w14:textId="77777777" w:rsidR="00E05A41" w:rsidRPr="00097269" w:rsidRDefault="00DF2BFE"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SŽ</w:t>
            </w:r>
            <w:r w:rsidR="00E05A41" w:rsidRPr="00097269">
              <w:rPr>
                <w:rFonts w:ascii="Arial" w:eastAsia="Times New Roman" w:hAnsi="Arial" w:cs="Arial"/>
                <w:sz w:val="16"/>
                <w:szCs w:val="16"/>
                <w:lang w:eastAsia="sk-SK"/>
              </w:rPr>
              <w:t>P</w:t>
            </w:r>
          </w:p>
        </w:tc>
        <w:tc>
          <w:tcPr>
            <w:tcW w:w="5300" w:type="dxa"/>
            <w:tcBorders>
              <w:top w:val="nil"/>
              <w:left w:val="nil"/>
              <w:bottom w:val="single" w:sz="4" w:space="0" w:color="auto"/>
              <w:right w:val="single" w:sz="4" w:space="0" w:color="auto"/>
            </w:tcBorders>
            <w:shd w:val="clear" w:color="auto" w:fill="auto"/>
            <w:noWrap/>
            <w:vAlign w:val="bottom"/>
            <w:hideMark/>
          </w:tcPr>
          <w:p w14:paraId="05094035" w14:textId="77777777" w:rsidR="00E05A41" w:rsidRPr="00097269" w:rsidRDefault="00E05A4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Súhrnná žiadosť o platbu</w:t>
            </w:r>
          </w:p>
        </w:tc>
      </w:tr>
      <w:tr w:rsidR="00E05A41" w:rsidRPr="00097269" w14:paraId="55B0825E"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0BCB5CDE" w14:textId="77777777" w:rsidR="00E05A41" w:rsidRPr="00097269" w:rsidRDefault="00E05A4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ŠR</w:t>
            </w:r>
          </w:p>
        </w:tc>
        <w:tc>
          <w:tcPr>
            <w:tcW w:w="5300" w:type="dxa"/>
            <w:tcBorders>
              <w:top w:val="nil"/>
              <w:left w:val="nil"/>
              <w:bottom w:val="single" w:sz="4" w:space="0" w:color="auto"/>
              <w:right w:val="single" w:sz="4" w:space="0" w:color="auto"/>
            </w:tcBorders>
            <w:shd w:val="clear" w:color="auto" w:fill="auto"/>
            <w:noWrap/>
            <w:vAlign w:val="bottom"/>
            <w:hideMark/>
          </w:tcPr>
          <w:p w14:paraId="13B65A3D" w14:textId="77777777" w:rsidR="00E05A41" w:rsidRPr="00097269" w:rsidRDefault="00E05A4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Štátny rozpočet</w:t>
            </w:r>
          </w:p>
        </w:tc>
      </w:tr>
      <w:tr w:rsidR="00F86789" w:rsidRPr="00097269" w14:paraId="4395E01E"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tcPr>
          <w:p w14:paraId="6F86306E" w14:textId="77777777" w:rsidR="00F86789" w:rsidRPr="00097269" w:rsidRDefault="00F86789"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ŠRO</w:t>
            </w:r>
          </w:p>
        </w:tc>
        <w:tc>
          <w:tcPr>
            <w:tcW w:w="5300" w:type="dxa"/>
            <w:tcBorders>
              <w:top w:val="nil"/>
              <w:left w:val="nil"/>
              <w:bottom w:val="single" w:sz="4" w:space="0" w:color="auto"/>
              <w:right w:val="single" w:sz="4" w:space="0" w:color="auto"/>
            </w:tcBorders>
            <w:shd w:val="clear" w:color="auto" w:fill="auto"/>
            <w:noWrap/>
            <w:vAlign w:val="bottom"/>
          </w:tcPr>
          <w:p w14:paraId="09FCD577" w14:textId="77777777" w:rsidR="00F86789" w:rsidRPr="00097269" w:rsidRDefault="00F86789"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Štátna rozpočtová organizácia</w:t>
            </w:r>
          </w:p>
        </w:tc>
      </w:tr>
      <w:tr w:rsidR="00E05A41" w:rsidRPr="00097269" w14:paraId="3002D727"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57743F3C" w14:textId="1CB82D4D" w:rsidR="00E05A41" w:rsidRPr="00097269" w:rsidRDefault="008745AA" w:rsidP="00B94699">
            <w:pPr>
              <w:spacing w:after="0" w:line="240" w:lineRule="auto"/>
              <w:rPr>
                <w:rFonts w:ascii="Arial" w:eastAsia="Times New Roman" w:hAnsi="Arial" w:cs="Arial"/>
                <w:sz w:val="16"/>
                <w:szCs w:val="16"/>
                <w:lang w:eastAsia="sk-SK"/>
              </w:rPr>
            </w:pPr>
            <w:r>
              <w:rPr>
                <w:rFonts w:ascii="Arial" w:eastAsia="Times New Roman" w:hAnsi="Arial" w:cs="Arial"/>
                <w:sz w:val="16"/>
                <w:szCs w:val="16"/>
                <w:lang w:eastAsia="sk-SK"/>
              </w:rPr>
              <w:t>4</w:t>
            </w:r>
            <w:r w:rsidR="00E05A41" w:rsidRPr="00097269">
              <w:rPr>
                <w:rFonts w:ascii="Arial" w:eastAsia="Times New Roman" w:hAnsi="Arial" w:cs="Arial"/>
                <w:sz w:val="16"/>
                <w:szCs w:val="16"/>
                <w:lang w:eastAsia="sk-SK"/>
              </w:rPr>
              <w:t>TPO</w:t>
            </w:r>
          </w:p>
        </w:tc>
        <w:tc>
          <w:tcPr>
            <w:tcW w:w="5300" w:type="dxa"/>
            <w:tcBorders>
              <w:top w:val="nil"/>
              <w:left w:val="nil"/>
              <w:bottom w:val="single" w:sz="4" w:space="0" w:color="auto"/>
              <w:right w:val="single" w:sz="4" w:space="0" w:color="auto"/>
            </w:tcBorders>
            <w:shd w:val="clear" w:color="auto" w:fill="auto"/>
            <w:noWrap/>
            <w:vAlign w:val="bottom"/>
            <w:hideMark/>
          </w:tcPr>
          <w:p w14:paraId="21AAC98C" w14:textId="6CAB40A5" w:rsidR="00E05A41" w:rsidRPr="00097269" w:rsidRDefault="00E05A4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Tuzemský prijímateľ ostatn</w:t>
            </w:r>
            <w:r w:rsidR="00396132" w:rsidRPr="00097269">
              <w:rPr>
                <w:rFonts w:ascii="Arial" w:eastAsia="Times New Roman" w:hAnsi="Arial" w:cs="Arial"/>
                <w:sz w:val="16"/>
                <w:szCs w:val="16"/>
                <w:lang w:eastAsia="sk-SK"/>
              </w:rPr>
              <w:t>ý</w:t>
            </w:r>
            <w:r w:rsidR="005552ED">
              <w:rPr>
                <w:rFonts w:ascii="Arial" w:eastAsia="Times New Roman" w:hAnsi="Arial" w:cs="Arial"/>
                <w:sz w:val="16"/>
                <w:szCs w:val="16"/>
                <w:lang w:eastAsia="sk-SK"/>
              </w:rPr>
              <w:t xml:space="preserve"> pre 4.programové obdobie</w:t>
            </w:r>
          </w:p>
        </w:tc>
      </w:tr>
      <w:tr w:rsidR="00E05A41" w:rsidRPr="00097269" w14:paraId="62B5AD46"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7804BE18" w14:textId="7012CFBB" w:rsidR="00E05A41" w:rsidRPr="00097269" w:rsidRDefault="008745AA" w:rsidP="00B94699">
            <w:pPr>
              <w:spacing w:after="0" w:line="240" w:lineRule="auto"/>
              <w:rPr>
                <w:rFonts w:ascii="Arial" w:eastAsia="Times New Roman" w:hAnsi="Arial" w:cs="Arial"/>
                <w:sz w:val="16"/>
                <w:szCs w:val="16"/>
                <w:lang w:eastAsia="sk-SK"/>
              </w:rPr>
            </w:pPr>
            <w:r>
              <w:rPr>
                <w:rFonts w:ascii="Arial" w:eastAsia="Times New Roman" w:hAnsi="Arial" w:cs="Arial"/>
                <w:sz w:val="16"/>
                <w:szCs w:val="16"/>
                <w:lang w:eastAsia="sk-SK"/>
              </w:rPr>
              <w:t>4</w:t>
            </w:r>
            <w:r w:rsidR="00E05A41" w:rsidRPr="00097269">
              <w:rPr>
                <w:rFonts w:ascii="Arial" w:eastAsia="Times New Roman" w:hAnsi="Arial" w:cs="Arial"/>
                <w:sz w:val="16"/>
                <w:szCs w:val="16"/>
                <w:lang w:eastAsia="sk-SK"/>
              </w:rPr>
              <w:t>TPR</w:t>
            </w:r>
          </w:p>
        </w:tc>
        <w:tc>
          <w:tcPr>
            <w:tcW w:w="5300" w:type="dxa"/>
            <w:tcBorders>
              <w:top w:val="nil"/>
              <w:left w:val="nil"/>
              <w:bottom w:val="single" w:sz="4" w:space="0" w:color="auto"/>
              <w:right w:val="single" w:sz="4" w:space="0" w:color="auto"/>
            </w:tcBorders>
            <w:shd w:val="clear" w:color="auto" w:fill="auto"/>
            <w:noWrap/>
            <w:vAlign w:val="bottom"/>
            <w:hideMark/>
          </w:tcPr>
          <w:p w14:paraId="68FD9122" w14:textId="228A9FD0" w:rsidR="00E05A41" w:rsidRPr="00097269" w:rsidRDefault="00396132"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 xml:space="preserve">Tuzemský prijímateľ </w:t>
            </w:r>
            <w:r w:rsidR="005552ED">
              <w:rPr>
                <w:rFonts w:ascii="Arial" w:eastAsia="Times New Roman" w:hAnsi="Arial" w:cs="Arial"/>
                <w:sz w:val="16"/>
                <w:szCs w:val="16"/>
                <w:lang w:eastAsia="sk-SK"/>
              </w:rPr>
              <w:t xml:space="preserve">štátna </w:t>
            </w:r>
            <w:r w:rsidRPr="00097269">
              <w:rPr>
                <w:rFonts w:ascii="Arial" w:eastAsia="Times New Roman" w:hAnsi="Arial" w:cs="Arial"/>
                <w:sz w:val="16"/>
                <w:szCs w:val="16"/>
                <w:lang w:eastAsia="sk-SK"/>
              </w:rPr>
              <w:t>rozpočtov</w:t>
            </w:r>
            <w:r w:rsidR="005552ED">
              <w:rPr>
                <w:rFonts w:ascii="Arial" w:eastAsia="Times New Roman" w:hAnsi="Arial" w:cs="Arial"/>
                <w:sz w:val="16"/>
                <w:szCs w:val="16"/>
                <w:lang w:eastAsia="sk-SK"/>
              </w:rPr>
              <w:t>á organizácia pre 4.programové obdobie</w:t>
            </w:r>
          </w:p>
        </w:tc>
      </w:tr>
      <w:tr w:rsidR="00CD3784" w:rsidRPr="00097269" w14:paraId="551D52F3"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tcPr>
          <w:p w14:paraId="0B8935B7" w14:textId="77777777" w:rsidR="00CD3784" w:rsidRPr="00097269" w:rsidRDefault="00CD3784">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T</w:t>
            </w:r>
            <w:r>
              <w:rPr>
                <w:rFonts w:ascii="Arial" w:eastAsia="Times New Roman" w:hAnsi="Arial" w:cs="Arial"/>
                <w:sz w:val="16"/>
                <w:szCs w:val="16"/>
                <w:lang w:eastAsia="sk-SK"/>
              </w:rPr>
              <w:t>R</w:t>
            </w:r>
          </w:p>
        </w:tc>
        <w:tc>
          <w:tcPr>
            <w:tcW w:w="5300" w:type="dxa"/>
            <w:tcBorders>
              <w:top w:val="nil"/>
              <w:left w:val="nil"/>
              <w:bottom w:val="single" w:sz="4" w:space="0" w:color="auto"/>
              <w:right w:val="single" w:sz="4" w:space="0" w:color="auto"/>
            </w:tcBorders>
            <w:shd w:val="clear" w:color="auto" w:fill="auto"/>
            <w:noWrap/>
            <w:vAlign w:val="bottom"/>
          </w:tcPr>
          <w:p w14:paraId="29DE6D8C" w14:textId="77777777" w:rsidR="00CD3784" w:rsidRPr="00097269" w:rsidRDefault="00CD3784">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Transfer</w:t>
            </w:r>
            <w:r>
              <w:rPr>
                <w:rFonts w:ascii="Arial" w:eastAsia="Times New Roman" w:hAnsi="Arial" w:cs="Arial"/>
                <w:sz w:val="16"/>
                <w:szCs w:val="16"/>
                <w:lang w:eastAsia="sk-SK"/>
              </w:rPr>
              <w:t>ový doklad</w:t>
            </w:r>
          </w:p>
        </w:tc>
      </w:tr>
      <w:tr w:rsidR="00234621" w:rsidRPr="00097269" w14:paraId="737A7815"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tcPr>
          <w:p w14:paraId="2521744D" w14:textId="3C5DB3A4" w:rsidR="00234621" w:rsidRPr="00097269" w:rsidRDefault="0023462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ÚVA</w:t>
            </w:r>
          </w:p>
        </w:tc>
        <w:tc>
          <w:tcPr>
            <w:tcW w:w="5300" w:type="dxa"/>
            <w:tcBorders>
              <w:top w:val="nil"/>
              <w:left w:val="nil"/>
              <w:bottom w:val="single" w:sz="4" w:space="0" w:color="auto"/>
              <w:right w:val="single" w:sz="4" w:space="0" w:color="auto"/>
            </w:tcBorders>
            <w:shd w:val="clear" w:color="auto" w:fill="auto"/>
            <w:noWrap/>
            <w:vAlign w:val="bottom"/>
          </w:tcPr>
          <w:p w14:paraId="0F776C17" w14:textId="71C177B6" w:rsidR="00234621" w:rsidRPr="00097269" w:rsidRDefault="0023462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Úrad vládneho auditu</w:t>
            </w:r>
          </w:p>
        </w:tc>
      </w:tr>
      <w:tr w:rsidR="00234621" w:rsidRPr="00097269" w14:paraId="54EFABAC"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tcPr>
          <w:p w14:paraId="37181DBF" w14:textId="0999B7FC" w:rsidR="00234621" w:rsidRPr="00097269" w:rsidRDefault="0023462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VPS</w:t>
            </w:r>
          </w:p>
        </w:tc>
        <w:tc>
          <w:tcPr>
            <w:tcW w:w="5300" w:type="dxa"/>
            <w:tcBorders>
              <w:top w:val="nil"/>
              <w:left w:val="nil"/>
              <w:bottom w:val="single" w:sz="4" w:space="0" w:color="auto"/>
              <w:right w:val="single" w:sz="4" w:space="0" w:color="auto"/>
            </w:tcBorders>
            <w:shd w:val="clear" w:color="auto" w:fill="auto"/>
            <w:noWrap/>
            <w:vAlign w:val="bottom"/>
          </w:tcPr>
          <w:p w14:paraId="333A0C1E" w14:textId="6933F17F" w:rsidR="00234621" w:rsidRPr="00097269" w:rsidRDefault="0023462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Všeobecná pokladničná správa</w:t>
            </w:r>
          </w:p>
        </w:tc>
      </w:tr>
      <w:tr w:rsidR="00E05A41" w:rsidRPr="00097269" w14:paraId="158585C1"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tcPr>
          <w:p w14:paraId="6EC55428" w14:textId="77777777" w:rsidR="00E05A41" w:rsidRPr="00097269" w:rsidRDefault="00E05A4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VS</w:t>
            </w:r>
          </w:p>
        </w:tc>
        <w:tc>
          <w:tcPr>
            <w:tcW w:w="5300" w:type="dxa"/>
            <w:tcBorders>
              <w:top w:val="nil"/>
              <w:left w:val="nil"/>
              <w:bottom w:val="single" w:sz="4" w:space="0" w:color="auto"/>
              <w:right w:val="single" w:sz="4" w:space="0" w:color="auto"/>
            </w:tcBorders>
            <w:shd w:val="clear" w:color="auto" w:fill="auto"/>
            <w:noWrap/>
            <w:vAlign w:val="bottom"/>
          </w:tcPr>
          <w:p w14:paraId="233A7ACB" w14:textId="77777777" w:rsidR="00E05A41" w:rsidRPr="00097269" w:rsidRDefault="00E05A4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Variabilný symbol</w:t>
            </w:r>
          </w:p>
        </w:tc>
      </w:tr>
      <w:tr w:rsidR="00E05A41" w:rsidRPr="00097269" w14:paraId="07E5D146"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3E6905F2" w14:textId="77777777" w:rsidR="00E05A41" w:rsidRPr="00097269" w:rsidRDefault="00E05A4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VZ</w:t>
            </w:r>
          </w:p>
        </w:tc>
        <w:tc>
          <w:tcPr>
            <w:tcW w:w="5300" w:type="dxa"/>
            <w:tcBorders>
              <w:top w:val="nil"/>
              <w:left w:val="nil"/>
              <w:bottom w:val="single" w:sz="4" w:space="0" w:color="auto"/>
              <w:right w:val="single" w:sz="4" w:space="0" w:color="auto"/>
            </w:tcBorders>
            <w:shd w:val="clear" w:color="auto" w:fill="auto"/>
            <w:noWrap/>
            <w:vAlign w:val="bottom"/>
            <w:hideMark/>
          </w:tcPr>
          <w:p w14:paraId="5E15DDAB" w14:textId="77777777" w:rsidR="00E05A41" w:rsidRPr="00097269" w:rsidRDefault="00E05A41"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Vlastné zdroje</w:t>
            </w:r>
          </w:p>
        </w:tc>
      </w:tr>
      <w:tr w:rsidR="00F86789" w:rsidRPr="00097269" w14:paraId="2CAC1122"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tcPr>
          <w:p w14:paraId="169A3057" w14:textId="77777777" w:rsidR="00F86789" w:rsidRPr="00097269" w:rsidRDefault="00F86789"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ZP</w:t>
            </w:r>
          </w:p>
        </w:tc>
        <w:tc>
          <w:tcPr>
            <w:tcW w:w="5300" w:type="dxa"/>
            <w:tcBorders>
              <w:top w:val="nil"/>
              <w:left w:val="nil"/>
              <w:bottom w:val="single" w:sz="4" w:space="0" w:color="auto"/>
              <w:right w:val="single" w:sz="4" w:space="0" w:color="auto"/>
            </w:tcBorders>
            <w:shd w:val="clear" w:color="auto" w:fill="auto"/>
            <w:noWrap/>
            <w:vAlign w:val="bottom"/>
          </w:tcPr>
          <w:p w14:paraId="343D3F24" w14:textId="77777777" w:rsidR="00F86789" w:rsidRPr="00097269" w:rsidRDefault="00F86789" w:rsidP="00F8678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Zálohová platba</w:t>
            </w:r>
          </w:p>
        </w:tc>
      </w:tr>
      <w:tr w:rsidR="00F86789" w:rsidRPr="00097269" w14:paraId="45F44FC5"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tcPr>
          <w:p w14:paraId="601A2303" w14:textId="77777777" w:rsidR="00F86789" w:rsidRPr="00097269" w:rsidRDefault="00F86789"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ŽOP</w:t>
            </w:r>
          </w:p>
        </w:tc>
        <w:tc>
          <w:tcPr>
            <w:tcW w:w="5300" w:type="dxa"/>
            <w:tcBorders>
              <w:top w:val="nil"/>
              <w:left w:val="nil"/>
              <w:bottom w:val="single" w:sz="4" w:space="0" w:color="auto"/>
              <w:right w:val="single" w:sz="4" w:space="0" w:color="auto"/>
            </w:tcBorders>
            <w:shd w:val="clear" w:color="auto" w:fill="auto"/>
            <w:noWrap/>
            <w:vAlign w:val="bottom"/>
          </w:tcPr>
          <w:p w14:paraId="65BE05E0" w14:textId="77777777" w:rsidR="00F86789" w:rsidRPr="00097269" w:rsidRDefault="00F86789"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Žiadosť o platbu</w:t>
            </w:r>
          </w:p>
        </w:tc>
      </w:tr>
      <w:tr w:rsidR="00E05A41" w:rsidRPr="00097269" w14:paraId="15202599" w14:textId="77777777" w:rsidTr="02184561">
        <w:trPr>
          <w:trHeight w:val="300"/>
        </w:trPr>
        <w:tc>
          <w:tcPr>
            <w:tcW w:w="972" w:type="dxa"/>
            <w:tcBorders>
              <w:top w:val="nil"/>
              <w:left w:val="single" w:sz="4" w:space="0" w:color="auto"/>
              <w:bottom w:val="single" w:sz="4" w:space="0" w:color="auto"/>
              <w:right w:val="single" w:sz="4" w:space="0" w:color="auto"/>
            </w:tcBorders>
            <w:shd w:val="clear" w:color="auto" w:fill="auto"/>
            <w:noWrap/>
            <w:vAlign w:val="bottom"/>
            <w:hideMark/>
          </w:tcPr>
          <w:p w14:paraId="48A519E6" w14:textId="77777777" w:rsidR="00E05A41" w:rsidRPr="00097269" w:rsidRDefault="00B9549E"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ŽoVFP</w:t>
            </w:r>
          </w:p>
        </w:tc>
        <w:tc>
          <w:tcPr>
            <w:tcW w:w="5300" w:type="dxa"/>
            <w:tcBorders>
              <w:top w:val="nil"/>
              <w:left w:val="nil"/>
              <w:bottom w:val="single" w:sz="4" w:space="0" w:color="auto"/>
              <w:right w:val="single" w:sz="4" w:space="0" w:color="auto"/>
            </w:tcBorders>
            <w:shd w:val="clear" w:color="auto" w:fill="auto"/>
            <w:noWrap/>
            <w:vAlign w:val="bottom"/>
            <w:hideMark/>
          </w:tcPr>
          <w:p w14:paraId="00DF6486" w14:textId="77777777" w:rsidR="00E05A41" w:rsidRPr="00097269" w:rsidRDefault="00B9549E" w:rsidP="00B94699">
            <w:pPr>
              <w:spacing w:after="0" w:line="240" w:lineRule="auto"/>
              <w:rPr>
                <w:rFonts w:ascii="Arial" w:eastAsia="Times New Roman" w:hAnsi="Arial" w:cs="Arial"/>
                <w:sz w:val="16"/>
                <w:szCs w:val="16"/>
                <w:lang w:eastAsia="sk-SK"/>
              </w:rPr>
            </w:pPr>
            <w:r w:rsidRPr="00097269">
              <w:rPr>
                <w:rFonts w:ascii="Arial" w:eastAsia="Times New Roman" w:hAnsi="Arial" w:cs="Arial"/>
                <w:sz w:val="16"/>
                <w:szCs w:val="16"/>
                <w:lang w:eastAsia="sk-SK"/>
              </w:rPr>
              <w:t>Žiadosť o vrátenie finančných prostriedkov</w:t>
            </w:r>
          </w:p>
        </w:tc>
      </w:tr>
    </w:tbl>
    <w:p w14:paraId="0D4F2BEA" w14:textId="635BAF1F" w:rsidR="00FC506E" w:rsidRDefault="00FC506E">
      <w:pPr>
        <w:rPr>
          <w:rFonts w:ascii="Arial" w:hAnsi="Arial" w:cs="Arial"/>
          <w:sz w:val="16"/>
          <w:szCs w:val="16"/>
        </w:rPr>
      </w:pPr>
    </w:p>
    <w:p w14:paraId="44FC7086" w14:textId="77777777" w:rsidR="00BE614D" w:rsidRPr="00097269" w:rsidRDefault="00BE614D">
      <w:pPr>
        <w:rPr>
          <w:rFonts w:ascii="Arial" w:hAnsi="Arial" w:cs="Arial"/>
          <w:sz w:val="16"/>
          <w:szCs w:val="16"/>
        </w:rPr>
      </w:pPr>
    </w:p>
    <w:p w14:paraId="77A9C183" w14:textId="77777777" w:rsidR="005D6448" w:rsidRPr="00097269" w:rsidRDefault="005D6448" w:rsidP="0010299A">
      <w:pPr>
        <w:pStyle w:val="Nadpis2"/>
      </w:pPr>
      <w:bookmarkStart w:id="25" w:name="_Toc198120327"/>
      <w:r w:rsidRPr="00097269">
        <w:lastRenderedPageBreak/>
        <w:t>Verzia</w:t>
      </w:r>
      <w:bookmarkEnd w:id="25"/>
    </w:p>
    <w:p w14:paraId="20765BBA" w14:textId="77777777" w:rsidR="005D6448" w:rsidRPr="00097269" w:rsidRDefault="005D6448">
      <w:pPr>
        <w:rPr>
          <w:rFonts w:ascii="Arial" w:hAnsi="Arial" w:cs="Arial"/>
          <w:sz w:val="16"/>
          <w:szCs w:val="16"/>
        </w:rPr>
      </w:pPr>
    </w:p>
    <w:tbl>
      <w:tblPr>
        <w:tblW w:w="6663" w:type="dxa"/>
        <w:tblInd w:w="70" w:type="dxa"/>
        <w:tblCellMar>
          <w:left w:w="70" w:type="dxa"/>
          <w:right w:w="70" w:type="dxa"/>
        </w:tblCellMar>
        <w:tblLook w:val="04A0" w:firstRow="1" w:lastRow="0" w:firstColumn="1" w:lastColumn="0" w:noHBand="0" w:noVBand="1"/>
      </w:tblPr>
      <w:tblGrid>
        <w:gridCol w:w="3283"/>
        <w:gridCol w:w="3380"/>
      </w:tblGrid>
      <w:tr w:rsidR="005D6448" w:rsidRPr="00097269" w14:paraId="12EE0DF4" w14:textId="77777777" w:rsidTr="005D6448">
        <w:trPr>
          <w:trHeight w:val="315"/>
        </w:trPr>
        <w:tc>
          <w:tcPr>
            <w:tcW w:w="3283" w:type="dxa"/>
            <w:tcBorders>
              <w:top w:val="single" w:sz="4" w:space="0" w:color="auto"/>
              <w:left w:val="single" w:sz="4" w:space="0" w:color="auto"/>
              <w:bottom w:val="single" w:sz="4" w:space="0" w:color="auto"/>
              <w:right w:val="single" w:sz="4" w:space="0" w:color="auto"/>
            </w:tcBorders>
            <w:shd w:val="clear" w:color="auto" w:fill="D9D9D9"/>
            <w:noWrap/>
            <w:vAlign w:val="bottom"/>
          </w:tcPr>
          <w:p w14:paraId="1D14EDA2" w14:textId="77777777" w:rsidR="005D6448" w:rsidRPr="00097269" w:rsidRDefault="005D6448" w:rsidP="005D6448">
            <w:pPr>
              <w:spacing w:after="0" w:line="240" w:lineRule="auto"/>
              <w:jc w:val="both"/>
              <w:rPr>
                <w:rFonts w:ascii="Arial" w:eastAsia="Times New Roman" w:hAnsi="Arial" w:cs="Arial"/>
                <w:b/>
                <w:bCs/>
                <w:color w:val="000000"/>
                <w:sz w:val="16"/>
                <w:szCs w:val="16"/>
                <w:lang w:eastAsia="sk-SK"/>
              </w:rPr>
            </w:pPr>
            <w:r w:rsidRPr="00097269">
              <w:rPr>
                <w:rFonts w:ascii="Arial" w:eastAsia="Times New Roman" w:hAnsi="Arial" w:cs="Arial"/>
                <w:b/>
                <w:bCs/>
                <w:color w:val="000000"/>
                <w:sz w:val="16"/>
                <w:szCs w:val="16"/>
                <w:lang w:eastAsia="sk-SK"/>
              </w:rPr>
              <w:t>Dátum aktualizácie</w:t>
            </w:r>
          </w:p>
        </w:tc>
        <w:tc>
          <w:tcPr>
            <w:tcW w:w="3380" w:type="dxa"/>
            <w:tcBorders>
              <w:top w:val="single" w:sz="4" w:space="0" w:color="auto"/>
              <w:left w:val="nil"/>
              <w:bottom w:val="single" w:sz="4" w:space="0" w:color="auto"/>
              <w:right w:val="single" w:sz="4" w:space="0" w:color="auto"/>
            </w:tcBorders>
            <w:shd w:val="clear" w:color="auto" w:fill="auto"/>
            <w:noWrap/>
            <w:vAlign w:val="bottom"/>
          </w:tcPr>
          <w:p w14:paraId="46ED2695" w14:textId="77777777" w:rsidR="005D6448" w:rsidRPr="00097269" w:rsidRDefault="005D6448" w:rsidP="005D6448">
            <w:pPr>
              <w:spacing w:after="0" w:line="240" w:lineRule="auto"/>
              <w:jc w:val="both"/>
              <w:rPr>
                <w:rFonts w:ascii="Arial" w:eastAsia="Times New Roman" w:hAnsi="Arial" w:cs="Arial"/>
                <w:b/>
                <w:bCs/>
                <w:color w:val="000000"/>
                <w:sz w:val="16"/>
                <w:szCs w:val="16"/>
                <w:lang w:eastAsia="sk-SK"/>
              </w:rPr>
            </w:pPr>
            <w:r w:rsidRPr="00097269">
              <w:rPr>
                <w:rFonts w:ascii="Arial" w:eastAsia="Times New Roman" w:hAnsi="Arial" w:cs="Arial"/>
                <w:b/>
                <w:bCs/>
                <w:color w:val="000000"/>
                <w:sz w:val="16"/>
                <w:szCs w:val="16"/>
                <w:lang w:eastAsia="sk-SK"/>
              </w:rPr>
              <w:t>Verzia</w:t>
            </w:r>
          </w:p>
        </w:tc>
      </w:tr>
      <w:tr w:rsidR="005D6448" w:rsidRPr="00097269" w14:paraId="06A0181D" w14:textId="77777777" w:rsidTr="005D6448">
        <w:trPr>
          <w:trHeight w:val="315"/>
        </w:trPr>
        <w:tc>
          <w:tcPr>
            <w:tcW w:w="3283" w:type="dxa"/>
            <w:tcBorders>
              <w:top w:val="single" w:sz="4" w:space="0" w:color="auto"/>
              <w:left w:val="single" w:sz="4" w:space="0" w:color="auto"/>
              <w:bottom w:val="single" w:sz="4" w:space="0" w:color="auto"/>
              <w:right w:val="single" w:sz="4" w:space="0" w:color="auto"/>
            </w:tcBorders>
            <w:shd w:val="clear" w:color="auto" w:fill="D9D9D9"/>
            <w:noWrap/>
            <w:vAlign w:val="bottom"/>
          </w:tcPr>
          <w:p w14:paraId="519A0BBA" w14:textId="7C18AFD2" w:rsidR="005D6448" w:rsidRPr="00097269" w:rsidRDefault="00EE1A9C" w:rsidP="005D6448">
            <w:pPr>
              <w:spacing w:after="0" w:line="240" w:lineRule="auto"/>
              <w:jc w:val="both"/>
              <w:rPr>
                <w:rFonts w:ascii="Arial" w:eastAsia="Times New Roman" w:hAnsi="Arial" w:cs="Arial"/>
                <w:color w:val="000000"/>
                <w:sz w:val="16"/>
                <w:szCs w:val="16"/>
                <w:lang w:eastAsia="sk-SK"/>
              </w:rPr>
            </w:pPr>
            <w:r>
              <w:rPr>
                <w:rFonts w:ascii="Arial" w:eastAsia="Times New Roman" w:hAnsi="Arial" w:cs="Arial"/>
                <w:sz w:val="16"/>
                <w:szCs w:val="16"/>
                <w:lang w:eastAsia="sk-SK"/>
              </w:rPr>
              <w:t>6</w:t>
            </w:r>
            <w:r w:rsidR="00CB2AEE" w:rsidRPr="00CB2AEE">
              <w:rPr>
                <w:rFonts w:ascii="Arial" w:eastAsia="Times New Roman" w:hAnsi="Arial" w:cs="Arial"/>
                <w:sz w:val="16"/>
                <w:szCs w:val="16"/>
                <w:lang w:eastAsia="sk-SK"/>
              </w:rPr>
              <w:t>.</w:t>
            </w:r>
            <w:r>
              <w:rPr>
                <w:rFonts w:ascii="Arial" w:eastAsia="Times New Roman" w:hAnsi="Arial" w:cs="Arial"/>
                <w:sz w:val="16"/>
                <w:szCs w:val="16"/>
                <w:lang w:eastAsia="sk-SK"/>
              </w:rPr>
              <w:t>6</w:t>
            </w:r>
            <w:r w:rsidR="00CB2AEE" w:rsidRPr="00CB2AEE">
              <w:rPr>
                <w:rFonts w:ascii="Arial" w:eastAsia="Times New Roman" w:hAnsi="Arial" w:cs="Arial"/>
                <w:sz w:val="16"/>
                <w:szCs w:val="16"/>
                <w:lang w:eastAsia="sk-SK"/>
              </w:rPr>
              <w:t>.2025</w:t>
            </w:r>
          </w:p>
        </w:tc>
        <w:tc>
          <w:tcPr>
            <w:tcW w:w="3380" w:type="dxa"/>
            <w:tcBorders>
              <w:top w:val="single" w:sz="4" w:space="0" w:color="auto"/>
              <w:left w:val="nil"/>
              <w:bottom w:val="single" w:sz="4" w:space="0" w:color="auto"/>
              <w:right w:val="single" w:sz="4" w:space="0" w:color="auto"/>
            </w:tcBorders>
            <w:shd w:val="clear" w:color="auto" w:fill="auto"/>
            <w:noWrap/>
            <w:vAlign w:val="bottom"/>
          </w:tcPr>
          <w:p w14:paraId="1DC0C05B" w14:textId="77777777" w:rsidR="005D6448" w:rsidRPr="00097269" w:rsidRDefault="005D6448" w:rsidP="005D6448">
            <w:pPr>
              <w:spacing w:after="0" w:line="240" w:lineRule="auto"/>
              <w:jc w:val="both"/>
              <w:rPr>
                <w:rFonts w:ascii="Arial" w:eastAsia="Times New Roman" w:hAnsi="Arial" w:cs="Arial"/>
                <w:color w:val="000000"/>
                <w:sz w:val="16"/>
                <w:szCs w:val="16"/>
                <w:lang w:eastAsia="sk-SK"/>
              </w:rPr>
            </w:pPr>
            <w:r w:rsidRPr="00097269">
              <w:rPr>
                <w:rFonts w:ascii="Arial" w:eastAsia="Times New Roman" w:hAnsi="Arial" w:cs="Arial"/>
                <w:color w:val="000000"/>
                <w:sz w:val="16"/>
                <w:szCs w:val="16"/>
                <w:lang w:eastAsia="sk-SK"/>
              </w:rPr>
              <w:t>1.0 – zverejnenie manuálu</w:t>
            </w:r>
          </w:p>
        </w:tc>
      </w:tr>
    </w:tbl>
    <w:p w14:paraId="0C66B91F" w14:textId="77777777" w:rsidR="00234621" w:rsidRPr="00097269" w:rsidRDefault="00234621">
      <w:pPr>
        <w:rPr>
          <w:rFonts w:ascii="Arial" w:hAnsi="Arial" w:cs="Arial"/>
          <w:sz w:val="16"/>
          <w:szCs w:val="16"/>
        </w:rPr>
      </w:pPr>
    </w:p>
    <w:p w14:paraId="288A6B60" w14:textId="3EEEE16D" w:rsidR="00FC506E" w:rsidRPr="00097269" w:rsidRDefault="00FC506E" w:rsidP="00FC506E">
      <w:pPr>
        <w:pStyle w:val="Nadpis1"/>
        <w:spacing w:before="0"/>
        <w:ind w:left="0"/>
        <w:jc w:val="both"/>
        <w:rPr>
          <w:rFonts w:cs="Arial"/>
          <w:szCs w:val="20"/>
        </w:rPr>
      </w:pPr>
      <w:bookmarkStart w:id="26" w:name="_Toc198120328"/>
      <w:r w:rsidRPr="00097269">
        <w:rPr>
          <w:rFonts w:cs="Arial"/>
          <w:szCs w:val="20"/>
        </w:rPr>
        <w:t xml:space="preserve">Automatické účtovanie jednotlivých typov pohľadávkových dokladov pre prijímateľa </w:t>
      </w:r>
      <w:r w:rsidR="00BE614D">
        <w:rPr>
          <w:rFonts w:cs="Arial"/>
          <w:szCs w:val="20"/>
        </w:rPr>
        <w:t>4</w:t>
      </w:r>
      <w:r w:rsidRPr="00097269">
        <w:rPr>
          <w:rFonts w:cs="Arial"/>
          <w:szCs w:val="20"/>
        </w:rPr>
        <w:t>TPO</w:t>
      </w:r>
      <w:r w:rsidR="009A5D5C" w:rsidRPr="00097269">
        <w:rPr>
          <w:rFonts w:cs="Arial"/>
          <w:szCs w:val="20"/>
        </w:rPr>
        <w:t xml:space="preserve"> a</w:t>
      </w:r>
      <w:r w:rsidR="00983282" w:rsidRPr="00097269">
        <w:rPr>
          <w:rFonts w:cs="Arial"/>
          <w:szCs w:val="20"/>
        </w:rPr>
        <w:t> </w:t>
      </w:r>
      <w:r w:rsidR="00BE614D">
        <w:rPr>
          <w:rFonts w:cs="Arial"/>
          <w:szCs w:val="20"/>
        </w:rPr>
        <w:t>4</w:t>
      </w:r>
      <w:r w:rsidR="009A5D5C" w:rsidRPr="00097269">
        <w:rPr>
          <w:rFonts w:cs="Arial"/>
          <w:szCs w:val="20"/>
        </w:rPr>
        <w:t>TPR</w:t>
      </w:r>
      <w:r w:rsidR="00983282" w:rsidRPr="00097269">
        <w:rPr>
          <w:rFonts w:cs="Arial"/>
          <w:szCs w:val="20"/>
        </w:rPr>
        <w:t xml:space="preserve"> pre vrátenia bankovým prevodom na </w:t>
      </w:r>
      <w:r w:rsidR="00BE614D">
        <w:rPr>
          <w:rFonts w:cs="Arial"/>
          <w:szCs w:val="20"/>
        </w:rPr>
        <w:t>SVP</w:t>
      </w:r>
      <w:r w:rsidR="00983282" w:rsidRPr="00097269">
        <w:rPr>
          <w:rFonts w:cs="Arial"/>
          <w:szCs w:val="20"/>
        </w:rPr>
        <w:t xml:space="preserve"> a </w:t>
      </w:r>
      <w:r w:rsidR="00BE614D">
        <w:rPr>
          <w:rFonts w:cs="Arial"/>
          <w:szCs w:val="20"/>
        </w:rPr>
        <w:t>P</w:t>
      </w:r>
      <w:r w:rsidR="00983282" w:rsidRPr="00097269">
        <w:rPr>
          <w:rFonts w:cs="Arial"/>
          <w:szCs w:val="20"/>
        </w:rPr>
        <w:t>O</w:t>
      </w:r>
      <w:bookmarkEnd w:id="26"/>
    </w:p>
    <w:p w14:paraId="6145FEC1" w14:textId="77777777" w:rsidR="00FC506E" w:rsidRPr="00097269" w:rsidRDefault="00FC506E" w:rsidP="005D3441">
      <w:pPr>
        <w:spacing w:after="0"/>
        <w:rPr>
          <w:rFonts w:ascii="Arial" w:hAnsi="Arial" w:cs="Arial"/>
          <w:sz w:val="16"/>
          <w:szCs w:val="16"/>
        </w:rPr>
      </w:pPr>
    </w:p>
    <w:p w14:paraId="554B0F23" w14:textId="7FE4D7A0" w:rsidR="00FC506E" w:rsidRPr="00097269" w:rsidRDefault="09778424" w:rsidP="005D3441">
      <w:pPr>
        <w:spacing w:after="0"/>
        <w:jc w:val="both"/>
        <w:rPr>
          <w:rFonts w:ascii="Arial" w:hAnsi="Arial" w:cs="Arial"/>
          <w:sz w:val="16"/>
          <w:szCs w:val="16"/>
        </w:rPr>
      </w:pPr>
      <w:r w:rsidRPr="02184561">
        <w:rPr>
          <w:rFonts w:ascii="Arial" w:hAnsi="Arial" w:cs="Arial"/>
          <w:sz w:val="16"/>
          <w:szCs w:val="16"/>
        </w:rPr>
        <w:t xml:space="preserve">Pohľadávky k nezrovnalostiam a iným dôvodom vrátenia pre </w:t>
      </w:r>
      <w:r w:rsidR="6B5889CE" w:rsidRPr="02184561">
        <w:rPr>
          <w:rFonts w:ascii="Arial" w:hAnsi="Arial" w:cs="Arial"/>
          <w:sz w:val="16"/>
          <w:szCs w:val="16"/>
        </w:rPr>
        <w:t>programové obdobie</w:t>
      </w:r>
      <w:r w:rsidRPr="02184561">
        <w:rPr>
          <w:rFonts w:ascii="Arial" w:hAnsi="Arial" w:cs="Arial"/>
          <w:sz w:val="16"/>
          <w:szCs w:val="16"/>
        </w:rPr>
        <w:t xml:space="preserve"> 20</w:t>
      </w:r>
      <w:r w:rsidR="6B5889CE" w:rsidRPr="02184561">
        <w:rPr>
          <w:rFonts w:ascii="Arial" w:hAnsi="Arial" w:cs="Arial"/>
          <w:sz w:val="16"/>
          <w:szCs w:val="16"/>
        </w:rPr>
        <w:t>21</w:t>
      </w:r>
      <w:r w:rsidRPr="02184561">
        <w:rPr>
          <w:rFonts w:ascii="Arial" w:hAnsi="Arial" w:cs="Arial"/>
          <w:sz w:val="16"/>
          <w:szCs w:val="16"/>
        </w:rPr>
        <w:t>-202</w:t>
      </w:r>
      <w:r w:rsidR="6B5889CE" w:rsidRPr="02184561">
        <w:rPr>
          <w:rFonts w:ascii="Arial" w:hAnsi="Arial" w:cs="Arial"/>
          <w:sz w:val="16"/>
          <w:szCs w:val="16"/>
        </w:rPr>
        <w:t>7</w:t>
      </w:r>
      <w:r w:rsidRPr="02184561">
        <w:rPr>
          <w:rFonts w:ascii="Arial" w:hAnsi="Arial" w:cs="Arial"/>
          <w:sz w:val="16"/>
          <w:szCs w:val="16"/>
        </w:rPr>
        <w:t xml:space="preserve"> v ISUF sú spracované pre každý dôvod vrátenia automaticky. Základným predpokladom spracovania dokladov v ISUF je zaevidovanie </w:t>
      </w:r>
      <w:r w:rsidR="50411949" w:rsidRPr="02184561">
        <w:rPr>
          <w:rFonts w:ascii="Arial" w:hAnsi="Arial" w:cs="Arial"/>
          <w:sz w:val="16"/>
          <w:szCs w:val="16"/>
        </w:rPr>
        <w:t>PD</w:t>
      </w:r>
      <w:r w:rsidRPr="02184561">
        <w:rPr>
          <w:rFonts w:ascii="Arial" w:hAnsi="Arial" w:cs="Arial"/>
          <w:sz w:val="16"/>
          <w:szCs w:val="16"/>
        </w:rPr>
        <w:t xml:space="preserve"> v ITMS a jeho odoslanie dlžníkovi. V momente odoslania </w:t>
      </w:r>
      <w:r w:rsidR="50411949" w:rsidRPr="02184561">
        <w:rPr>
          <w:rFonts w:ascii="Arial" w:hAnsi="Arial" w:cs="Arial"/>
          <w:sz w:val="16"/>
          <w:szCs w:val="16"/>
        </w:rPr>
        <w:t>PD</w:t>
      </w:r>
      <w:r w:rsidRPr="02184561">
        <w:rPr>
          <w:rFonts w:ascii="Arial" w:hAnsi="Arial" w:cs="Arial"/>
          <w:sz w:val="16"/>
          <w:szCs w:val="16"/>
        </w:rPr>
        <w:t xml:space="preserve"> dlžníkovi sa v ISUF generuje pohľadávka.</w:t>
      </w:r>
      <w:r w:rsidR="6B5889CE" w:rsidRPr="02184561">
        <w:rPr>
          <w:rFonts w:ascii="Arial" w:hAnsi="Arial" w:cs="Arial"/>
          <w:sz w:val="16"/>
          <w:szCs w:val="16"/>
        </w:rPr>
        <w:t xml:space="preserve"> </w:t>
      </w:r>
      <w:r w:rsidR="7697674E" w:rsidRPr="02184561">
        <w:rPr>
          <w:rFonts w:ascii="Arial" w:eastAsia="Times New Roman" w:hAnsi="Arial" w:cs="Arial"/>
          <w:sz w:val="16"/>
          <w:szCs w:val="16"/>
          <w:lang w:eastAsia="sk-SK"/>
        </w:rPr>
        <w:t xml:space="preserve">V nižšie uvedenej tabuľke je prehľad účtovania jednotlivých typov </w:t>
      </w:r>
      <w:r w:rsidR="50411949" w:rsidRPr="02184561">
        <w:rPr>
          <w:rFonts w:ascii="Arial" w:eastAsia="Times New Roman" w:hAnsi="Arial" w:cs="Arial"/>
          <w:sz w:val="16"/>
          <w:szCs w:val="16"/>
          <w:lang w:eastAsia="sk-SK"/>
        </w:rPr>
        <w:t>PD</w:t>
      </w:r>
      <w:r w:rsidR="7697674E" w:rsidRPr="02184561">
        <w:rPr>
          <w:rFonts w:ascii="Arial" w:eastAsia="Times New Roman" w:hAnsi="Arial" w:cs="Arial"/>
          <w:sz w:val="16"/>
          <w:szCs w:val="16"/>
          <w:lang w:eastAsia="sk-SK"/>
        </w:rPr>
        <w:t xml:space="preserve"> pre rôzne dôvody vrátenia na </w:t>
      </w:r>
      <w:r w:rsidR="6B5889CE" w:rsidRPr="02184561">
        <w:rPr>
          <w:rFonts w:ascii="Arial" w:eastAsia="Times New Roman" w:hAnsi="Arial" w:cs="Arial"/>
          <w:sz w:val="16"/>
          <w:szCs w:val="16"/>
          <w:lang w:eastAsia="sk-SK"/>
        </w:rPr>
        <w:t>P</w:t>
      </w:r>
      <w:r w:rsidR="7697674E" w:rsidRPr="02184561">
        <w:rPr>
          <w:rFonts w:ascii="Arial" w:eastAsia="Times New Roman" w:hAnsi="Arial" w:cs="Arial"/>
          <w:sz w:val="16"/>
          <w:szCs w:val="16"/>
          <w:lang w:eastAsia="sk-SK"/>
        </w:rPr>
        <w:t xml:space="preserve">O a </w:t>
      </w:r>
      <w:r w:rsidR="6B5889CE" w:rsidRPr="02184561">
        <w:rPr>
          <w:rFonts w:ascii="Arial" w:eastAsia="Times New Roman" w:hAnsi="Arial" w:cs="Arial"/>
          <w:sz w:val="16"/>
          <w:szCs w:val="16"/>
          <w:lang w:eastAsia="sk-SK"/>
        </w:rPr>
        <w:t>SVP</w:t>
      </w:r>
      <w:r w:rsidR="7697674E" w:rsidRPr="02184561">
        <w:rPr>
          <w:rFonts w:ascii="Arial" w:eastAsia="Times New Roman" w:hAnsi="Arial" w:cs="Arial"/>
          <w:sz w:val="16"/>
          <w:szCs w:val="16"/>
          <w:lang w:eastAsia="sk-SK"/>
        </w:rPr>
        <w:t>. Pri každom dôvode vrátenia</w:t>
      </w:r>
      <w:r w:rsidR="53F037E9" w:rsidRPr="02184561">
        <w:rPr>
          <w:rFonts w:ascii="Arial" w:eastAsia="Times New Roman" w:hAnsi="Arial" w:cs="Arial"/>
          <w:sz w:val="16"/>
          <w:szCs w:val="16"/>
          <w:lang w:eastAsia="sk-SK"/>
        </w:rPr>
        <w:t xml:space="preserve"> sú uvedené účty hlavnej knihy na strane MD a</w:t>
      </w:r>
      <w:r w:rsidR="65658FCC" w:rsidRPr="02184561">
        <w:rPr>
          <w:rFonts w:ascii="Arial" w:eastAsia="Times New Roman" w:hAnsi="Arial" w:cs="Arial"/>
          <w:sz w:val="16"/>
          <w:szCs w:val="16"/>
          <w:lang w:eastAsia="sk-SK"/>
        </w:rPr>
        <w:t> </w:t>
      </w:r>
      <w:r w:rsidR="53F037E9" w:rsidRPr="02184561">
        <w:rPr>
          <w:rFonts w:ascii="Arial" w:eastAsia="Times New Roman" w:hAnsi="Arial" w:cs="Arial"/>
          <w:sz w:val="16"/>
          <w:szCs w:val="16"/>
          <w:lang w:eastAsia="sk-SK"/>
        </w:rPr>
        <w:t>Dal</w:t>
      </w:r>
      <w:r w:rsidR="65658FCC" w:rsidRPr="02184561">
        <w:rPr>
          <w:rFonts w:ascii="Arial" w:eastAsia="Times New Roman" w:hAnsi="Arial" w:cs="Arial"/>
          <w:sz w:val="16"/>
          <w:szCs w:val="16"/>
          <w:lang w:eastAsia="sk-SK"/>
        </w:rPr>
        <w:t xml:space="preserve"> (v členení na krátkodobé pohľadávky</w:t>
      </w:r>
      <w:r w:rsidR="59D5AA82" w:rsidRPr="02184561">
        <w:rPr>
          <w:rFonts w:ascii="Arial" w:eastAsia="Times New Roman" w:hAnsi="Arial" w:cs="Arial"/>
          <w:sz w:val="16"/>
          <w:szCs w:val="16"/>
          <w:lang w:eastAsia="sk-SK"/>
        </w:rPr>
        <w:t xml:space="preserve"> KR.</w:t>
      </w:r>
      <w:r w:rsidR="65658FCC" w:rsidRPr="02184561">
        <w:rPr>
          <w:rFonts w:ascii="Arial" w:eastAsia="Times New Roman" w:hAnsi="Arial" w:cs="Arial"/>
          <w:sz w:val="16"/>
          <w:szCs w:val="16"/>
          <w:lang w:eastAsia="sk-SK"/>
        </w:rPr>
        <w:t xml:space="preserve"> a dlhodobé po</w:t>
      </w:r>
      <w:r w:rsidR="59D5AA82" w:rsidRPr="02184561">
        <w:rPr>
          <w:rFonts w:ascii="Arial" w:eastAsia="Times New Roman" w:hAnsi="Arial" w:cs="Arial"/>
          <w:sz w:val="16"/>
          <w:szCs w:val="16"/>
          <w:lang w:eastAsia="sk-SK"/>
        </w:rPr>
        <w:t>hľadávky DL.</w:t>
      </w:r>
      <w:r w:rsidR="4BFF8BBC" w:rsidRPr="02184561">
        <w:rPr>
          <w:rFonts w:ascii="Arial" w:eastAsia="Times New Roman" w:hAnsi="Arial" w:cs="Arial"/>
          <w:sz w:val="16"/>
          <w:szCs w:val="16"/>
          <w:lang w:eastAsia="sk-SK"/>
        </w:rPr>
        <w:t>)</w:t>
      </w:r>
      <w:r w:rsidR="613B989C" w:rsidRPr="02184561">
        <w:rPr>
          <w:rFonts w:ascii="Arial" w:eastAsia="Times New Roman" w:hAnsi="Arial" w:cs="Arial"/>
          <w:sz w:val="16"/>
          <w:szCs w:val="16"/>
          <w:lang w:eastAsia="sk-SK"/>
        </w:rPr>
        <w:t>,</w:t>
      </w:r>
      <w:r w:rsidR="53F037E9" w:rsidRPr="02184561">
        <w:rPr>
          <w:rFonts w:ascii="Arial" w:eastAsia="Times New Roman" w:hAnsi="Arial" w:cs="Arial"/>
          <w:sz w:val="16"/>
          <w:szCs w:val="16"/>
          <w:lang w:eastAsia="sk-SK"/>
        </w:rPr>
        <w:t xml:space="preserve"> OHK znak, zdroj financovania a RKL. Tento prehľad účtovania slúži na základnú kontrolu</w:t>
      </w:r>
      <w:r w:rsidR="479BD160" w:rsidRPr="02184561">
        <w:rPr>
          <w:rFonts w:ascii="Arial" w:eastAsia="Times New Roman" w:hAnsi="Arial" w:cs="Arial"/>
          <w:sz w:val="16"/>
          <w:szCs w:val="16"/>
          <w:lang w:eastAsia="sk-SK"/>
        </w:rPr>
        <w:t xml:space="preserve"> pre</w:t>
      </w:r>
      <w:r w:rsidR="53F037E9" w:rsidRPr="02184561">
        <w:rPr>
          <w:rFonts w:ascii="Arial" w:eastAsia="Times New Roman" w:hAnsi="Arial" w:cs="Arial"/>
          <w:sz w:val="16"/>
          <w:szCs w:val="16"/>
          <w:lang w:eastAsia="sk-SK"/>
        </w:rPr>
        <w:t xml:space="preserve"> účtovníka</w:t>
      </w:r>
      <w:r w:rsidR="13C08941" w:rsidRPr="02184561">
        <w:rPr>
          <w:rFonts w:ascii="Arial" w:eastAsia="Times New Roman" w:hAnsi="Arial" w:cs="Arial"/>
          <w:sz w:val="16"/>
          <w:szCs w:val="16"/>
          <w:lang w:eastAsia="sk-SK"/>
        </w:rPr>
        <w:t xml:space="preserve"> v prípade vrátenia finančných prostriedkov bankovým prevodom.</w:t>
      </w:r>
    </w:p>
    <w:p w14:paraId="3B908BC7" w14:textId="77777777" w:rsidR="00FC506E" w:rsidRPr="00097269" w:rsidRDefault="00FC506E" w:rsidP="005D3441">
      <w:pPr>
        <w:spacing w:after="0"/>
        <w:rPr>
          <w:rFonts w:ascii="Arial" w:hAnsi="Arial" w:cs="Arial"/>
          <w:sz w:val="16"/>
          <w:szCs w:val="16"/>
        </w:rPr>
      </w:pPr>
    </w:p>
    <w:p w14:paraId="334F37DF" w14:textId="77777777" w:rsidR="00CA0DCB" w:rsidRPr="00097269" w:rsidRDefault="00CA0DCB" w:rsidP="005D3441">
      <w:pPr>
        <w:spacing w:after="0"/>
        <w:rPr>
          <w:rFonts w:ascii="Arial" w:eastAsia="Times New Roman" w:hAnsi="Arial" w:cs="Arial"/>
          <w:sz w:val="16"/>
          <w:szCs w:val="16"/>
          <w:lang w:eastAsia="sk-SK"/>
        </w:rPr>
      </w:pPr>
      <w:r w:rsidRPr="00097269">
        <w:rPr>
          <w:rFonts w:ascii="Arial" w:eastAsia="Times New Roman" w:hAnsi="Arial" w:cs="Arial"/>
          <w:sz w:val="16"/>
          <w:szCs w:val="16"/>
          <w:lang w:eastAsia="sk-SK"/>
        </w:rPr>
        <w:t>Tab. 1</w:t>
      </w:r>
    </w:p>
    <w:tbl>
      <w:tblPr>
        <w:tblStyle w:val="Mriekatabuky"/>
        <w:tblW w:w="10132" w:type="dxa"/>
        <w:tblLook w:val="04A0" w:firstRow="1" w:lastRow="0" w:firstColumn="1" w:lastColumn="0" w:noHBand="0" w:noVBand="1"/>
      </w:tblPr>
      <w:tblGrid>
        <w:gridCol w:w="1008"/>
        <w:gridCol w:w="894"/>
        <w:gridCol w:w="563"/>
        <w:gridCol w:w="750"/>
        <w:gridCol w:w="750"/>
        <w:gridCol w:w="563"/>
        <w:gridCol w:w="750"/>
        <w:gridCol w:w="750"/>
        <w:gridCol w:w="1115"/>
        <w:gridCol w:w="830"/>
        <w:gridCol w:w="1115"/>
        <w:gridCol w:w="1044"/>
      </w:tblGrid>
      <w:tr w:rsidR="00083875" w:rsidRPr="00097269" w14:paraId="2E226AD3" w14:textId="77777777" w:rsidTr="02184561">
        <w:trPr>
          <w:trHeight w:val="300"/>
        </w:trPr>
        <w:tc>
          <w:tcPr>
            <w:tcW w:w="1008" w:type="dxa"/>
          </w:tcPr>
          <w:p w14:paraId="011F330B" w14:textId="77777777" w:rsidR="0009222E" w:rsidRPr="00097269" w:rsidRDefault="0009222E">
            <w:pPr>
              <w:rPr>
                <w:rFonts w:ascii="Arial" w:eastAsia="Times New Roman" w:hAnsi="Arial" w:cs="Arial"/>
                <w:sz w:val="16"/>
                <w:szCs w:val="16"/>
                <w:lang w:eastAsia="sk-SK"/>
              </w:rPr>
            </w:pPr>
            <w:r w:rsidRPr="00097269">
              <w:rPr>
                <w:rFonts w:ascii="Arial" w:eastAsia="Times New Roman" w:hAnsi="Arial" w:cs="Arial"/>
                <w:sz w:val="16"/>
                <w:szCs w:val="16"/>
                <w:lang w:eastAsia="sk-SK"/>
              </w:rPr>
              <w:t>Dôvod vrátenia</w:t>
            </w:r>
          </w:p>
        </w:tc>
        <w:tc>
          <w:tcPr>
            <w:tcW w:w="894" w:type="dxa"/>
          </w:tcPr>
          <w:p w14:paraId="24F5D5FC" w14:textId="77777777" w:rsidR="0009222E" w:rsidRPr="00097269" w:rsidRDefault="0009222E">
            <w:pPr>
              <w:rPr>
                <w:rFonts w:ascii="Arial" w:eastAsia="Times New Roman" w:hAnsi="Arial" w:cs="Arial"/>
                <w:sz w:val="16"/>
                <w:szCs w:val="16"/>
                <w:lang w:eastAsia="sk-SK"/>
              </w:rPr>
            </w:pPr>
            <w:r w:rsidRPr="00097269">
              <w:rPr>
                <w:rFonts w:ascii="Arial" w:eastAsia="Times New Roman" w:hAnsi="Arial" w:cs="Arial"/>
                <w:sz w:val="16"/>
                <w:szCs w:val="16"/>
                <w:lang w:eastAsia="sk-SK"/>
              </w:rPr>
              <w:t>Prijímateľ</w:t>
            </w:r>
          </w:p>
        </w:tc>
        <w:tc>
          <w:tcPr>
            <w:tcW w:w="563" w:type="dxa"/>
          </w:tcPr>
          <w:p w14:paraId="061EE5BD" w14:textId="77777777" w:rsidR="0009222E" w:rsidRPr="00097269" w:rsidRDefault="00083875" w:rsidP="0009222E">
            <w:pPr>
              <w:rPr>
                <w:rFonts w:ascii="Arial" w:eastAsia="Times New Roman" w:hAnsi="Arial" w:cs="Arial"/>
                <w:sz w:val="16"/>
                <w:szCs w:val="16"/>
                <w:lang w:eastAsia="sk-SK"/>
              </w:rPr>
            </w:pPr>
            <w:r w:rsidRPr="00097269">
              <w:rPr>
                <w:rFonts w:ascii="Arial" w:eastAsia="Times New Roman" w:hAnsi="Arial" w:cs="Arial"/>
                <w:sz w:val="16"/>
                <w:szCs w:val="16"/>
                <w:lang w:eastAsia="sk-SK"/>
              </w:rPr>
              <w:t xml:space="preserve">OHK </w:t>
            </w:r>
          </w:p>
          <w:p w14:paraId="6A6043AF" w14:textId="77777777" w:rsidR="00083875" w:rsidRPr="00097269" w:rsidRDefault="00083875" w:rsidP="0009222E">
            <w:pPr>
              <w:rPr>
                <w:rFonts w:ascii="Arial" w:eastAsia="Times New Roman" w:hAnsi="Arial" w:cs="Arial"/>
                <w:sz w:val="16"/>
                <w:szCs w:val="16"/>
                <w:lang w:eastAsia="sk-SK"/>
              </w:rPr>
            </w:pPr>
            <w:r w:rsidRPr="00097269">
              <w:rPr>
                <w:rFonts w:ascii="Arial" w:eastAsia="Times New Roman" w:hAnsi="Arial" w:cs="Arial"/>
                <w:sz w:val="16"/>
                <w:szCs w:val="16"/>
                <w:lang w:eastAsia="sk-SK"/>
              </w:rPr>
              <w:t>KR.</w:t>
            </w:r>
          </w:p>
        </w:tc>
        <w:tc>
          <w:tcPr>
            <w:tcW w:w="825" w:type="dxa"/>
          </w:tcPr>
          <w:p w14:paraId="0A1185BA" w14:textId="77777777" w:rsidR="0009222E" w:rsidRPr="00097269" w:rsidRDefault="0009222E" w:rsidP="0009222E">
            <w:pPr>
              <w:rPr>
                <w:rFonts w:ascii="Arial" w:eastAsia="Times New Roman" w:hAnsi="Arial" w:cs="Arial"/>
                <w:sz w:val="16"/>
                <w:szCs w:val="16"/>
                <w:lang w:eastAsia="sk-SK"/>
              </w:rPr>
            </w:pPr>
            <w:r w:rsidRPr="00097269">
              <w:rPr>
                <w:rFonts w:ascii="Arial" w:eastAsia="Times New Roman" w:hAnsi="Arial" w:cs="Arial"/>
                <w:sz w:val="16"/>
                <w:szCs w:val="16"/>
                <w:lang w:eastAsia="sk-SK"/>
              </w:rPr>
              <w:t>MD KR.</w:t>
            </w:r>
          </w:p>
        </w:tc>
        <w:tc>
          <w:tcPr>
            <w:tcW w:w="675" w:type="dxa"/>
          </w:tcPr>
          <w:p w14:paraId="5D43F700" w14:textId="77777777" w:rsidR="0009222E" w:rsidRPr="00097269" w:rsidRDefault="0009222E" w:rsidP="0009222E">
            <w:pPr>
              <w:rPr>
                <w:rFonts w:ascii="Arial" w:eastAsia="Times New Roman" w:hAnsi="Arial" w:cs="Arial"/>
                <w:sz w:val="16"/>
                <w:szCs w:val="16"/>
                <w:lang w:eastAsia="sk-SK"/>
              </w:rPr>
            </w:pPr>
            <w:r w:rsidRPr="00097269">
              <w:rPr>
                <w:rFonts w:ascii="Arial" w:eastAsia="Times New Roman" w:hAnsi="Arial" w:cs="Arial"/>
                <w:sz w:val="16"/>
                <w:szCs w:val="16"/>
                <w:lang w:eastAsia="sk-SK"/>
              </w:rPr>
              <w:t>DAL  KR.</w:t>
            </w:r>
          </w:p>
        </w:tc>
        <w:tc>
          <w:tcPr>
            <w:tcW w:w="563" w:type="dxa"/>
          </w:tcPr>
          <w:p w14:paraId="1367B151" w14:textId="77777777" w:rsidR="0009222E" w:rsidRPr="00097269" w:rsidRDefault="0009222E">
            <w:pPr>
              <w:rPr>
                <w:rFonts w:ascii="Arial" w:eastAsia="Times New Roman" w:hAnsi="Arial" w:cs="Arial"/>
                <w:sz w:val="16"/>
                <w:szCs w:val="16"/>
                <w:lang w:eastAsia="sk-SK"/>
              </w:rPr>
            </w:pPr>
            <w:r w:rsidRPr="00097269">
              <w:rPr>
                <w:rFonts w:ascii="Arial" w:eastAsia="Times New Roman" w:hAnsi="Arial" w:cs="Arial"/>
                <w:sz w:val="16"/>
                <w:szCs w:val="16"/>
                <w:lang w:eastAsia="sk-SK"/>
              </w:rPr>
              <w:t xml:space="preserve">OHK DL. </w:t>
            </w:r>
          </w:p>
        </w:tc>
        <w:tc>
          <w:tcPr>
            <w:tcW w:w="750" w:type="dxa"/>
          </w:tcPr>
          <w:p w14:paraId="0C0A1CA3" w14:textId="77777777" w:rsidR="0009222E" w:rsidRPr="00097269" w:rsidRDefault="0009222E">
            <w:pPr>
              <w:rPr>
                <w:rFonts w:ascii="Arial" w:eastAsia="Times New Roman" w:hAnsi="Arial" w:cs="Arial"/>
                <w:sz w:val="16"/>
                <w:szCs w:val="16"/>
                <w:lang w:eastAsia="sk-SK"/>
              </w:rPr>
            </w:pPr>
            <w:r w:rsidRPr="00097269">
              <w:rPr>
                <w:rFonts w:ascii="Arial" w:eastAsia="Times New Roman" w:hAnsi="Arial" w:cs="Arial"/>
                <w:sz w:val="16"/>
                <w:szCs w:val="16"/>
                <w:lang w:eastAsia="sk-SK"/>
              </w:rPr>
              <w:t>MD DL.</w:t>
            </w:r>
          </w:p>
        </w:tc>
        <w:tc>
          <w:tcPr>
            <w:tcW w:w="750" w:type="dxa"/>
          </w:tcPr>
          <w:p w14:paraId="7AF95322" w14:textId="77777777" w:rsidR="0009222E" w:rsidRPr="00097269" w:rsidRDefault="0009222E">
            <w:pPr>
              <w:rPr>
                <w:rFonts w:ascii="Arial" w:eastAsia="Times New Roman" w:hAnsi="Arial" w:cs="Arial"/>
                <w:sz w:val="16"/>
                <w:szCs w:val="16"/>
                <w:lang w:eastAsia="sk-SK"/>
              </w:rPr>
            </w:pPr>
            <w:r w:rsidRPr="00097269">
              <w:rPr>
                <w:rFonts w:ascii="Arial" w:eastAsia="Times New Roman" w:hAnsi="Arial" w:cs="Arial"/>
                <w:sz w:val="16"/>
                <w:szCs w:val="16"/>
                <w:lang w:eastAsia="sk-SK"/>
              </w:rPr>
              <w:t>DAL DL.</w:t>
            </w:r>
          </w:p>
        </w:tc>
        <w:tc>
          <w:tcPr>
            <w:tcW w:w="1115" w:type="dxa"/>
          </w:tcPr>
          <w:p w14:paraId="49F728DA" w14:textId="7D11517B" w:rsidR="0009222E" w:rsidRPr="00097269" w:rsidRDefault="0009222E">
            <w:pPr>
              <w:rPr>
                <w:rFonts w:ascii="Arial" w:eastAsia="Times New Roman" w:hAnsi="Arial" w:cs="Arial"/>
                <w:sz w:val="16"/>
                <w:szCs w:val="16"/>
                <w:lang w:eastAsia="sk-SK"/>
              </w:rPr>
            </w:pPr>
            <w:r w:rsidRPr="00097269">
              <w:rPr>
                <w:rFonts w:ascii="Arial" w:eastAsia="Times New Roman" w:hAnsi="Arial" w:cs="Arial"/>
                <w:sz w:val="16"/>
                <w:szCs w:val="16"/>
                <w:lang w:eastAsia="sk-SK"/>
              </w:rPr>
              <w:t>Zdroj financovania</w:t>
            </w:r>
            <w:r w:rsidR="0028330F">
              <w:rPr>
                <w:rFonts w:ascii="Arial" w:eastAsia="Times New Roman" w:hAnsi="Arial" w:cs="Arial"/>
                <w:sz w:val="16"/>
                <w:szCs w:val="16"/>
                <w:lang w:eastAsia="sk-SK"/>
              </w:rPr>
              <w:t xml:space="preserve"> SVP</w:t>
            </w:r>
            <w:r w:rsidRPr="00097269">
              <w:rPr>
                <w:rFonts w:ascii="Arial" w:eastAsia="Times New Roman" w:hAnsi="Arial" w:cs="Arial"/>
                <w:sz w:val="16"/>
                <w:szCs w:val="16"/>
                <w:lang w:eastAsia="sk-SK"/>
              </w:rPr>
              <w:t xml:space="preserve"> </w:t>
            </w:r>
          </w:p>
        </w:tc>
        <w:tc>
          <w:tcPr>
            <w:tcW w:w="830" w:type="dxa"/>
          </w:tcPr>
          <w:p w14:paraId="29E70372" w14:textId="50C7C3B9" w:rsidR="0009222E" w:rsidRPr="00097269" w:rsidRDefault="398886FD">
            <w:pPr>
              <w:rPr>
                <w:rFonts w:ascii="Arial" w:eastAsia="Times New Roman" w:hAnsi="Arial" w:cs="Arial"/>
                <w:sz w:val="16"/>
                <w:szCs w:val="16"/>
                <w:lang w:eastAsia="sk-SK"/>
              </w:rPr>
            </w:pPr>
            <w:r w:rsidRPr="02184561">
              <w:rPr>
                <w:rFonts w:ascii="Arial" w:eastAsia="Times New Roman" w:hAnsi="Arial" w:cs="Arial"/>
                <w:sz w:val="16"/>
                <w:szCs w:val="16"/>
                <w:lang w:eastAsia="sk-SK"/>
              </w:rPr>
              <w:t xml:space="preserve">RKL </w:t>
            </w:r>
            <w:r w:rsidR="6589DB67" w:rsidRPr="02184561">
              <w:rPr>
                <w:rFonts w:ascii="Arial" w:eastAsia="Times New Roman" w:hAnsi="Arial" w:cs="Arial"/>
                <w:sz w:val="16"/>
                <w:szCs w:val="16"/>
                <w:lang w:eastAsia="sk-SK"/>
              </w:rPr>
              <w:t>uvedená na BV -</w:t>
            </w:r>
            <w:r w:rsidR="24873D8F" w:rsidRPr="02184561">
              <w:rPr>
                <w:rFonts w:ascii="Arial" w:eastAsia="Times New Roman" w:hAnsi="Arial" w:cs="Arial"/>
                <w:sz w:val="16"/>
                <w:szCs w:val="16"/>
                <w:lang w:eastAsia="sk-SK"/>
              </w:rPr>
              <w:t xml:space="preserve"> </w:t>
            </w:r>
            <w:r w:rsidR="28FB818B" w:rsidRPr="02184561">
              <w:rPr>
                <w:rFonts w:ascii="Arial" w:eastAsia="Times New Roman" w:hAnsi="Arial" w:cs="Arial"/>
                <w:sz w:val="16"/>
                <w:szCs w:val="16"/>
                <w:lang w:eastAsia="sk-SK"/>
              </w:rPr>
              <w:t>SVP</w:t>
            </w:r>
          </w:p>
        </w:tc>
        <w:tc>
          <w:tcPr>
            <w:tcW w:w="1115" w:type="dxa"/>
          </w:tcPr>
          <w:p w14:paraId="1E7BF47F" w14:textId="6E1A9331" w:rsidR="0009222E" w:rsidRPr="00097269" w:rsidRDefault="0009222E">
            <w:pPr>
              <w:rPr>
                <w:rFonts w:ascii="Arial" w:eastAsia="Times New Roman" w:hAnsi="Arial" w:cs="Arial"/>
                <w:sz w:val="16"/>
                <w:szCs w:val="16"/>
                <w:lang w:eastAsia="sk-SK"/>
              </w:rPr>
            </w:pPr>
            <w:r w:rsidRPr="00097269">
              <w:rPr>
                <w:rFonts w:ascii="Arial" w:eastAsia="Times New Roman" w:hAnsi="Arial" w:cs="Arial"/>
                <w:sz w:val="16"/>
                <w:szCs w:val="16"/>
                <w:lang w:eastAsia="sk-SK"/>
              </w:rPr>
              <w:t xml:space="preserve">Zdroj financovania </w:t>
            </w:r>
            <w:r w:rsidR="0028330F">
              <w:rPr>
                <w:rFonts w:ascii="Arial" w:eastAsia="Times New Roman" w:hAnsi="Arial" w:cs="Arial"/>
                <w:sz w:val="16"/>
                <w:szCs w:val="16"/>
                <w:lang w:eastAsia="sk-SK"/>
              </w:rPr>
              <w:t>PO</w:t>
            </w:r>
          </w:p>
        </w:tc>
        <w:tc>
          <w:tcPr>
            <w:tcW w:w="1044" w:type="dxa"/>
          </w:tcPr>
          <w:p w14:paraId="145F7BF0" w14:textId="689BC403" w:rsidR="0009222E" w:rsidRPr="00097269" w:rsidRDefault="0009222E">
            <w:pPr>
              <w:rPr>
                <w:rFonts w:ascii="Arial" w:eastAsia="Times New Roman" w:hAnsi="Arial" w:cs="Arial"/>
                <w:sz w:val="16"/>
                <w:szCs w:val="16"/>
                <w:lang w:eastAsia="sk-SK"/>
              </w:rPr>
            </w:pPr>
            <w:r w:rsidRPr="00097269">
              <w:rPr>
                <w:rFonts w:ascii="Arial" w:eastAsia="Times New Roman" w:hAnsi="Arial" w:cs="Arial"/>
                <w:sz w:val="16"/>
                <w:szCs w:val="16"/>
                <w:lang w:eastAsia="sk-SK"/>
              </w:rPr>
              <w:t xml:space="preserve">RKL </w:t>
            </w:r>
            <w:r w:rsidR="00C14AEE">
              <w:rPr>
                <w:rFonts w:ascii="Arial" w:eastAsia="Times New Roman" w:hAnsi="Arial" w:cs="Arial"/>
                <w:sz w:val="16"/>
                <w:szCs w:val="16"/>
                <w:lang w:eastAsia="sk-SK"/>
              </w:rPr>
              <w:t xml:space="preserve">uvedená na BV - </w:t>
            </w:r>
            <w:r w:rsidR="0028330F">
              <w:rPr>
                <w:rFonts w:ascii="Arial" w:eastAsia="Times New Roman" w:hAnsi="Arial" w:cs="Arial"/>
                <w:sz w:val="16"/>
                <w:szCs w:val="16"/>
                <w:lang w:eastAsia="sk-SK"/>
              </w:rPr>
              <w:t>PO</w:t>
            </w:r>
          </w:p>
        </w:tc>
      </w:tr>
      <w:tr w:rsidR="00083875" w:rsidRPr="00097269" w14:paraId="7BBC33D2" w14:textId="77777777" w:rsidTr="02184561">
        <w:trPr>
          <w:trHeight w:val="300"/>
        </w:trPr>
        <w:tc>
          <w:tcPr>
            <w:tcW w:w="1008" w:type="dxa"/>
          </w:tcPr>
          <w:p w14:paraId="7968E2D0" w14:textId="77777777" w:rsidR="0009222E" w:rsidRPr="00097269" w:rsidRDefault="00322508">
            <w:pPr>
              <w:rPr>
                <w:rFonts w:ascii="Arial" w:eastAsia="Times New Roman" w:hAnsi="Arial" w:cs="Arial"/>
                <w:sz w:val="16"/>
                <w:szCs w:val="16"/>
                <w:lang w:eastAsia="sk-SK"/>
              </w:rPr>
            </w:pPr>
            <w:r w:rsidRPr="00097269">
              <w:rPr>
                <w:rFonts w:ascii="Arial" w:eastAsia="Times New Roman" w:hAnsi="Arial" w:cs="Arial"/>
                <w:sz w:val="16"/>
                <w:szCs w:val="16"/>
                <w:lang w:eastAsia="sk-SK"/>
              </w:rPr>
              <w:t>VNZ, VNP</w:t>
            </w:r>
          </w:p>
        </w:tc>
        <w:tc>
          <w:tcPr>
            <w:tcW w:w="894" w:type="dxa"/>
          </w:tcPr>
          <w:p w14:paraId="47D22E50" w14:textId="1CCF1A7D" w:rsidR="0009222E" w:rsidRPr="00097269" w:rsidRDefault="005552ED">
            <w:pPr>
              <w:rPr>
                <w:rFonts w:ascii="Arial" w:eastAsia="Times New Roman" w:hAnsi="Arial" w:cs="Arial"/>
                <w:sz w:val="16"/>
                <w:szCs w:val="16"/>
                <w:lang w:eastAsia="sk-SK"/>
              </w:rPr>
            </w:pPr>
            <w:r>
              <w:rPr>
                <w:rFonts w:ascii="Arial" w:eastAsia="Times New Roman" w:hAnsi="Arial" w:cs="Arial"/>
                <w:sz w:val="16"/>
                <w:szCs w:val="16"/>
                <w:lang w:eastAsia="sk-SK"/>
              </w:rPr>
              <w:t>4</w:t>
            </w:r>
            <w:r w:rsidR="009F16DF" w:rsidRPr="00097269">
              <w:rPr>
                <w:rFonts w:ascii="Arial" w:eastAsia="Times New Roman" w:hAnsi="Arial" w:cs="Arial"/>
                <w:sz w:val="16"/>
                <w:szCs w:val="16"/>
                <w:lang w:eastAsia="sk-SK"/>
              </w:rPr>
              <w:t>TPO</w:t>
            </w:r>
          </w:p>
          <w:p w14:paraId="65478A80" w14:textId="5037E6F4" w:rsidR="00322508" w:rsidRPr="00097269" w:rsidRDefault="005552ED">
            <w:pPr>
              <w:rPr>
                <w:rFonts w:ascii="Arial" w:eastAsia="Times New Roman" w:hAnsi="Arial" w:cs="Arial"/>
                <w:sz w:val="16"/>
                <w:szCs w:val="16"/>
                <w:lang w:eastAsia="sk-SK"/>
              </w:rPr>
            </w:pPr>
            <w:r>
              <w:rPr>
                <w:rFonts w:ascii="Arial" w:eastAsia="Times New Roman" w:hAnsi="Arial" w:cs="Arial"/>
                <w:sz w:val="16"/>
                <w:szCs w:val="16"/>
                <w:lang w:eastAsia="sk-SK"/>
              </w:rPr>
              <w:t>4</w:t>
            </w:r>
            <w:r w:rsidR="00322508" w:rsidRPr="00097269">
              <w:rPr>
                <w:rFonts w:ascii="Arial" w:eastAsia="Times New Roman" w:hAnsi="Arial" w:cs="Arial"/>
                <w:sz w:val="16"/>
                <w:szCs w:val="16"/>
                <w:lang w:eastAsia="sk-SK"/>
              </w:rPr>
              <w:t>TP</w:t>
            </w:r>
            <w:r w:rsidR="009F16DF" w:rsidRPr="00097269">
              <w:rPr>
                <w:rFonts w:ascii="Arial" w:eastAsia="Times New Roman" w:hAnsi="Arial" w:cs="Arial"/>
                <w:sz w:val="16"/>
                <w:szCs w:val="16"/>
                <w:lang w:eastAsia="sk-SK"/>
              </w:rPr>
              <w:t>R</w:t>
            </w:r>
          </w:p>
        </w:tc>
        <w:tc>
          <w:tcPr>
            <w:tcW w:w="563" w:type="dxa"/>
          </w:tcPr>
          <w:p w14:paraId="04994FBB" w14:textId="77777777" w:rsidR="0009222E" w:rsidRPr="00097269" w:rsidRDefault="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6</w:t>
            </w:r>
          </w:p>
          <w:p w14:paraId="08947CBF" w14:textId="77777777" w:rsidR="009F16DF" w:rsidRPr="00097269" w:rsidRDefault="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6</w:t>
            </w:r>
          </w:p>
        </w:tc>
        <w:tc>
          <w:tcPr>
            <w:tcW w:w="825" w:type="dxa"/>
          </w:tcPr>
          <w:p w14:paraId="43826DA0" w14:textId="0A533C8F" w:rsidR="0009222E" w:rsidRPr="00097269" w:rsidRDefault="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378</w:t>
            </w:r>
            <w:r w:rsidR="000D4172">
              <w:rPr>
                <w:rFonts w:ascii="Arial" w:eastAsia="Times New Roman" w:hAnsi="Arial" w:cs="Arial"/>
                <w:sz w:val="16"/>
                <w:szCs w:val="16"/>
                <w:lang w:eastAsia="sk-SK"/>
              </w:rPr>
              <w:t>4</w:t>
            </w:r>
            <w:r w:rsidRPr="00097269">
              <w:rPr>
                <w:rFonts w:ascii="Arial" w:eastAsia="Times New Roman" w:hAnsi="Arial" w:cs="Arial"/>
                <w:sz w:val="16"/>
                <w:szCs w:val="16"/>
                <w:lang w:eastAsia="sk-SK"/>
              </w:rPr>
              <w:t>10</w:t>
            </w:r>
          </w:p>
          <w:p w14:paraId="7DB45C7A" w14:textId="5ACCF7BC" w:rsidR="009F16DF" w:rsidRPr="00097269" w:rsidRDefault="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378</w:t>
            </w:r>
            <w:r w:rsidR="000D4172">
              <w:rPr>
                <w:rFonts w:ascii="Arial" w:eastAsia="Times New Roman" w:hAnsi="Arial" w:cs="Arial"/>
                <w:sz w:val="16"/>
                <w:szCs w:val="16"/>
                <w:lang w:eastAsia="sk-SK"/>
              </w:rPr>
              <w:t>4</w:t>
            </w:r>
            <w:r w:rsidRPr="00097269">
              <w:rPr>
                <w:rFonts w:ascii="Arial" w:eastAsia="Times New Roman" w:hAnsi="Arial" w:cs="Arial"/>
                <w:sz w:val="16"/>
                <w:szCs w:val="16"/>
                <w:lang w:eastAsia="sk-SK"/>
              </w:rPr>
              <w:t>10</w:t>
            </w:r>
          </w:p>
        </w:tc>
        <w:tc>
          <w:tcPr>
            <w:tcW w:w="675" w:type="dxa"/>
          </w:tcPr>
          <w:p w14:paraId="0B4CADDC" w14:textId="77777777" w:rsidR="0009222E" w:rsidRPr="00097269" w:rsidRDefault="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314*</w:t>
            </w:r>
          </w:p>
          <w:p w14:paraId="17B67604" w14:textId="6AD50ED0" w:rsidR="009F16DF" w:rsidRPr="00097269" w:rsidRDefault="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648</w:t>
            </w:r>
            <w:r w:rsidR="000D4172">
              <w:rPr>
                <w:rFonts w:ascii="Arial" w:eastAsia="Times New Roman" w:hAnsi="Arial" w:cs="Arial"/>
                <w:sz w:val="16"/>
                <w:szCs w:val="16"/>
                <w:lang w:eastAsia="sk-SK"/>
              </w:rPr>
              <w:t>410</w:t>
            </w:r>
          </w:p>
        </w:tc>
        <w:tc>
          <w:tcPr>
            <w:tcW w:w="563" w:type="dxa"/>
          </w:tcPr>
          <w:p w14:paraId="4DDA278E" w14:textId="77777777" w:rsidR="0009222E" w:rsidRPr="00097269" w:rsidRDefault="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X</w:t>
            </w:r>
          </w:p>
          <w:p w14:paraId="452C63F4" w14:textId="77777777" w:rsidR="009F16DF" w:rsidRPr="00097269" w:rsidRDefault="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X</w:t>
            </w:r>
          </w:p>
        </w:tc>
        <w:tc>
          <w:tcPr>
            <w:tcW w:w="750" w:type="dxa"/>
          </w:tcPr>
          <w:p w14:paraId="53035AA9" w14:textId="42FC7D3D" w:rsidR="0009222E" w:rsidRPr="00097269" w:rsidRDefault="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378</w:t>
            </w:r>
            <w:r w:rsidR="0028330F">
              <w:rPr>
                <w:rFonts w:ascii="Arial" w:eastAsia="Times New Roman" w:hAnsi="Arial" w:cs="Arial"/>
                <w:sz w:val="16"/>
                <w:szCs w:val="16"/>
                <w:lang w:eastAsia="sk-SK"/>
              </w:rPr>
              <w:t>9</w:t>
            </w:r>
            <w:r w:rsidRPr="00097269">
              <w:rPr>
                <w:rFonts w:ascii="Arial" w:eastAsia="Times New Roman" w:hAnsi="Arial" w:cs="Arial"/>
                <w:sz w:val="16"/>
                <w:szCs w:val="16"/>
                <w:lang w:eastAsia="sk-SK"/>
              </w:rPr>
              <w:t>10</w:t>
            </w:r>
          </w:p>
          <w:p w14:paraId="42B9E920" w14:textId="7B1127FA" w:rsidR="009F16DF" w:rsidRPr="00097269" w:rsidRDefault="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378</w:t>
            </w:r>
            <w:r w:rsidR="0028330F">
              <w:rPr>
                <w:rFonts w:ascii="Arial" w:eastAsia="Times New Roman" w:hAnsi="Arial" w:cs="Arial"/>
                <w:sz w:val="16"/>
                <w:szCs w:val="16"/>
                <w:lang w:eastAsia="sk-SK"/>
              </w:rPr>
              <w:t>9</w:t>
            </w:r>
            <w:r w:rsidRPr="00097269">
              <w:rPr>
                <w:rFonts w:ascii="Arial" w:eastAsia="Times New Roman" w:hAnsi="Arial" w:cs="Arial"/>
                <w:sz w:val="16"/>
                <w:szCs w:val="16"/>
                <w:lang w:eastAsia="sk-SK"/>
              </w:rPr>
              <w:t>10</w:t>
            </w:r>
          </w:p>
        </w:tc>
        <w:tc>
          <w:tcPr>
            <w:tcW w:w="750" w:type="dxa"/>
          </w:tcPr>
          <w:p w14:paraId="71314165" w14:textId="77777777" w:rsidR="0009222E" w:rsidRPr="00097269" w:rsidRDefault="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314*</w:t>
            </w:r>
          </w:p>
          <w:p w14:paraId="09A6B88E" w14:textId="2ED2D6B5" w:rsidR="009F16DF" w:rsidRPr="00097269" w:rsidRDefault="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648</w:t>
            </w:r>
            <w:r w:rsidR="0028330F">
              <w:rPr>
                <w:rFonts w:ascii="Arial" w:eastAsia="Times New Roman" w:hAnsi="Arial" w:cs="Arial"/>
                <w:sz w:val="16"/>
                <w:szCs w:val="16"/>
                <w:lang w:eastAsia="sk-SK"/>
              </w:rPr>
              <w:t>910</w:t>
            </w:r>
          </w:p>
        </w:tc>
        <w:tc>
          <w:tcPr>
            <w:tcW w:w="1115" w:type="dxa"/>
          </w:tcPr>
          <w:p w14:paraId="5C02D29C" w14:textId="77777777" w:rsidR="0009222E" w:rsidRPr="00097269" w:rsidRDefault="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ŠR, EU</w:t>
            </w:r>
          </w:p>
          <w:p w14:paraId="73569F42" w14:textId="77777777" w:rsidR="009F16DF" w:rsidRPr="00097269" w:rsidRDefault="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ŠR, EU</w:t>
            </w:r>
          </w:p>
        </w:tc>
        <w:tc>
          <w:tcPr>
            <w:tcW w:w="830" w:type="dxa"/>
          </w:tcPr>
          <w:p w14:paraId="5D289917" w14:textId="77777777" w:rsidR="0009222E" w:rsidRPr="00097269" w:rsidRDefault="00083875">
            <w:pPr>
              <w:rPr>
                <w:rFonts w:ascii="Arial" w:eastAsia="Times New Roman" w:hAnsi="Arial" w:cs="Arial"/>
                <w:sz w:val="16"/>
                <w:szCs w:val="16"/>
                <w:lang w:eastAsia="sk-SK"/>
              </w:rPr>
            </w:pPr>
            <w:r w:rsidRPr="00097269">
              <w:rPr>
                <w:rFonts w:ascii="Arial" w:eastAsia="Times New Roman" w:hAnsi="Arial" w:cs="Arial"/>
                <w:sz w:val="16"/>
                <w:szCs w:val="16"/>
                <w:lang w:eastAsia="sk-SK"/>
              </w:rPr>
              <w:t>291005</w:t>
            </w:r>
          </w:p>
          <w:p w14:paraId="7985F9C5" w14:textId="77777777" w:rsidR="00083875" w:rsidRPr="00097269" w:rsidRDefault="00083875">
            <w:pPr>
              <w:rPr>
                <w:rFonts w:ascii="Arial" w:eastAsia="Times New Roman" w:hAnsi="Arial" w:cs="Arial"/>
                <w:sz w:val="16"/>
                <w:szCs w:val="16"/>
                <w:lang w:eastAsia="sk-SK"/>
              </w:rPr>
            </w:pPr>
            <w:r w:rsidRPr="00097269">
              <w:rPr>
                <w:rFonts w:ascii="Arial" w:eastAsia="Times New Roman" w:hAnsi="Arial" w:cs="Arial"/>
                <w:sz w:val="16"/>
                <w:szCs w:val="16"/>
                <w:lang w:eastAsia="sk-SK"/>
              </w:rPr>
              <w:t>291005</w:t>
            </w:r>
          </w:p>
        </w:tc>
        <w:tc>
          <w:tcPr>
            <w:tcW w:w="1115" w:type="dxa"/>
          </w:tcPr>
          <w:p w14:paraId="23CBE26B" w14:textId="77777777" w:rsidR="0009222E" w:rsidRPr="00097269" w:rsidRDefault="00083875">
            <w:pPr>
              <w:rPr>
                <w:rFonts w:ascii="Arial" w:eastAsia="Times New Roman" w:hAnsi="Arial" w:cs="Arial"/>
                <w:sz w:val="16"/>
                <w:szCs w:val="16"/>
                <w:lang w:eastAsia="sk-SK"/>
              </w:rPr>
            </w:pPr>
            <w:r w:rsidRPr="00097269">
              <w:rPr>
                <w:rFonts w:ascii="Arial" w:eastAsia="Times New Roman" w:hAnsi="Arial" w:cs="Arial"/>
                <w:sz w:val="16"/>
                <w:szCs w:val="16"/>
                <w:lang w:eastAsia="sk-SK"/>
              </w:rPr>
              <w:t>negeneruje sa PD</w:t>
            </w:r>
          </w:p>
        </w:tc>
        <w:tc>
          <w:tcPr>
            <w:tcW w:w="1044" w:type="dxa"/>
          </w:tcPr>
          <w:p w14:paraId="5FB9F36B" w14:textId="77777777" w:rsidR="0009222E" w:rsidRPr="00097269" w:rsidRDefault="00083875">
            <w:pPr>
              <w:rPr>
                <w:rFonts w:ascii="Arial" w:eastAsia="Times New Roman" w:hAnsi="Arial" w:cs="Arial"/>
                <w:sz w:val="16"/>
                <w:szCs w:val="16"/>
                <w:lang w:eastAsia="sk-SK"/>
              </w:rPr>
            </w:pPr>
            <w:r w:rsidRPr="00097269">
              <w:rPr>
                <w:rFonts w:ascii="Arial" w:eastAsia="Times New Roman" w:hAnsi="Arial" w:cs="Arial"/>
                <w:sz w:val="16"/>
                <w:szCs w:val="16"/>
                <w:lang w:eastAsia="sk-SK"/>
              </w:rPr>
              <w:t>negeneruje sa PD</w:t>
            </w:r>
          </w:p>
        </w:tc>
      </w:tr>
      <w:tr w:rsidR="00083875" w:rsidRPr="00097269" w14:paraId="711A3ED3" w14:textId="77777777" w:rsidTr="02184561">
        <w:trPr>
          <w:trHeight w:val="300"/>
        </w:trPr>
        <w:tc>
          <w:tcPr>
            <w:tcW w:w="1008" w:type="dxa"/>
          </w:tcPr>
          <w:p w14:paraId="7E1D0B54" w14:textId="77777777" w:rsidR="009F16DF" w:rsidRPr="00097269" w:rsidRDefault="000B7AE3" w:rsidP="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VZI</w:t>
            </w:r>
          </w:p>
        </w:tc>
        <w:tc>
          <w:tcPr>
            <w:tcW w:w="894" w:type="dxa"/>
          </w:tcPr>
          <w:p w14:paraId="3B488216" w14:textId="77777777" w:rsidR="009F16DF" w:rsidRPr="00097269" w:rsidRDefault="000B7AE3" w:rsidP="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všetci</w:t>
            </w:r>
          </w:p>
        </w:tc>
        <w:tc>
          <w:tcPr>
            <w:tcW w:w="563" w:type="dxa"/>
          </w:tcPr>
          <w:p w14:paraId="67B36779" w14:textId="77777777" w:rsidR="009F16DF" w:rsidRPr="00097269" w:rsidRDefault="002B1EB6" w:rsidP="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I</w:t>
            </w:r>
          </w:p>
        </w:tc>
        <w:tc>
          <w:tcPr>
            <w:tcW w:w="825" w:type="dxa"/>
          </w:tcPr>
          <w:p w14:paraId="689572DB" w14:textId="3EE4B143" w:rsidR="009F16DF" w:rsidRPr="00097269" w:rsidRDefault="002B1EB6" w:rsidP="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378</w:t>
            </w:r>
            <w:r w:rsidR="00CD1E5F">
              <w:rPr>
                <w:rFonts w:ascii="Arial" w:eastAsia="Times New Roman" w:hAnsi="Arial" w:cs="Arial"/>
                <w:sz w:val="16"/>
                <w:szCs w:val="16"/>
                <w:lang w:eastAsia="sk-SK"/>
              </w:rPr>
              <w:t>4</w:t>
            </w:r>
            <w:r w:rsidRPr="00097269">
              <w:rPr>
                <w:rFonts w:ascii="Arial" w:eastAsia="Times New Roman" w:hAnsi="Arial" w:cs="Arial"/>
                <w:sz w:val="16"/>
                <w:szCs w:val="16"/>
                <w:lang w:eastAsia="sk-SK"/>
              </w:rPr>
              <w:t>11</w:t>
            </w:r>
          </w:p>
        </w:tc>
        <w:tc>
          <w:tcPr>
            <w:tcW w:w="675" w:type="dxa"/>
          </w:tcPr>
          <w:p w14:paraId="48643CF6" w14:textId="01C4FC6F" w:rsidR="009F16DF" w:rsidRPr="00097269" w:rsidRDefault="002B1EB6" w:rsidP="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648</w:t>
            </w:r>
            <w:r w:rsidR="0028330F">
              <w:rPr>
                <w:rFonts w:ascii="Arial" w:eastAsia="Times New Roman" w:hAnsi="Arial" w:cs="Arial"/>
                <w:sz w:val="16"/>
                <w:szCs w:val="16"/>
                <w:lang w:eastAsia="sk-SK"/>
              </w:rPr>
              <w:t>411</w:t>
            </w:r>
          </w:p>
        </w:tc>
        <w:tc>
          <w:tcPr>
            <w:tcW w:w="563" w:type="dxa"/>
          </w:tcPr>
          <w:p w14:paraId="48837771" w14:textId="77777777" w:rsidR="009F16DF" w:rsidRPr="00097269" w:rsidRDefault="002B1EB6" w:rsidP="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M</w:t>
            </w:r>
          </w:p>
        </w:tc>
        <w:tc>
          <w:tcPr>
            <w:tcW w:w="750" w:type="dxa"/>
          </w:tcPr>
          <w:p w14:paraId="768A0E3A" w14:textId="5C301EDC" w:rsidR="009F16DF" w:rsidRPr="00097269" w:rsidRDefault="002B1EB6" w:rsidP="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378</w:t>
            </w:r>
            <w:r w:rsidR="0028330F">
              <w:rPr>
                <w:rFonts w:ascii="Arial" w:eastAsia="Times New Roman" w:hAnsi="Arial" w:cs="Arial"/>
                <w:sz w:val="16"/>
                <w:szCs w:val="16"/>
                <w:lang w:eastAsia="sk-SK"/>
              </w:rPr>
              <w:t>9</w:t>
            </w:r>
            <w:r w:rsidRPr="00097269">
              <w:rPr>
                <w:rFonts w:ascii="Arial" w:eastAsia="Times New Roman" w:hAnsi="Arial" w:cs="Arial"/>
                <w:sz w:val="16"/>
                <w:szCs w:val="16"/>
                <w:lang w:eastAsia="sk-SK"/>
              </w:rPr>
              <w:t>11</w:t>
            </w:r>
          </w:p>
        </w:tc>
        <w:tc>
          <w:tcPr>
            <w:tcW w:w="750" w:type="dxa"/>
          </w:tcPr>
          <w:p w14:paraId="2950C1A8" w14:textId="7D692F26" w:rsidR="009F16DF" w:rsidRPr="00097269" w:rsidRDefault="002B1EB6" w:rsidP="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648</w:t>
            </w:r>
            <w:r w:rsidR="0028330F">
              <w:rPr>
                <w:rFonts w:ascii="Arial" w:eastAsia="Times New Roman" w:hAnsi="Arial" w:cs="Arial"/>
                <w:sz w:val="16"/>
                <w:szCs w:val="16"/>
                <w:lang w:eastAsia="sk-SK"/>
              </w:rPr>
              <w:t>911</w:t>
            </w:r>
          </w:p>
        </w:tc>
        <w:tc>
          <w:tcPr>
            <w:tcW w:w="1115" w:type="dxa"/>
          </w:tcPr>
          <w:p w14:paraId="1A2203CE" w14:textId="77777777" w:rsidR="009F16DF" w:rsidRPr="00097269" w:rsidRDefault="002B1EB6" w:rsidP="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ŠR</w:t>
            </w:r>
          </w:p>
        </w:tc>
        <w:tc>
          <w:tcPr>
            <w:tcW w:w="830" w:type="dxa"/>
          </w:tcPr>
          <w:p w14:paraId="25F8AB09" w14:textId="77777777" w:rsidR="009F16DF" w:rsidRPr="00097269" w:rsidRDefault="002B1EB6" w:rsidP="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291005</w:t>
            </w:r>
          </w:p>
        </w:tc>
        <w:tc>
          <w:tcPr>
            <w:tcW w:w="1115" w:type="dxa"/>
          </w:tcPr>
          <w:p w14:paraId="4FC650C2" w14:textId="77777777" w:rsidR="009F16DF" w:rsidRPr="00097269" w:rsidRDefault="002B1EB6" w:rsidP="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EU</w:t>
            </w:r>
          </w:p>
        </w:tc>
        <w:tc>
          <w:tcPr>
            <w:tcW w:w="1044" w:type="dxa"/>
          </w:tcPr>
          <w:p w14:paraId="0615102D" w14:textId="77777777" w:rsidR="009F16DF" w:rsidRPr="00097269" w:rsidRDefault="002B1EB6" w:rsidP="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291005</w:t>
            </w:r>
          </w:p>
        </w:tc>
      </w:tr>
      <w:tr w:rsidR="00BB5869" w:rsidRPr="00097269" w14:paraId="34ED5F71" w14:textId="77777777" w:rsidTr="02184561">
        <w:trPr>
          <w:trHeight w:val="300"/>
        </w:trPr>
        <w:tc>
          <w:tcPr>
            <w:tcW w:w="1008" w:type="dxa"/>
          </w:tcPr>
          <w:p w14:paraId="16E91280" w14:textId="77777777" w:rsidR="00BB5869" w:rsidRPr="00097269" w:rsidRDefault="00BB5869" w:rsidP="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VZN</w:t>
            </w:r>
          </w:p>
        </w:tc>
        <w:tc>
          <w:tcPr>
            <w:tcW w:w="894" w:type="dxa"/>
          </w:tcPr>
          <w:p w14:paraId="06777712" w14:textId="77777777" w:rsidR="00BB5869" w:rsidRPr="00097269" w:rsidRDefault="00BB5869" w:rsidP="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Všetci</w:t>
            </w:r>
          </w:p>
        </w:tc>
        <w:tc>
          <w:tcPr>
            <w:tcW w:w="563" w:type="dxa"/>
          </w:tcPr>
          <w:p w14:paraId="301F945A" w14:textId="78A5EE67" w:rsidR="00BB5869" w:rsidRPr="00097269" w:rsidRDefault="00CD1E5F" w:rsidP="009F16DF">
            <w:pPr>
              <w:rPr>
                <w:rFonts w:ascii="Arial" w:eastAsia="Times New Roman" w:hAnsi="Arial" w:cs="Arial"/>
                <w:sz w:val="16"/>
                <w:szCs w:val="16"/>
                <w:lang w:eastAsia="sk-SK"/>
              </w:rPr>
            </w:pPr>
            <w:r>
              <w:rPr>
                <w:rFonts w:ascii="Arial" w:eastAsia="Times New Roman" w:hAnsi="Arial" w:cs="Arial"/>
                <w:sz w:val="16"/>
                <w:szCs w:val="16"/>
                <w:lang w:eastAsia="sk-SK"/>
              </w:rPr>
              <w:t>2</w:t>
            </w:r>
          </w:p>
        </w:tc>
        <w:tc>
          <w:tcPr>
            <w:tcW w:w="825" w:type="dxa"/>
          </w:tcPr>
          <w:p w14:paraId="468B1DFB" w14:textId="231A13C5" w:rsidR="00BB5869" w:rsidRPr="00097269" w:rsidRDefault="00BB5869" w:rsidP="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378</w:t>
            </w:r>
            <w:r w:rsidR="00CD1E5F">
              <w:rPr>
                <w:rFonts w:ascii="Arial" w:eastAsia="Times New Roman" w:hAnsi="Arial" w:cs="Arial"/>
                <w:sz w:val="16"/>
                <w:szCs w:val="16"/>
                <w:lang w:eastAsia="sk-SK"/>
              </w:rPr>
              <w:t>4</w:t>
            </w:r>
            <w:r w:rsidRPr="00097269">
              <w:rPr>
                <w:rFonts w:ascii="Arial" w:eastAsia="Times New Roman" w:hAnsi="Arial" w:cs="Arial"/>
                <w:sz w:val="16"/>
                <w:szCs w:val="16"/>
                <w:lang w:eastAsia="sk-SK"/>
              </w:rPr>
              <w:t>1</w:t>
            </w:r>
            <w:r w:rsidR="00CD1E5F">
              <w:rPr>
                <w:rFonts w:ascii="Arial" w:eastAsia="Times New Roman" w:hAnsi="Arial" w:cs="Arial"/>
                <w:sz w:val="16"/>
                <w:szCs w:val="16"/>
                <w:lang w:eastAsia="sk-SK"/>
              </w:rPr>
              <w:t>2</w:t>
            </w:r>
          </w:p>
        </w:tc>
        <w:tc>
          <w:tcPr>
            <w:tcW w:w="675" w:type="dxa"/>
          </w:tcPr>
          <w:p w14:paraId="620A057E" w14:textId="7285D06B" w:rsidR="00BB5869" w:rsidRPr="00097269" w:rsidRDefault="00BB5869" w:rsidP="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648</w:t>
            </w:r>
            <w:r w:rsidR="0028330F">
              <w:rPr>
                <w:rFonts w:ascii="Arial" w:eastAsia="Times New Roman" w:hAnsi="Arial" w:cs="Arial"/>
                <w:sz w:val="16"/>
                <w:szCs w:val="16"/>
                <w:lang w:eastAsia="sk-SK"/>
              </w:rPr>
              <w:t>412</w:t>
            </w:r>
          </w:p>
        </w:tc>
        <w:tc>
          <w:tcPr>
            <w:tcW w:w="563" w:type="dxa"/>
          </w:tcPr>
          <w:p w14:paraId="35818E69" w14:textId="06BC800F" w:rsidR="00BB5869" w:rsidRPr="00097269" w:rsidRDefault="00CD1E5F" w:rsidP="009F16DF">
            <w:pPr>
              <w:rPr>
                <w:rFonts w:ascii="Arial" w:eastAsia="Times New Roman" w:hAnsi="Arial" w:cs="Arial"/>
                <w:sz w:val="16"/>
                <w:szCs w:val="16"/>
                <w:lang w:eastAsia="sk-SK"/>
              </w:rPr>
            </w:pPr>
            <w:r>
              <w:rPr>
                <w:rFonts w:ascii="Arial" w:eastAsia="Times New Roman" w:hAnsi="Arial" w:cs="Arial"/>
                <w:sz w:val="16"/>
                <w:szCs w:val="16"/>
                <w:lang w:eastAsia="sk-SK"/>
              </w:rPr>
              <w:t>3</w:t>
            </w:r>
          </w:p>
        </w:tc>
        <w:tc>
          <w:tcPr>
            <w:tcW w:w="750" w:type="dxa"/>
          </w:tcPr>
          <w:p w14:paraId="4641319A" w14:textId="7C9C1148" w:rsidR="00BB5869" w:rsidRPr="00097269" w:rsidRDefault="00BB5869" w:rsidP="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378</w:t>
            </w:r>
            <w:r w:rsidR="0028330F">
              <w:rPr>
                <w:rFonts w:ascii="Arial" w:eastAsia="Times New Roman" w:hAnsi="Arial" w:cs="Arial"/>
                <w:sz w:val="16"/>
                <w:szCs w:val="16"/>
                <w:lang w:eastAsia="sk-SK"/>
              </w:rPr>
              <w:t>9</w:t>
            </w:r>
            <w:r w:rsidRPr="00097269">
              <w:rPr>
                <w:rFonts w:ascii="Arial" w:eastAsia="Times New Roman" w:hAnsi="Arial" w:cs="Arial"/>
                <w:sz w:val="16"/>
                <w:szCs w:val="16"/>
                <w:lang w:eastAsia="sk-SK"/>
              </w:rPr>
              <w:t>1</w:t>
            </w:r>
            <w:r w:rsidR="0028330F">
              <w:rPr>
                <w:rFonts w:ascii="Arial" w:eastAsia="Times New Roman" w:hAnsi="Arial" w:cs="Arial"/>
                <w:sz w:val="16"/>
                <w:szCs w:val="16"/>
                <w:lang w:eastAsia="sk-SK"/>
              </w:rPr>
              <w:t>2</w:t>
            </w:r>
          </w:p>
        </w:tc>
        <w:tc>
          <w:tcPr>
            <w:tcW w:w="750" w:type="dxa"/>
          </w:tcPr>
          <w:p w14:paraId="4E18CA85" w14:textId="0D53E38C" w:rsidR="00BB5869" w:rsidRPr="00097269" w:rsidRDefault="00BB5869" w:rsidP="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648</w:t>
            </w:r>
            <w:r w:rsidR="0028330F">
              <w:rPr>
                <w:rFonts w:ascii="Arial" w:eastAsia="Times New Roman" w:hAnsi="Arial" w:cs="Arial"/>
                <w:sz w:val="16"/>
                <w:szCs w:val="16"/>
                <w:lang w:eastAsia="sk-SK"/>
              </w:rPr>
              <w:t>912</w:t>
            </w:r>
          </w:p>
        </w:tc>
        <w:tc>
          <w:tcPr>
            <w:tcW w:w="1115" w:type="dxa"/>
          </w:tcPr>
          <w:p w14:paraId="281E2789" w14:textId="77777777" w:rsidR="00BB5869" w:rsidRPr="00097269" w:rsidRDefault="00BB5869" w:rsidP="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ŠR, EU</w:t>
            </w:r>
          </w:p>
        </w:tc>
        <w:tc>
          <w:tcPr>
            <w:tcW w:w="830" w:type="dxa"/>
          </w:tcPr>
          <w:p w14:paraId="27DF76BB" w14:textId="77777777" w:rsidR="00BB5869" w:rsidRPr="00097269" w:rsidRDefault="00BB5869" w:rsidP="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291005</w:t>
            </w:r>
          </w:p>
        </w:tc>
        <w:tc>
          <w:tcPr>
            <w:tcW w:w="1115" w:type="dxa"/>
          </w:tcPr>
          <w:p w14:paraId="42DAB41B" w14:textId="77777777" w:rsidR="00BB5869" w:rsidRPr="00097269" w:rsidRDefault="00BB5869" w:rsidP="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negeneruje sa PD</w:t>
            </w:r>
          </w:p>
        </w:tc>
        <w:tc>
          <w:tcPr>
            <w:tcW w:w="1044" w:type="dxa"/>
          </w:tcPr>
          <w:p w14:paraId="5B3C5749" w14:textId="77777777" w:rsidR="00BB5869" w:rsidRPr="00097269" w:rsidRDefault="00BB5869" w:rsidP="009F16DF">
            <w:pPr>
              <w:rPr>
                <w:rFonts w:ascii="Arial" w:eastAsia="Times New Roman" w:hAnsi="Arial" w:cs="Arial"/>
                <w:sz w:val="16"/>
                <w:szCs w:val="16"/>
                <w:lang w:eastAsia="sk-SK"/>
              </w:rPr>
            </w:pPr>
            <w:r w:rsidRPr="00097269">
              <w:rPr>
                <w:rFonts w:ascii="Arial" w:eastAsia="Times New Roman" w:hAnsi="Arial" w:cs="Arial"/>
                <w:sz w:val="16"/>
                <w:szCs w:val="16"/>
                <w:lang w:eastAsia="sk-SK"/>
              </w:rPr>
              <w:t>negeneruje sa PD</w:t>
            </w:r>
          </w:p>
        </w:tc>
      </w:tr>
      <w:tr w:rsidR="000B7AE3" w:rsidRPr="00097269" w14:paraId="5E69BB64" w14:textId="77777777" w:rsidTr="02184561">
        <w:trPr>
          <w:trHeight w:val="300"/>
        </w:trPr>
        <w:tc>
          <w:tcPr>
            <w:tcW w:w="1008" w:type="dxa"/>
          </w:tcPr>
          <w:p w14:paraId="11733650" w14:textId="77777777" w:rsidR="000B7AE3" w:rsidRPr="00097269" w:rsidRDefault="000B7AE3" w:rsidP="000B7AE3">
            <w:pPr>
              <w:rPr>
                <w:rFonts w:ascii="Arial" w:eastAsia="Times New Roman" w:hAnsi="Arial" w:cs="Arial"/>
                <w:sz w:val="16"/>
                <w:szCs w:val="16"/>
                <w:lang w:eastAsia="sk-SK"/>
              </w:rPr>
            </w:pPr>
            <w:r w:rsidRPr="00097269">
              <w:rPr>
                <w:rFonts w:ascii="Arial" w:eastAsia="Times New Roman" w:hAnsi="Arial" w:cs="Arial"/>
                <w:sz w:val="16"/>
                <w:szCs w:val="16"/>
                <w:lang w:eastAsia="sk-SK"/>
              </w:rPr>
              <w:t>VSZ</w:t>
            </w:r>
          </w:p>
        </w:tc>
        <w:tc>
          <w:tcPr>
            <w:tcW w:w="894" w:type="dxa"/>
          </w:tcPr>
          <w:p w14:paraId="0BF760C0" w14:textId="77777777" w:rsidR="000B7AE3" w:rsidRPr="00097269" w:rsidRDefault="000B7AE3" w:rsidP="000B7AE3">
            <w:pPr>
              <w:rPr>
                <w:rFonts w:ascii="Arial" w:hAnsi="Arial" w:cs="Arial"/>
                <w:sz w:val="16"/>
                <w:szCs w:val="16"/>
              </w:rPr>
            </w:pPr>
            <w:r w:rsidRPr="00097269">
              <w:rPr>
                <w:rFonts w:ascii="Arial" w:eastAsia="Times New Roman" w:hAnsi="Arial" w:cs="Arial"/>
                <w:sz w:val="16"/>
                <w:szCs w:val="16"/>
                <w:lang w:eastAsia="sk-SK"/>
              </w:rPr>
              <w:t>všetci</w:t>
            </w:r>
          </w:p>
        </w:tc>
        <w:tc>
          <w:tcPr>
            <w:tcW w:w="563" w:type="dxa"/>
          </w:tcPr>
          <w:p w14:paraId="2C475661" w14:textId="795B5D3B" w:rsidR="000B7AE3" w:rsidRPr="00097269" w:rsidRDefault="00CD1E5F" w:rsidP="000B7AE3">
            <w:pPr>
              <w:rPr>
                <w:rFonts w:ascii="Arial" w:eastAsia="Times New Roman" w:hAnsi="Arial" w:cs="Arial"/>
                <w:sz w:val="16"/>
                <w:szCs w:val="16"/>
                <w:lang w:eastAsia="sk-SK"/>
              </w:rPr>
            </w:pPr>
            <w:r>
              <w:rPr>
                <w:rFonts w:ascii="Arial" w:eastAsia="Times New Roman" w:hAnsi="Arial" w:cs="Arial"/>
                <w:sz w:val="16"/>
                <w:szCs w:val="16"/>
                <w:lang w:eastAsia="sk-SK"/>
              </w:rPr>
              <w:t>C</w:t>
            </w:r>
          </w:p>
        </w:tc>
        <w:tc>
          <w:tcPr>
            <w:tcW w:w="825" w:type="dxa"/>
          </w:tcPr>
          <w:p w14:paraId="47C99CA8" w14:textId="522AA47B" w:rsidR="000B7AE3" w:rsidRPr="00097269" w:rsidRDefault="002B1EB6" w:rsidP="000B7AE3">
            <w:pPr>
              <w:rPr>
                <w:rFonts w:ascii="Arial" w:eastAsia="Times New Roman" w:hAnsi="Arial" w:cs="Arial"/>
                <w:sz w:val="16"/>
                <w:szCs w:val="16"/>
                <w:lang w:eastAsia="sk-SK"/>
              </w:rPr>
            </w:pPr>
            <w:r w:rsidRPr="00097269">
              <w:rPr>
                <w:rFonts w:ascii="Arial" w:eastAsia="Times New Roman" w:hAnsi="Arial" w:cs="Arial"/>
                <w:sz w:val="16"/>
                <w:szCs w:val="16"/>
                <w:lang w:eastAsia="sk-SK"/>
              </w:rPr>
              <w:t>378</w:t>
            </w:r>
            <w:r w:rsidR="00CD1E5F">
              <w:rPr>
                <w:rFonts w:ascii="Arial" w:eastAsia="Times New Roman" w:hAnsi="Arial" w:cs="Arial"/>
                <w:sz w:val="16"/>
                <w:szCs w:val="16"/>
                <w:lang w:eastAsia="sk-SK"/>
              </w:rPr>
              <w:t>413</w:t>
            </w:r>
          </w:p>
        </w:tc>
        <w:tc>
          <w:tcPr>
            <w:tcW w:w="675" w:type="dxa"/>
          </w:tcPr>
          <w:p w14:paraId="1C8BB592" w14:textId="7FFE0008" w:rsidR="000B7AE3" w:rsidRPr="00097269" w:rsidRDefault="002B1EB6" w:rsidP="000B7AE3">
            <w:pPr>
              <w:rPr>
                <w:rFonts w:ascii="Arial" w:eastAsia="Times New Roman" w:hAnsi="Arial" w:cs="Arial"/>
                <w:sz w:val="16"/>
                <w:szCs w:val="16"/>
                <w:lang w:eastAsia="sk-SK"/>
              </w:rPr>
            </w:pPr>
            <w:r w:rsidRPr="00097269">
              <w:rPr>
                <w:rFonts w:ascii="Arial" w:eastAsia="Times New Roman" w:hAnsi="Arial" w:cs="Arial"/>
                <w:sz w:val="16"/>
                <w:szCs w:val="16"/>
                <w:lang w:eastAsia="sk-SK"/>
              </w:rPr>
              <w:t>648</w:t>
            </w:r>
            <w:r w:rsidR="0028330F">
              <w:rPr>
                <w:rFonts w:ascii="Arial" w:eastAsia="Times New Roman" w:hAnsi="Arial" w:cs="Arial"/>
                <w:sz w:val="16"/>
                <w:szCs w:val="16"/>
                <w:lang w:eastAsia="sk-SK"/>
              </w:rPr>
              <w:t>413</w:t>
            </w:r>
          </w:p>
        </w:tc>
        <w:tc>
          <w:tcPr>
            <w:tcW w:w="563" w:type="dxa"/>
          </w:tcPr>
          <w:p w14:paraId="36C16207" w14:textId="19B4DAAC" w:rsidR="000B7AE3" w:rsidRPr="00097269" w:rsidRDefault="00CD1E5F" w:rsidP="000B7AE3">
            <w:pPr>
              <w:rPr>
                <w:rFonts w:ascii="Arial" w:eastAsia="Times New Roman" w:hAnsi="Arial" w:cs="Arial"/>
                <w:sz w:val="16"/>
                <w:szCs w:val="16"/>
                <w:lang w:eastAsia="sk-SK"/>
              </w:rPr>
            </w:pPr>
            <w:r>
              <w:rPr>
                <w:rFonts w:ascii="Arial" w:eastAsia="Times New Roman" w:hAnsi="Arial" w:cs="Arial"/>
                <w:sz w:val="16"/>
                <w:szCs w:val="16"/>
                <w:lang w:eastAsia="sk-SK"/>
              </w:rPr>
              <w:t>9</w:t>
            </w:r>
          </w:p>
        </w:tc>
        <w:tc>
          <w:tcPr>
            <w:tcW w:w="750" w:type="dxa"/>
          </w:tcPr>
          <w:p w14:paraId="33DA8507" w14:textId="747F943C" w:rsidR="000B7AE3" w:rsidRPr="00097269" w:rsidRDefault="002B1EB6" w:rsidP="000B7AE3">
            <w:pPr>
              <w:rPr>
                <w:rFonts w:ascii="Arial" w:eastAsia="Times New Roman" w:hAnsi="Arial" w:cs="Arial"/>
                <w:sz w:val="16"/>
                <w:szCs w:val="16"/>
                <w:lang w:eastAsia="sk-SK"/>
              </w:rPr>
            </w:pPr>
            <w:r w:rsidRPr="00097269">
              <w:rPr>
                <w:rFonts w:ascii="Arial" w:eastAsia="Times New Roman" w:hAnsi="Arial" w:cs="Arial"/>
                <w:sz w:val="16"/>
                <w:szCs w:val="16"/>
                <w:lang w:eastAsia="sk-SK"/>
              </w:rPr>
              <w:t>378</w:t>
            </w:r>
            <w:r w:rsidR="0028330F">
              <w:rPr>
                <w:rFonts w:ascii="Arial" w:eastAsia="Times New Roman" w:hAnsi="Arial" w:cs="Arial"/>
                <w:sz w:val="16"/>
                <w:szCs w:val="16"/>
                <w:lang w:eastAsia="sk-SK"/>
              </w:rPr>
              <w:t>913</w:t>
            </w:r>
          </w:p>
        </w:tc>
        <w:tc>
          <w:tcPr>
            <w:tcW w:w="750" w:type="dxa"/>
          </w:tcPr>
          <w:p w14:paraId="612E3941" w14:textId="06EF216B" w:rsidR="000B7AE3" w:rsidRPr="00097269" w:rsidRDefault="002B1EB6" w:rsidP="000B7AE3">
            <w:pPr>
              <w:rPr>
                <w:rFonts w:ascii="Arial" w:eastAsia="Times New Roman" w:hAnsi="Arial" w:cs="Arial"/>
                <w:sz w:val="16"/>
                <w:szCs w:val="16"/>
                <w:lang w:eastAsia="sk-SK"/>
              </w:rPr>
            </w:pPr>
            <w:r w:rsidRPr="00097269">
              <w:rPr>
                <w:rFonts w:ascii="Arial" w:eastAsia="Times New Roman" w:hAnsi="Arial" w:cs="Arial"/>
                <w:sz w:val="16"/>
                <w:szCs w:val="16"/>
                <w:lang w:eastAsia="sk-SK"/>
              </w:rPr>
              <w:t>648</w:t>
            </w:r>
            <w:r w:rsidR="0028330F">
              <w:rPr>
                <w:rFonts w:ascii="Arial" w:eastAsia="Times New Roman" w:hAnsi="Arial" w:cs="Arial"/>
                <w:sz w:val="16"/>
                <w:szCs w:val="16"/>
                <w:lang w:eastAsia="sk-SK"/>
              </w:rPr>
              <w:t>913</w:t>
            </w:r>
          </w:p>
        </w:tc>
        <w:tc>
          <w:tcPr>
            <w:tcW w:w="1115" w:type="dxa"/>
          </w:tcPr>
          <w:p w14:paraId="4557590A" w14:textId="77777777" w:rsidR="000B7AE3" w:rsidRPr="00097269" w:rsidRDefault="002B1EB6" w:rsidP="000B7AE3">
            <w:pPr>
              <w:rPr>
                <w:rFonts w:ascii="Arial" w:eastAsia="Times New Roman" w:hAnsi="Arial" w:cs="Arial"/>
                <w:sz w:val="16"/>
                <w:szCs w:val="16"/>
                <w:lang w:eastAsia="sk-SK"/>
              </w:rPr>
            </w:pPr>
            <w:r w:rsidRPr="00097269">
              <w:rPr>
                <w:rFonts w:ascii="Arial" w:eastAsia="Times New Roman" w:hAnsi="Arial" w:cs="Arial"/>
                <w:sz w:val="16"/>
                <w:szCs w:val="16"/>
                <w:lang w:eastAsia="sk-SK"/>
              </w:rPr>
              <w:t>ŠR</w:t>
            </w:r>
          </w:p>
        </w:tc>
        <w:tc>
          <w:tcPr>
            <w:tcW w:w="830" w:type="dxa"/>
          </w:tcPr>
          <w:p w14:paraId="42FFBA16" w14:textId="77777777" w:rsidR="000B7AE3" w:rsidRPr="00097269" w:rsidRDefault="002B1EB6" w:rsidP="000B7AE3">
            <w:pPr>
              <w:rPr>
                <w:rFonts w:ascii="Arial" w:eastAsia="Times New Roman" w:hAnsi="Arial" w:cs="Arial"/>
                <w:sz w:val="16"/>
                <w:szCs w:val="16"/>
                <w:lang w:eastAsia="sk-SK"/>
              </w:rPr>
            </w:pPr>
            <w:r w:rsidRPr="00097269">
              <w:rPr>
                <w:rFonts w:ascii="Arial" w:eastAsia="Times New Roman" w:hAnsi="Arial" w:cs="Arial"/>
                <w:sz w:val="16"/>
                <w:szCs w:val="16"/>
                <w:lang w:eastAsia="sk-SK"/>
              </w:rPr>
              <w:t>291005</w:t>
            </w:r>
          </w:p>
        </w:tc>
        <w:tc>
          <w:tcPr>
            <w:tcW w:w="1115" w:type="dxa"/>
          </w:tcPr>
          <w:p w14:paraId="6792B595" w14:textId="77777777" w:rsidR="000B7AE3" w:rsidRPr="00097269" w:rsidRDefault="002B1EB6" w:rsidP="000B7AE3">
            <w:pPr>
              <w:rPr>
                <w:rFonts w:ascii="Arial" w:eastAsia="Times New Roman" w:hAnsi="Arial" w:cs="Arial"/>
                <w:sz w:val="16"/>
                <w:szCs w:val="16"/>
                <w:lang w:eastAsia="sk-SK"/>
              </w:rPr>
            </w:pPr>
            <w:r w:rsidRPr="00097269">
              <w:rPr>
                <w:rFonts w:ascii="Arial" w:eastAsia="Times New Roman" w:hAnsi="Arial" w:cs="Arial"/>
                <w:sz w:val="16"/>
                <w:szCs w:val="16"/>
                <w:lang w:eastAsia="sk-SK"/>
              </w:rPr>
              <w:t xml:space="preserve">EU </w:t>
            </w:r>
          </w:p>
        </w:tc>
        <w:tc>
          <w:tcPr>
            <w:tcW w:w="1044" w:type="dxa"/>
          </w:tcPr>
          <w:p w14:paraId="024CFBEF" w14:textId="77777777" w:rsidR="000B7AE3" w:rsidRPr="00097269" w:rsidRDefault="002B1EB6" w:rsidP="000B7AE3">
            <w:pPr>
              <w:rPr>
                <w:rFonts w:ascii="Arial" w:eastAsia="Times New Roman" w:hAnsi="Arial" w:cs="Arial"/>
                <w:sz w:val="16"/>
                <w:szCs w:val="16"/>
                <w:lang w:eastAsia="sk-SK"/>
              </w:rPr>
            </w:pPr>
            <w:r w:rsidRPr="00097269">
              <w:rPr>
                <w:rFonts w:ascii="Arial" w:eastAsia="Times New Roman" w:hAnsi="Arial" w:cs="Arial"/>
                <w:sz w:val="16"/>
                <w:szCs w:val="16"/>
                <w:lang w:eastAsia="sk-SK"/>
              </w:rPr>
              <w:t>291005</w:t>
            </w:r>
          </w:p>
        </w:tc>
      </w:tr>
      <w:tr w:rsidR="00CD1E5F" w:rsidRPr="00097269" w14:paraId="4592DBE1" w14:textId="77777777" w:rsidTr="02184561">
        <w:trPr>
          <w:trHeight w:val="300"/>
        </w:trPr>
        <w:tc>
          <w:tcPr>
            <w:tcW w:w="1008" w:type="dxa"/>
          </w:tcPr>
          <w:p w14:paraId="4E5CD45D" w14:textId="6ABE63DA" w:rsidR="00CD1E5F" w:rsidRPr="00097269" w:rsidRDefault="00CD1E5F" w:rsidP="000B7AE3">
            <w:pPr>
              <w:rPr>
                <w:rFonts w:ascii="Arial" w:eastAsia="Times New Roman" w:hAnsi="Arial" w:cs="Arial"/>
                <w:sz w:val="16"/>
                <w:szCs w:val="16"/>
                <w:lang w:eastAsia="sk-SK"/>
              </w:rPr>
            </w:pPr>
            <w:r>
              <w:rPr>
                <w:rFonts w:ascii="Arial" w:eastAsia="Times New Roman" w:hAnsi="Arial" w:cs="Arial"/>
                <w:sz w:val="16"/>
                <w:szCs w:val="16"/>
                <w:lang w:eastAsia="sk-SK"/>
              </w:rPr>
              <w:t>VSR</w:t>
            </w:r>
          </w:p>
        </w:tc>
        <w:tc>
          <w:tcPr>
            <w:tcW w:w="894" w:type="dxa"/>
          </w:tcPr>
          <w:p w14:paraId="5A4BDFD5" w14:textId="77777777" w:rsidR="00CD1E5F" w:rsidRPr="00097269" w:rsidRDefault="00CD1E5F" w:rsidP="000B7AE3">
            <w:pPr>
              <w:rPr>
                <w:rFonts w:ascii="Arial" w:eastAsia="Times New Roman" w:hAnsi="Arial" w:cs="Arial"/>
                <w:sz w:val="16"/>
                <w:szCs w:val="16"/>
                <w:lang w:eastAsia="sk-SK"/>
              </w:rPr>
            </w:pPr>
          </w:p>
        </w:tc>
        <w:tc>
          <w:tcPr>
            <w:tcW w:w="563" w:type="dxa"/>
          </w:tcPr>
          <w:p w14:paraId="2BD6C55F" w14:textId="41149745" w:rsidR="00CD1E5F" w:rsidRPr="00097269" w:rsidRDefault="00CD1E5F" w:rsidP="000B7AE3">
            <w:pPr>
              <w:rPr>
                <w:rFonts w:ascii="Arial" w:eastAsia="Times New Roman" w:hAnsi="Arial" w:cs="Arial"/>
                <w:sz w:val="16"/>
                <w:szCs w:val="16"/>
                <w:lang w:eastAsia="sk-SK"/>
              </w:rPr>
            </w:pPr>
            <w:r>
              <w:rPr>
                <w:rFonts w:ascii="Arial" w:eastAsia="Times New Roman" w:hAnsi="Arial" w:cs="Arial"/>
                <w:sz w:val="16"/>
                <w:szCs w:val="16"/>
                <w:lang w:eastAsia="sk-SK"/>
              </w:rPr>
              <w:t>4</w:t>
            </w:r>
          </w:p>
        </w:tc>
        <w:tc>
          <w:tcPr>
            <w:tcW w:w="825" w:type="dxa"/>
          </w:tcPr>
          <w:p w14:paraId="695EA2EE" w14:textId="1C3A364C" w:rsidR="00CD1E5F" w:rsidRPr="00097269" w:rsidRDefault="00CD1E5F" w:rsidP="000B7AE3">
            <w:pPr>
              <w:rPr>
                <w:rFonts w:ascii="Arial" w:eastAsia="Times New Roman" w:hAnsi="Arial" w:cs="Arial"/>
                <w:sz w:val="16"/>
                <w:szCs w:val="16"/>
                <w:lang w:eastAsia="sk-SK"/>
              </w:rPr>
            </w:pPr>
            <w:r>
              <w:rPr>
                <w:rFonts w:ascii="Arial" w:eastAsia="Times New Roman" w:hAnsi="Arial" w:cs="Arial"/>
                <w:sz w:val="16"/>
                <w:szCs w:val="16"/>
                <w:lang w:eastAsia="sk-SK"/>
              </w:rPr>
              <w:t>378414</w:t>
            </w:r>
          </w:p>
        </w:tc>
        <w:tc>
          <w:tcPr>
            <w:tcW w:w="675" w:type="dxa"/>
          </w:tcPr>
          <w:p w14:paraId="6E9D60FF" w14:textId="1CDCA237" w:rsidR="00CD1E5F" w:rsidRPr="00097269" w:rsidRDefault="0028330F" w:rsidP="000B7AE3">
            <w:pPr>
              <w:rPr>
                <w:rFonts w:ascii="Arial" w:eastAsia="Times New Roman" w:hAnsi="Arial" w:cs="Arial"/>
                <w:sz w:val="16"/>
                <w:szCs w:val="16"/>
                <w:lang w:eastAsia="sk-SK"/>
              </w:rPr>
            </w:pPr>
            <w:r>
              <w:rPr>
                <w:rFonts w:ascii="Arial" w:eastAsia="Times New Roman" w:hAnsi="Arial" w:cs="Arial"/>
                <w:sz w:val="16"/>
                <w:szCs w:val="16"/>
                <w:lang w:eastAsia="sk-SK"/>
              </w:rPr>
              <w:t>648414</w:t>
            </w:r>
          </w:p>
        </w:tc>
        <w:tc>
          <w:tcPr>
            <w:tcW w:w="563" w:type="dxa"/>
          </w:tcPr>
          <w:p w14:paraId="269EFCFE" w14:textId="4A35B8B3" w:rsidR="00CD1E5F" w:rsidRPr="00097269" w:rsidRDefault="00CD1E5F" w:rsidP="000B7AE3">
            <w:pPr>
              <w:rPr>
                <w:rFonts w:ascii="Arial" w:eastAsia="Times New Roman" w:hAnsi="Arial" w:cs="Arial"/>
                <w:sz w:val="16"/>
                <w:szCs w:val="16"/>
                <w:lang w:eastAsia="sk-SK"/>
              </w:rPr>
            </w:pPr>
            <w:r>
              <w:rPr>
                <w:rFonts w:ascii="Arial" w:eastAsia="Times New Roman" w:hAnsi="Arial" w:cs="Arial"/>
                <w:sz w:val="16"/>
                <w:szCs w:val="16"/>
                <w:lang w:eastAsia="sk-SK"/>
              </w:rPr>
              <w:t>5</w:t>
            </w:r>
          </w:p>
        </w:tc>
        <w:tc>
          <w:tcPr>
            <w:tcW w:w="750" w:type="dxa"/>
          </w:tcPr>
          <w:p w14:paraId="3C5C548C" w14:textId="48538CB6" w:rsidR="00CD1E5F" w:rsidRPr="00097269" w:rsidRDefault="0028330F" w:rsidP="000B7AE3">
            <w:pPr>
              <w:rPr>
                <w:rFonts w:ascii="Arial" w:eastAsia="Times New Roman" w:hAnsi="Arial" w:cs="Arial"/>
                <w:sz w:val="16"/>
                <w:szCs w:val="16"/>
                <w:lang w:eastAsia="sk-SK"/>
              </w:rPr>
            </w:pPr>
            <w:r>
              <w:rPr>
                <w:rFonts w:ascii="Arial" w:eastAsia="Times New Roman" w:hAnsi="Arial" w:cs="Arial"/>
                <w:sz w:val="16"/>
                <w:szCs w:val="16"/>
                <w:lang w:eastAsia="sk-SK"/>
              </w:rPr>
              <w:t>378914</w:t>
            </w:r>
          </w:p>
        </w:tc>
        <w:tc>
          <w:tcPr>
            <w:tcW w:w="750" w:type="dxa"/>
          </w:tcPr>
          <w:p w14:paraId="3D244225" w14:textId="44CFD763" w:rsidR="00CD1E5F" w:rsidRPr="00097269" w:rsidRDefault="0028330F" w:rsidP="000B7AE3">
            <w:pPr>
              <w:rPr>
                <w:rFonts w:ascii="Arial" w:eastAsia="Times New Roman" w:hAnsi="Arial" w:cs="Arial"/>
                <w:sz w:val="16"/>
                <w:szCs w:val="16"/>
                <w:lang w:eastAsia="sk-SK"/>
              </w:rPr>
            </w:pPr>
            <w:r>
              <w:rPr>
                <w:rFonts w:ascii="Arial" w:eastAsia="Times New Roman" w:hAnsi="Arial" w:cs="Arial"/>
                <w:sz w:val="16"/>
                <w:szCs w:val="16"/>
                <w:lang w:eastAsia="sk-SK"/>
              </w:rPr>
              <w:t>648914</w:t>
            </w:r>
          </w:p>
        </w:tc>
        <w:tc>
          <w:tcPr>
            <w:tcW w:w="1115" w:type="dxa"/>
          </w:tcPr>
          <w:p w14:paraId="330A63A1" w14:textId="4778F8FD" w:rsidR="00CD1E5F" w:rsidRPr="00097269" w:rsidRDefault="0028330F" w:rsidP="000B7AE3">
            <w:pPr>
              <w:rPr>
                <w:rFonts w:ascii="Arial" w:eastAsia="Times New Roman" w:hAnsi="Arial" w:cs="Arial"/>
                <w:sz w:val="16"/>
                <w:szCs w:val="16"/>
                <w:lang w:eastAsia="sk-SK"/>
              </w:rPr>
            </w:pPr>
            <w:r w:rsidRPr="00097269">
              <w:rPr>
                <w:rFonts w:ascii="Arial" w:eastAsia="Times New Roman" w:hAnsi="Arial" w:cs="Arial"/>
                <w:sz w:val="16"/>
                <w:szCs w:val="16"/>
                <w:lang w:eastAsia="sk-SK"/>
              </w:rPr>
              <w:t>ŠR, EU</w:t>
            </w:r>
          </w:p>
        </w:tc>
        <w:tc>
          <w:tcPr>
            <w:tcW w:w="830" w:type="dxa"/>
          </w:tcPr>
          <w:p w14:paraId="309CD754" w14:textId="7080CF2D" w:rsidR="00CD1E5F" w:rsidRPr="00097269" w:rsidRDefault="0028330F" w:rsidP="000B7AE3">
            <w:pPr>
              <w:rPr>
                <w:rFonts w:ascii="Arial" w:eastAsia="Times New Roman" w:hAnsi="Arial" w:cs="Arial"/>
                <w:sz w:val="16"/>
                <w:szCs w:val="16"/>
                <w:lang w:eastAsia="sk-SK"/>
              </w:rPr>
            </w:pPr>
            <w:r>
              <w:rPr>
                <w:rFonts w:ascii="Arial" w:eastAsia="Times New Roman" w:hAnsi="Arial" w:cs="Arial"/>
                <w:sz w:val="16"/>
                <w:szCs w:val="16"/>
                <w:lang w:eastAsia="sk-SK"/>
              </w:rPr>
              <w:t>291005</w:t>
            </w:r>
          </w:p>
        </w:tc>
        <w:tc>
          <w:tcPr>
            <w:tcW w:w="1115" w:type="dxa"/>
          </w:tcPr>
          <w:p w14:paraId="0BFD8211" w14:textId="157CF73E" w:rsidR="00CD1E5F" w:rsidRPr="00097269" w:rsidRDefault="0028330F" w:rsidP="000B7AE3">
            <w:pPr>
              <w:rPr>
                <w:rFonts w:ascii="Arial" w:eastAsia="Times New Roman" w:hAnsi="Arial" w:cs="Arial"/>
                <w:sz w:val="16"/>
                <w:szCs w:val="16"/>
                <w:lang w:eastAsia="sk-SK"/>
              </w:rPr>
            </w:pPr>
            <w:r w:rsidRPr="00097269">
              <w:rPr>
                <w:rFonts w:ascii="Arial" w:eastAsia="Times New Roman" w:hAnsi="Arial" w:cs="Arial"/>
                <w:sz w:val="16"/>
                <w:szCs w:val="16"/>
                <w:lang w:eastAsia="sk-SK"/>
              </w:rPr>
              <w:t>negeneruje sa PD</w:t>
            </w:r>
          </w:p>
        </w:tc>
        <w:tc>
          <w:tcPr>
            <w:tcW w:w="1044" w:type="dxa"/>
          </w:tcPr>
          <w:p w14:paraId="177383C5" w14:textId="711E977C" w:rsidR="00CD1E5F" w:rsidRPr="00097269" w:rsidRDefault="0028330F" w:rsidP="000B7AE3">
            <w:pPr>
              <w:rPr>
                <w:rFonts w:ascii="Arial" w:eastAsia="Times New Roman" w:hAnsi="Arial" w:cs="Arial"/>
                <w:sz w:val="16"/>
                <w:szCs w:val="16"/>
                <w:lang w:eastAsia="sk-SK"/>
              </w:rPr>
            </w:pPr>
            <w:r w:rsidRPr="00097269">
              <w:rPr>
                <w:rFonts w:ascii="Arial" w:eastAsia="Times New Roman" w:hAnsi="Arial" w:cs="Arial"/>
                <w:sz w:val="16"/>
                <w:szCs w:val="16"/>
                <w:lang w:eastAsia="sk-SK"/>
              </w:rPr>
              <w:t>negeneruje sa PD</w:t>
            </w:r>
          </w:p>
        </w:tc>
      </w:tr>
      <w:tr w:rsidR="00690A20" w:rsidRPr="00097269" w14:paraId="7DBB504D" w14:textId="77777777" w:rsidTr="02184561">
        <w:trPr>
          <w:trHeight w:val="300"/>
        </w:trPr>
        <w:tc>
          <w:tcPr>
            <w:tcW w:w="1008" w:type="dxa"/>
          </w:tcPr>
          <w:p w14:paraId="1946D4AF" w14:textId="77777777" w:rsidR="00690A20" w:rsidRPr="00097269" w:rsidRDefault="00690A20" w:rsidP="00690A20">
            <w:pPr>
              <w:rPr>
                <w:rFonts w:ascii="Arial" w:eastAsia="Times New Roman" w:hAnsi="Arial" w:cs="Arial"/>
                <w:sz w:val="16"/>
                <w:szCs w:val="16"/>
                <w:lang w:eastAsia="sk-SK"/>
              </w:rPr>
            </w:pPr>
            <w:r w:rsidRPr="00097269">
              <w:rPr>
                <w:rFonts w:ascii="Arial" w:eastAsia="Times New Roman" w:hAnsi="Arial" w:cs="Arial"/>
                <w:sz w:val="16"/>
                <w:szCs w:val="16"/>
                <w:lang w:eastAsia="sk-SK"/>
              </w:rPr>
              <w:t>VVZ</w:t>
            </w:r>
          </w:p>
        </w:tc>
        <w:tc>
          <w:tcPr>
            <w:tcW w:w="894" w:type="dxa"/>
          </w:tcPr>
          <w:p w14:paraId="4D59F086" w14:textId="77777777" w:rsidR="00690A20" w:rsidRPr="00097269" w:rsidRDefault="00690A20" w:rsidP="00690A20">
            <w:pPr>
              <w:rPr>
                <w:rFonts w:ascii="Arial" w:hAnsi="Arial" w:cs="Arial"/>
                <w:sz w:val="16"/>
                <w:szCs w:val="16"/>
              </w:rPr>
            </w:pPr>
            <w:r w:rsidRPr="00097269">
              <w:rPr>
                <w:rFonts w:ascii="Arial" w:eastAsia="Times New Roman" w:hAnsi="Arial" w:cs="Arial"/>
                <w:sz w:val="16"/>
                <w:szCs w:val="16"/>
                <w:lang w:eastAsia="sk-SK"/>
              </w:rPr>
              <w:t>všetci</w:t>
            </w:r>
          </w:p>
        </w:tc>
        <w:tc>
          <w:tcPr>
            <w:tcW w:w="563" w:type="dxa"/>
          </w:tcPr>
          <w:p w14:paraId="0E6D324E" w14:textId="77777777" w:rsidR="00690A20" w:rsidRPr="00097269" w:rsidRDefault="00690A20" w:rsidP="00690A20">
            <w:pPr>
              <w:rPr>
                <w:rFonts w:ascii="Arial" w:eastAsia="Times New Roman" w:hAnsi="Arial" w:cs="Arial"/>
                <w:sz w:val="16"/>
                <w:szCs w:val="16"/>
                <w:lang w:eastAsia="sk-SK"/>
              </w:rPr>
            </w:pPr>
            <w:r w:rsidRPr="00097269">
              <w:rPr>
                <w:rFonts w:ascii="Arial" w:eastAsia="Times New Roman" w:hAnsi="Arial" w:cs="Arial"/>
                <w:sz w:val="16"/>
                <w:szCs w:val="16"/>
                <w:lang w:eastAsia="sk-SK"/>
              </w:rPr>
              <w:t>8</w:t>
            </w:r>
          </w:p>
        </w:tc>
        <w:tc>
          <w:tcPr>
            <w:tcW w:w="825" w:type="dxa"/>
          </w:tcPr>
          <w:p w14:paraId="0E2F83D9" w14:textId="7528AF03" w:rsidR="00690A20" w:rsidRPr="00097269" w:rsidRDefault="00690A20" w:rsidP="00690A20">
            <w:pPr>
              <w:rPr>
                <w:rFonts w:ascii="Arial" w:eastAsia="Times New Roman" w:hAnsi="Arial" w:cs="Arial"/>
                <w:sz w:val="16"/>
                <w:szCs w:val="16"/>
                <w:lang w:eastAsia="sk-SK"/>
              </w:rPr>
            </w:pPr>
            <w:r w:rsidRPr="00097269">
              <w:rPr>
                <w:rFonts w:ascii="Arial" w:eastAsia="Times New Roman" w:hAnsi="Arial" w:cs="Arial"/>
                <w:sz w:val="16"/>
                <w:szCs w:val="16"/>
                <w:lang w:eastAsia="sk-SK"/>
              </w:rPr>
              <w:t>378</w:t>
            </w:r>
            <w:r w:rsidR="00CD1E5F">
              <w:rPr>
                <w:rFonts w:ascii="Arial" w:eastAsia="Times New Roman" w:hAnsi="Arial" w:cs="Arial"/>
                <w:sz w:val="16"/>
                <w:szCs w:val="16"/>
                <w:lang w:eastAsia="sk-SK"/>
              </w:rPr>
              <w:t>4</w:t>
            </w:r>
            <w:r w:rsidRPr="00097269">
              <w:rPr>
                <w:rFonts w:ascii="Arial" w:eastAsia="Times New Roman" w:hAnsi="Arial" w:cs="Arial"/>
                <w:sz w:val="16"/>
                <w:szCs w:val="16"/>
                <w:lang w:eastAsia="sk-SK"/>
              </w:rPr>
              <w:t>20</w:t>
            </w:r>
          </w:p>
        </w:tc>
        <w:tc>
          <w:tcPr>
            <w:tcW w:w="675" w:type="dxa"/>
          </w:tcPr>
          <w:p w14:paraId="4FE1E76F" w14:textId="5C30BFFA" w:rsidR="00690A20" w:rsidRPr="00097269" w:rsidRDefault="00690A20" w:rsidP="00690A20">
            <w:pPr>
              <w:rPr>
                <w:rFonts w:ascii="Arial" w:eastAsia="Times New Roman" w:hAnsi="Arial" w:cs="Arial"/>
                <w:sz w:val="16"/>
                <w:szCs w:val="16"/>
                <w:lang w:eastAsia="sk-SK"/>
              </w:rPr>
            </w:pPr>
            <w:r w:rsidRPr="00097269">
              <w:rPr>
                <w:rFonts w:ascii="Arial" w:eastAsia="Times New Roman" w:hAnsi="Arial" w:cs="Arial"/>
                <w:sz w:val="16"/>
                <w:szCs w:val="16"/>
                <w:lang w:eastAsia="sk-SK"/>
              </w:rPr>
              <w:t>648</w:t>
            </w:r>
            <w:r w:rsidR="0028330F">
              <w:rPr>
                <w:rFonts w:ascii="Arial" w:eastAsia="Times New Roman" w:hAnsi="Arial" w:cs="Arial"/>
                <w:sz w:val="16"/>
                <w:szCs w:val="16"/>
                <w:lang w:eastAsia="sk-SK"/>
              </w:rPr>
              <w:t>420</w:t>
            </w:r>
          </w:p>
        </w:tc>
        <w:tc>
          <w:tcPr>
            <w:tcW w:w="563" w:type="dxa"/>
          </w:tcPr>
          <w:p w14:paraId="287871BB" w14:textId="77777777" w:rsidR="00690A20" w:rsidRPr="00097269" w:rsidRDefault="00690A20" w:rsidP="00690A20">
            <w:pPr>
              <w:rPr>
                <w:rFonts w:ascii="Arial" w:eastAsia="Times New Roman" w:hAnsi="Arial" w:cs="Arial"/>
                <w:sz w:val="16"/>
                <w:szCs w:val="16"/>
                <w:lang w:eastAsia="sk-SK"/>
              </w:rPr>
            </w:pPr>
            <w:r w:rsidRPr="00097269">
              <w:rPr>
                <w:rFonts w:ascii="Arial" w:eastAsia="Times New Roman" w:hAnsi="Arial" w:cs="Arial"/>
                <w:sz w:val="16"/>
                <w:szCs w:val="16"/>
                <w:lang w:eastAsia="sk-SK"/>
              </w:rPr>
              <w:t>-</w:t>
            </w:r>
          </w:p>
        </w:tc>
        <w:tc>
          <w:tcPr>
            <w:tcW w:w="750" w:type="dxa"/>
          </w:tcPr>
          <w:p w14:paraId="2FAFD5B2" w14:textId="77777777" w:rsidR="00690A20" w:rsidRPr="00097269" w:rsidRDefault="00690A20" w:rsidP="00690A20">
            <w:pPr>
              <w:rPr>
                <w:rFonts w:ascii="Arial" w:eastAsia="Times New Roman" w:hAnsi="Arial" w:cs="Arial"/>
                <w:sz w:val="16"/>
                <w:szCs w:val="16"/>
                <w:lang w:eastAsia="sk-SK"/>
              </w:rPr>
            </w:pPr>
            <w:r w:rsidRPr="00097269">
              <w:rPr>
                <w:rFonts w:ascii="Arial" w:eastAsia="Times New Roman" w:hAnsi="Arial" w:cs="Arial"/>
                <w:sz w:val="16"/>
                <w:szCs w:val="16"/>
                <w:lang w:eastAsia="sk-SK"/>
              </w:rPr>
              <w:t>-</w:t>
            </w:r>
          </w:p>
        </w:tc>
        <w:tc>
          <w:tcPr>
            <w:tcW w:w="750" w:type="dxa"/>
          </w:tcPr>
          <w:p w14:paraId="07A5E170" w14:textId="77777777" w:rsidR="00690A20" w:rsidRPr="00097269" w:rsidRDefault="00690A20" w:rsidP="00690A20">
            <w:pPr>
              <w:rPr>
                <w:rFonts w:ascii="Arial" w:eastAsia="Times New Roman" w:hAnsi="Arial" w:cs="Arial"/>
                <w:sz w:val="16"/>
                <w:szCs w:val="16"/>
                <w:lang w:eastAsia="sk-SK"/>
              </w:rPr>
            </w:pPr>
            <w:r w:rsidRPr="00097269">
              <w:rPr>
                <w:rFonts w:ascii="Arial" w:eastAsia="Times New Roman" w:hAnsi="Arial" w:cs="Arial"/>
                <w:sz w:val="16"/>
                <w:szCs w:val="16"/>
                <w:lang w:eastAsia="sk-SK"/>
              </w:rPr>
              <w:t>-</w:t>
            </w:r>
          </w:p>
        </w:tc>
        <w:tc>
          <w:tcPr>
            <w:tcW w:w="1115" w:type="dxa"/>
          </w:tcPr>
          <w:p w14:paraId="01C63C04" w14:textId="77777777" w:rsidR="00690A20" w:rsidRPr="00097269" w:rsidRDefault="00690A20" w:rsidP="00690A20">
            <w:pPr>
              <w:rPr>
                <w:rFonts w:ascii="Arial" w:eastAsia="Times New Roman" w:hAnsi="Arial" w:cs="Arial"/>
                <w:sz w:val="16"/>
                <w:szCs w:val="16"/>
                <w:lang w:eastAsia="sk-SK"/>
              </w:rPr>
            </w:pPr>
            <w:r w:rsidRPr="00097269">
              <w:rPr>
                <w:rFonts w:ascii="Arial" w:eastAsia="Times New Roman" w:hAnsi="Arial" w:cs="Arial"/>
                <w:sz w:val="16"/>
                <w:szCs w:val="16"/>
                <w:lang w:eastAsia="sk-SK"/>
              </w:rPr>
              <w:t>ŠR</w:t>
            </w:r>
          </w:p>
        </w:tc>
        <w:tc>
          <w:tcPr>
            <w:tcW w:w="830" w:type="dxa"/>
          </w:tcPr>
          <w:p w14:paraId="2CF90D04" w14:textId="77777777" w:rsidR="00690A20" w:rsidRPr="00097269" w:rsidRDefault="00690A20" w:rsidP="00690A20">
            <w:pPr>
              <w:rPr>
                <w:rFonts w:ascii="Arial" w:eastAsia="Times New Roman" w:hAnsi="Arial" w:cs="Arial"/>
                <w:sz w:val="16"/>
                <w:szCs w:val="16"/>
                <w:lang w:eastAsia="sk-SK"/>
              </w:rPr>
            </w:pPr>
            <w:r w:rsidRPr="00097269">
              <w:rPr>
                <w:rFonts w:ascii="Arial" w:eastAsia="Times New Roman" w:hAnsi="Arial" w:cs="Arial"/>
                <w:sz w:val="16"/>
                <w:szCs w:val="16"/>
                <w:lang w:eastAsia="sk-SK"/>
              </w:rPr>
              <w:t>291005</w:t>
            </w:r>
          </w:p>
        </w:tc>
        <w:tc>
          <w:tcPr>
            <w:tcW w:w="1115" w:type="dxa"/>
          </w:tcPr>
          <w:p w14:paraId="697528B2" w14:textId="77777777" w:rsidR="00690A20" w:rsidRPr="00097269" w:rsidRDefault="00690A20" w:rsidP="00690A20">
            <w:pPr>
              <w:rPr>
                <w:rFonts w:ascii="Arial" w:eastAsia="Times New Roman" w:hAnsi="Arial" w:cs="Arial"/>
                <w:sz w:val="16"/>
                <w:szCs w:val="16"/>
                <w:lang w:eastAsia="sk-SK"/>
              </w:rPr>
            </w:pPr>
            <w:r w:rsidRPr="00097269">
              <w:rPr>
                <w:rFonts w:ascii="Arial" w:eastAsia="Times New Roman" w:hAnsi="Arial" w:cs="Arial"/>
                <w:sz w:val="16"/>
                <w:szCs w:val="16"/>
                <w:lang w:eastAsia="sk-SK"/>
              </w:rPr>
              <w:t xml:space="preserve">EU </w:t>
            </w:r>
          </w:p>
        </w:tc>
        <w:tc>
          <w:tcPr>
            <w:tcW w:w="1044" w:type="dxa"/>
          </w:tcPr>
          <w:p w14:paraId="4EA72821" w14:textId="77777777" w:rsidR="00690A20" w:rsidRPr="00097269" w:rsidRDefault="00690A20" w:rsidP="00690A20">
            <w:pPr>
              <w:rPr>
                <w:rFonts w:ascii="Arial" w:eastAsia="Times New Roman" w:hAnsi="Arial" w:cs="Arial"/>
                <w:sz w:val="16"/>
                <w:szCs w:val="16"/>
                <w:lang w:eastAsia="sk-SK"/>
              </w:rPr>
            </w:pPr>
            <w:r w:rsidRPr="00097269">
              <w:rPr>
                <w:rFonts w:ascii="Arial" w:eastAsia="Times New Roman" w:hAnsi="Arial" w:cs="Arial"/>
                <w:sz w:val="16"/>
                <w:szCs w:val="16"/>
                <w:lang w:eastAsia="sk-SK"/>
              </w:rPr>
              <w:t>291005</w:t>
            </w:r>
          </w:p>
        </w:tc>
      </w:tr>
      <w:tr w:rsidR="000B7AE3" w:rsidRPr="00097269" w14:paraId="056D4008" w14:textId="77777777" w:rsidTr="02184561">
        <w:trPr>
          <w:trHeight w:val="300"/>
        </w:trPr>
        <w:tc>
          <w:tcPr>
            <w:tcW w:w="1008" w:type="dxa"/>
          </w:tcPr>
          <w:p w14:paraId="1604A3C5" w14:textId="77777777" w:rsidR="000B7AE3" w:rsidRPr="00097269" w:rsidRDefault="000B7AE3" w:rsidP="000B7AE3">
            <w:pPr>
              <w:rPr>
                <w:rFonts w:ascii="Arial" w:eastAsia="Times New Roman" w:hAnsi="Arial" w:cs="Arial"/>
                <w:sz w:val="16"/>
                <w:szCs w:val="16"/>
                <w:lang w:eastAsia="sk-SK"/>
              </w:rPr>
            </w:pPr>
            <w:r w:rsidRPr="00097269">
              <w:rPr>
                <w:rFonts w:ascii="Arial" w:eastAsia="Times New Roman" w:hAnsi="Arial" w:cs="Arial"/>
                <w:sz w:val="16"/>
                <w:szCs w:val="16"/>
                <w:lang w:eastAsia="sk-SK"/>
              </w:rPr>
              <w:t>VVP</w:t>
            </w:r>
          </w:p>
        </w:tc>
        <w:tc>
          <w:tcPr>
            <w:tcW w:w="894" w:type="dxa"/>
          </w:tcPr>
          <w:p w14:paraId="4B0B718A" w14:textId="77777777" w:rsidR="000B7AE3" w:rsidRPr="00097269" w:rsidRDefault="000B7AE3" w:rsidP="000B7AE3">
            <w:pPr>
              <w:rPr>
                <w:rFonts w:ascii="Arial" w:hAnsi="Arial" w:cs="Arial"/>
                <w:sz w:val="16"/>
                <w:szCs w:val="16"/>
              </w:rPr>
            </w:pPr>
            <w:r w:rsidRPr="00097269">
              <w:rPr>
                <w:rFonts w:ascii="Arial" w:eastAsia="Times New Roman" w:hAnsi="Arial" w:cs="Arial"/>
                <w:sz w:val="16"/>
                <w:szCs w:val="16"/>
                <w:lang w:eastAsia="sk-SK"/>
              </w:rPr>
              <w:t>všetci</w:t>
            </w:r>
          </w:p>
        </w:tc>
        <w:tc>
          <w:tcPr>
            <w:tcW w:w="563" w:type="dxa"/>
          </w:tcPr>
          <w:p w14:paraId="110FA516" w14:textId="77777777" w:rsidR="000B7AE3" w:rsidRPr="00097269" w:rsidRDefault="00690A20" w:rsidP="000B7AE3">
            <w:pPr>
              <w:rPr>
                <w:rFonts w:ascii="Arial" w:eastAsia="Times New Roman" w:hAnsi="Arial" w:cs="Arial"/>
                <w:sz w:val="16"/>
                <w:szCs w:val="16"/>
                <w:lang w:eastAsia="sk-SK"/>
              </w:rPr>
            </w:pPr>
            <w:r w:rsidRPr="00097269">
              <w:rPr>
                <w:rFonts w:ascii="Arial" w:eastAsia="Times New Roman" w:hAnsi="Arial" w:cs="Arial"/>
                <w:sz w:val="16"/>
                <w:szCs w:val="16"/>
                <w:lang w:eastAsia="sk-SK"/>
              </w:rPr>
              <w:t>U</w:t>
            </w:r>
          </w:p>
        </w:tc>
        <w:tc>
          <w:tcPr>
            <w:tcW w:w="825" w:type="dxa"/>
          </w:tcPr>
          <w:p w14:paraId="203CEA53" w14:textId="0522EBF4" w:rsidR="000B7AE3" w:rsidRPr="00097269" w:rsidRDefault="00690A20" w:rsidP="000B7AE3">
            <w:pPr>
              <w:rPr>
                <w:rFonts w:ascii="Arial" w:eastAsia="Times New Roman" w:hAnsi="Arial" w:cs="Arial"/>
                <w:sz w:val="16"/>
                <w:szCs w:val="16"/>
                <w:lang w:eastAsia="sk-SK"/>
              </w:rPr>
            </w:pPr>
            <w:r w:rsidRPr="00097269">
              <w:rPr>
                <w:rFonts w:ascii="Arial" w:eastAsia="Times New Roman" w:hAnsi="Arial" w:cs="Arial"/>
                <w:sz w:val="16"/>
                <w:szCs w:val="16"/>
                <w:lang w:eastAsia="sk-SK"/>
              </w:rPr>
              <w:t>378</w:t>
            </w:r>
            <w:r w:rsidR="00CD1E5F">
              <w:rPr>
                <w:rFonts w:ascii="Arial" w:eastAsia="Times New Roman" w:hAnsi="Arial" w:cs="Arial"/>
                <w:sz w:val="16"/>
                <w:szCs w:val="16"/>
                <w:lang w:eastAsia="sk-SK"/>
              </w:rPr>
              <w:t>4</w:t>
            </w:r>
            <w:r w:rsidRPr="00097269">
              <w:rPr>
                <w:rFonts w:ascii="Arial" w:eastAsia="Times New Roman" w:hAnsi="Arial" w:cs="Arial"/>
                <w:sz w:val="16"/>
                <w:szCs w:val="16"/>
                <w:lang w:eastAsia="sk-SK"/>
              </w:rPr>
              <w:t>08</w:t>
            </w:r>
          </w:p>
        </w:tc>
        <w:tc>
          <w:tcPr>
            <w:tcW w:w="675" w:type="dxa"/>
          </w:tcPr>
          <w:p w14:paraId="5BF647DE" w14:textId="1A7D7B40" w:rsidR="000B7AE3" w:rsidRPr="00097269" w:rsidRDefault="00690A20" w:rsidP="000B7AE3">
            <w:pPr>
              <w:rPr>
                <w:rFonts w:ascii="Arial" w:eastAsia="Times New Roman" w:hAnsi="Arial" w:cs="Arial"/>
                <w:sz w:val="16"/>
                <w:szCs w:val="16"/>
                <w:lang w:eastAsia="sk-SK"/>
              </w:rPr>
            </w:pPr>
            <w:r w:rsidRPr="00097269">
              <w:rPr>
                <w:rFonts w:ascii="Arial" w:eastAsia="Times New Roman" w:hAnsi="Arial" w:cs="Arial"/>
                <w:sz w:val="16"/>
                <w:szCs w:val="16"/>
                <w:lang w:eastAsia="sk-SK"/>
              </w:rPr>
              <w:t>648</w:t>
            </w:r>
            <w:r w:rsidR="0028330F">
              <w:rPr>
                <w:rFonts w:ascii="Arial" w:eastAsia="Times New Roman" w:hAnsi="Arial" w:cs="Arial"/>
                <w:sz w:val="16"/>
                <w:szCs w:val="16"/>
                <w:lang w:eastAsia="sk-SK"/>
              </w:rPr>
              <w:t>408</w:t>
            </w:r>
          </w:p>
        </w:tc>
        <w:tc>
          <w:tcPr>
            <w:tcW w:w="563" w:type="dxa"/>
          </w:tcPr>
          <w:p w14:paraId="12300810" w14:textId="77777777" w:rsidR="000B7AE3" w:rsidRPr="00097269" w:rsidRDefault="00690A20" w:rsidP="000B7AE3">
            <w:pPr>
              <w:rPr>
                <w:rFonts w:ascii="Arial" w:eastAsia="Times New Roman" w:hAnsi="Arial" w:cs="Arial"/>
                <w:sz w:val="16"/>
                <w:szCs w:val="16"/>
                <w:lang w:eastAsia="sk-SK"/>
              </w:rPr>
            </w:pPr>
            <w:r w:rsidRPr="00097269">
              <w:rPr>
                <w:rFonts w:ascii="Arial" w:eastAsia="Times New Roman" w:hAnsi="Arial" w:cs="Arial"/>
                <w:sz w:val="16"/>
                <w:szCs w:val="16"/>
                <w:lang w:eastAsia="sk-SK"/>
              </w:rPr>
              <w:t>-</w:t>
            </w:r>
          </w:p>
        </w:tc>
        <w:tc>
          <w:tcPr>
            <w:tcW w:w="750" w:type="dxa"/>
          </w:tcPr>
          <w:p w14:paraId="57B1FD51" w14:textId="77777777" w:rsidR="000B7AE3" w:rsidRPr="00097269" w:rsidRDefault="00690A20" w:rsidP="000B7AE3">
            <w:pPr>
              <w:rPr>
                <w:rFonts w:ascii="Arial" w:eastAsia="Times New Roman" w:hAnsi="Arial" w:cs="Arial"/>
                <w:sz w:val="16"/>
                <w:szCs w:val="16"/>
                <w:lang w:eastAsia="sk-SK"/>
              </w:rPr>
            </w:pPr>
            <w:r w:rsidRPr="00097269">
              <w:rPr>
                <w:rFonts w:ascii="Arial" w:eastAsia="Times New Roman" w:hAnsi="Arial" w:cs="Arial"/>
                <w:sz w:val="16"/>
                <w:szCs w:val="16"/>
                <w:lang w:eastAsia="sk-SK"/>
              </w:rPr>
              <w:t>-</w:t>
            </w:r>
          </w:p>
        </w:tc>
        <w:tc>
          <w:tcPr>
            <w:tcW w:w="750" w:type="dxa"/>
          </w:tcPr>
          <w:p w14:paraId="624FEC68" w14:textId="77777777" w:rsidR="000B7AE3" w:rsidRPr="00097269" w:rsidRDefault="00690A20" w:rsidP="000B7AE3">
            <w:pPr>
              <w:rPr>
                <w:rFonts w:ascii="Arial" w:eastAsia="Times New Roman" w:hAnsi="Arial" w:cs="Arial"/>
                <w:sz w:val="16"/>
                <w:szCs w:val="16"/>
                <w:lang w:eastAsia="sk-SK"/>
              </w:rPr>
            </w:pPr>
            <w:r w:rsidRPr="00097269">
              <w:rPr>
                <w:rFonts w:ascii="Arial" w:eastAsia="Times New Roman" w:hAnsi="Arial" w:cs="Arial"/>
                <w:sz w:val="16"/>
                <w:szCs w:val="16"/>
                <w:lang w:eastAsia="sk-SK"/>
              </w:rPr>
              <w:t>-</w:t>
            </w:r>
          </w:p>
        </w:tc>
        <w:tc>
          <w:tcPr>
            <w:tcW w:w="1115" w:type="dxa"/>
          </w:tcPr>
          <w:p w14:paraId="2F2D45C6" w14:textId="77777777" w:rsidR="000B7AE3" w:rsidRPr="00097269" w:rsidRDefault="00690A20" w:rsidP="000B7AE3">
            <w:pPr>
              <w:rPr>
                <w:rFonts w:ascii="Arial" w:eastAsia="Times New Roman" w:hAnsi="Arial" w:cs="Arial"/>
                <w:sz w:val="16"/>
                <w:szCs w:val="16"/>
                <w:lang w:eastAsia="sk-SK"/>
              </w:rPr>
            </w:pPr>
            <w:r w:rsidRPr="00097269">
              <w:rPr>
                <w:rFonts w:ascii="Arial" w:eastAsia="Times New Roman" w:hAnsi="Arial" w:cs="Arial"/>
                <w:sz w:val="16"/>
                <w:szCs w:val="16"/>
                <w:lang w:eastAsia="sk-SK"/>
              </w:rPr>
              <w:t>111</w:t>
            </w:r>
          </w:p>
        </w:tc>
        <w:tc>
          <w:tcPr>
            <w:tcW w:w="830" w:type="dxa"/>
          </w:tcPr>
          <w:p w14:paraId="76DA774C" w14:textId="77777777" w:rsidR="000B7AE3" w:rsidRPr="00097269" w:rsidRDefault="00690A20" w:rsidP="000B7AE3">
            <w:pPr>
              <w:rPr>
                <w:rFonts w:ascii="Arial" w:eastAsia="Times New Roman" w:hAnsi="Arial" w:cs="Arial"/>
                <w:sz w:val="16"/>
                <w:szCs w:val="16"/>
                <w:lang w:eastAsia="sk-SK"/>
              </w:rPr>
            </w:pPr>
            <w:r w:rsidRPr="00097269">
              <w:rPr>
                <w:rFonts w:ascii="Arial" w:eastAsia="Times New Roman" w:hAnsi="Arial" w:cs="Arial"/>
                <w:sz w:val="16"/>
                <w:szCs w:val="16"/>
                <w:lang w:eastAsia="sk-SK"/>
              </w:rPr>
              <w:t>292027</w:t>
            </w:r>
          </w:p>
        </w:tc>
        <w:tc>
          <w:tcPr>
            <w:tcW w:w="1115" w:type="dxa"/>
          </w:tcPr>
          <w:p w14:paraId="361F8B8E" w14:textId="77777777" w:rsidR="000B7AE3" w:rsidRPr="00097269" w:rsidRDefault="00690A20" w:rsidP="000B7AE3">
            <w:pPr>
              <w:rPr>
                <w:rFonts w:ascii="Arial" w:eastAsia="Times New Roman" w:hAnsi="Arial" w:cs="Arial"/>
                <w:sz w:val="16"/>
                <w:szCs w:val="16"/>
                <w:lang w:eastAsia="sk-SK"/>
              </w:rPr>
            </w:pPr>
            <w:r w:rsidRPr="00097269">
              <w:rPr>
                <w:rFonts w:ascii="Arial" w:eastAsia="Times New Roman" w:hAnsi="Arial" w:cs="Arial"/>
                <w:sz w:val="16"/>
                <w:szCs w:val="16"/>
                <w:lang w:eastAsia="sk-SK"/>
              </w:rPr>
              <w:t>negeneruje sa PD</w:t>
            </w:r>
          </w:p>
        </w:tc>
        <w:tc>
          <w:tcPr>
            <w:tcW w:w="1044" w:type="dxa"/>
          </w:tcPr>
          <w:p w14:paraId="7339A49E" w14:textId="77777777" w:rsidR="000B7AE3" w:rsidRPr="00097269" w:rsidRDefault="00690A20" w:rsidP="000B7AE3">
            <w:pPr>
              <w:rPr>
                <w:rFonts w:ascii="Arial" w:eastAsia="Times New Roman" w:hAnsi="Arial" w:cs="Arial"/>
                <w:sz w:val="16"/>
                <w:szCs w:val="16"/>
                <w:lang w:eastAsia="sk-SK"/>
              </w:rPr>
            </w:pPr>
            <w:r w:rsidRPr="00097269">
              <w:rPr>
                <w:rFonts w:ascii="Arial" w:eastAsia="Times New Roman" w:hAnsi="Arial" w:cs="Arial"/>
                <w:sz w:val="16"/>
                <w:szCs w:val="16"/>
                <w:lang w:eastAsia="sk-SK"/>
              </w:rPr>
              <w:t>negeneruje sa PD</w:t>
            </w:r>
          </w:p>
        </w:tc>
      </w:tr>
      <w:tr w:rsidR="00690A20" w:rsidRPr="00097269" w14:paraId="446AFA7D" w14:textId="77777777" w:rsidTr="02184561">
        <w:trPr>
          <w:trHeight w:val="300"/>
        </w:trPr>
        <w:tc>
          <w:tcPr>
            <w:tcW w:w="1008" w:type="dxa"/>
          </w:tcPr>
          <w:p w14:paraId="4B3E257C" w14:textId="77777777" w:rsidR="00690A20" w:rsidRPr="00097269" w:rsidRDefault="00690A20" w:rsidP="00690A20">
            <w:pPr>
              <w:rPr>
                <w:rFonts w:ascii="Arial" w:eastAsia="Times New Roman" w:hAnsi="Arial" w:cs="Arial"/>
                <w:sz w:val="16"/>
                <w:szCs w:val="16"/>
                <w:lang w:eastAsia="sk-SK"/>
              </w:rPr>
            </w:pPr>
            <w:r w:rsidRPr="00097269">
              <w:rPr>
                <w:rFonts w:ascii="Arial" w:eastAsia="Times New Roman" w:hAnsi="Arial" w:cs="Arial"/>
                <w:sz w:val="16"/>
                <w:szCs w:val="16"/>
                <w:lang w:eastAsia="sk-SK"/>
              </w:rPr>
              <w:t>VZP</w:t>
            </w:r>
          </w:p>
        </w:tc>
        <w:tc>
          <w:tcPr>
            <w:tcW w:w="894" w:type="dxa"/>
          </w:tcPr>
          <w:p w14:paraId="2A30D0D4" w14:textId="77777777" w:rsidR="00690A20" w:rsidRPr="00097269" w:rsidRDefault="00690A20" w:rsidP="00690A20">
            <w:pPr>
              <w:rPr>
                <w:rFonts w:ascii="Arial" w:hAnsi="Arial" w:cs="Arial"/>
                <w:sz w:val="16"/>
                <w:szCs w:val="16"/>
              </w:rPr>
            </w:pPr>
            <w:r w:rsidRPr="00097269">
              <w:rPr>
                <w:rFonts w:ascii="Arial" w:eastAsia="Times New Roman" w:hAnsi="Arial" w:cs="Arial"/>
                <w:sz w:val="16"/>
                <w:szCs w:val="16"/>
                <w:lang w:eastAsia="sk-SK"/>
              </w:rPr>
              <w:t>všetci</w:t>
            </w:r>
          </w:p>
        </w:tc>
        <w:tc>
          <w:tcPr>
            <w:tcW w:w="563" w:type="dxa"/>
          </w:tcPr>
          <w:p w14:paraId="2DC81322" w14:textId="77777777" w:rsidR="00690A20" w:rsidRPr="00097269" w:rsidRDefault="00690A20" w:rsidP="00690A20">
            <w:pPr>
              <w:rPr>
                <w:rFonts w:ascii="Arial" w:eastAsia="Times New Roman" w:hAnsi="Arial" w:cs="Arial"/>
                <w:sz w:val="16"/>
                <w:szCs w:val="16"/>
                <w:lang w:eastAsia="sk-SK"/>
              </w:rPr>
            </w:pPr>
            <w:r w:rsidRPr="00097269">
              <w:rPr>
                <w:rFonts w:ascii="Arial" w:eastAsia="Times New Roman" w:hAnsi="Arial" w:cs="Arial"/>
                <w:sz w:val="16"/>
                <w:szCs w:val="16"/>
                <w:lang w:eastAsia="sk-SK"/>
              </w:rPr>
              <w:t>7</w:t>
            </w:r>
          </w:p>
        </w:tc>
        <w:tc>
          <w:tcPr>
            <w:tcW w:w="825" w:type="dxa"/>
          </w:tcPr>
          <w:p w14:paraId="6F92C914" w14:textId="7345CD0E" w:rsidR="00690A20" w:rsidRPr="00097269" w:rsidRDefault="00690A20" w:rsidP="00690A20">
            <w:pPr>
              <w:rPr>
                <w:rFonts w:ascii="Arial" w:eastAsia="Times New Roman" w:hAnsi="Arial" w:cs="Arial"/>
                <w:sz w:val="16"/>
                <w:szCs w:val="16"/>
                <w:lang w:eastAsia="sk-SK"/>
              </w:rPr>
            </w:pPr>
            <w:r w:rsidRPr="00097269">
              <w:rPr>
                <w:rFonts w:ascii="Arial" w:eastAsia="Times New Roman" w:hAnsi="Arial" w:cs="Arial"/>
                <w:sz w:val="16"/>
                <w:szCs w:val="16"/>
                <w:lang w:eastAsia="sk-SK"/>
              </w:rPr>
              <w:t>378</w:t>
            </w:r>
            <w:r w:rsidR="00CD1E5F">
              <w:rPr>
                <w:rFonts w:ascii="Arial" w:eastAsia="Times New Roman" w:hAnsi="Arial" w:cs="Arial"/>
                <w:sz w:val="16"/>
                <w:szCs w:val="16"/>
                <w:lang w:eastAsia="sk-SK"/>
              </w:rPr>
              <w:t>4</w:t>
            </w:r>
            <w:r w:rsidRPr="00097269">
              <w:rPr>
                <w:rFonts w:ascii="Arial" w:eastAsia="Times New Roman" w:hAnsi="Arial" w:cs="Arial"/>
                <w:sz w:val="16"/>
                <w:szCs w:val="16"/>
                <w:lang w:eastAsia="sk-SK"/>
              </w:rPr>
              <w:t>09</w:t>
            </w:r>
          </w:p>
        </w:tc>
        <w:tc>
          <w:tcPr>
            <w:tcW w:w="675" w:type="dxa"/>
          </w:tcPr>
          <w:p w14:paraId="6D38FA46" w14:textId="77895B1E" w:rsidR="00690A20" w:rsidRPr="00097269" w:rsidRDefault="00690A20" w:rsidP="00690A20">
            <w:pPr>
              <w:rPr>
                <w:rFonts w:ascii="Arial" w:eastAsia="Times New Roman" w:hAnsi="Arial" w:cs="Arial"/>
                <w:sz w:val="16"/>
                <w:szCs w:val="16"/>
                <w:lang w:eastAsia="sk-SK"/>
              </w:rPr>
            </w:pPr>
            <w:r w:rsidRPr="00097269">
              <w:rPr>
                <w:rFonts w:ascii="Arial" w:eastAsia="Times New Roman" w:hAnsi="Arial" w:cs="Arial"/>
                <w:sz w:val="16"/>
                <w:szCs w:val="16"/>
                <w:lang w:eastAsia="sk-SK"/>
              </w:rPr>
              <w:t>644</w:t>
            </w:r>
            <w:r w:rsidR="0028330F">
              <w:rPr>
                <w:rFonts w:ascii="Arial" w:eastAsia="Times New Roman" w:hAnsi="Arial" w:cs="Arial"/>
                <w:sz w:val="16"/>
                <w:szCs w:val="16"/>
                <w:lang w:eastAsia="sk-SK"/>
              </w:rPr>
              <w:t>4</w:t>
            </w:r>
            <w:r w:rsidRPr="00097269">
              <w:rPr>
                <w:rFonts w:ascii="Arial" w:eastAsia="Times New Roman" w:hAnsi="Arial" w:cs="Arial"/>
                <w:sz w:val="16"/>
                <w:szCs w:val="16"/>
                <w:lang w:eastAsia="sk-SK"/>
              </w:rPr>
              <w:t>09</w:t>
            </w:r>
          </w:p>
        </w:tc>
        <w:tc>
          <w:tcPr>
            <w:tcW w:w="563" w:type="dxa"/>
          </w:tcPr>
          <w:p w14:paraId="3DE652EE" w14:textId="77777777" w:rsidR="00690A20" w:rsidRPr="00097269" w:rsidRDefault="00690A20" w:rsidP="00690A20">
            <w:pPr>
              <w:rPr>
                <w:rFonts w:ascii="Arial" w:eastAsia="Times New Roman" w:hAnsi="Arial" w:cs="Arial"/>
                <w:sz w:val="16"/>
                <w:szCs w:val="16"/>
                <w:lang w:eastAsia="sk-SK"/>
              </w:rPr>
            </w:pPr>
            <w:r w:rsidRPr="00097269">
              <w:rPr>
                <w:rFonts w:ascii="Arial" w:eastAsia="Times New Roman" w:hAnsi="Arial" w:cs="Arial"/>
                <w:sz w:val="16"/>
                <w:szCs w:val="16"/>
                <w:lang w:eastAsia="sk-SK"/>
              </w:rPr>
              <w:t>J</w:t>
            </w:r>
          </w:p>
        </w:tc>
        <w:tc>
          <w:tcPr>
            <w:tcW w:w="750" w:type="dxa"/>
          </w:tcPr>
          <w:p w14:paraId="480845E8" w14:textId="59735640" w:rsidR="00690A20" w:rsidRPr="00097269" w:rsidRDefault="00690A20" w:rsidP="00690A20">
            <w:pPr>
              <w:rPr>
                <w:rFonts w:ascii="Arial" w:eastAsia="Times New Roman" w:hAnsi="Arial" w:cs="Arial"/>
                <w:sz w:val="16"/>
                <w:szCs w:val="16"/>
                <w:lang w:eastAsia="sk-SK"/>
              </w:rPr>
            </w:pPr>
            <w:r w:rsidRPr="00097269">
              <w:rPr>
                <w:rFonts w:ascii="Arial" w:eastAsia="Times New Roman" w:hAnsi="Arial" w:cs="Arial"/>
                <w:sz w:val="16"/>
                <w:szCs w:val="16"/>
                <w:lang w:eastAsia="sk-SK"/>
              </w:rPr>
              <w:t>378</w:t>
            </w:r>
            <w:r w:rsidR="0028330F">
              <w:rPr>
                <w:rFonts w:ascii="Arial" w:eastAsia="Times New Roman" w:hAnsi="Arial" w:cs="Arial"/>
                <w:sz w:val="16"/>
                <w:szCs w:val="16"/>
                <w:lang w:eastAsia="sk-SK"/>
              </w:rPr>
              <w:t>9</w:t>
            </w:r>
            <w:r w:rsidRPr="00097269">
              <w:rPr>
                <w:rFonts w:ascii="Arial" w:eastAsia="Times New Roman" w:hAnsi="Arial" w:cs="Arial"/>
                <w:sz w:val="16"/>
                <w:szCs w:val="16"/>
                <w:lang w:eastAsia="sk-SK"/>
              </w:rPr>
              <w:t>09</w:t>
            </w:r>
          </w:p>
        </w:tc>
        <w:tc>
          <w:tcPr>
            <w:tcW w:w="750" w:type="dxa"/>
          </w:tcPr>
          <w:p w14:paraId="006EC022" w14:textId="4E5FCCAE" w:rsidR="00690A20" w:rsidRPr="00097269" w:rsidRDefault="00690A20" w:rsidP="00690A20">
            <w:pPr>
              <w:rPr>
                <w:rFonts w:ascii="Arial" w:eastAsia="Times New Roman" w:hAnsi="Arial" w:cs="Arial"/>
                <w:sz w:val="16"/>
                <w:szCs w:val="16"/>
                <w:lang w:eastAsia="sk-SK"/>
              </w:rPr>
            </w:pPr>
            <w:r w:rsidRPr="00097269">
              <w:rPr>
                <w:rFonts w:ascii="Arial" w:eastAsia="Times New Roman" w:hAnsi="Arial" w:cs="Arial"/>
                <w:sz w:val="16"/>
                <w:szCs w:val="16"/>
                <w:lang w:eastAsia="sk-SK"/>
              </w:rPr>
              <w:t>644</w:t>
            </w:r>
            <w:r w:rsidR="0028330F">
              <w:rPr>
                <w:rFonts w:ascii="Arial" w:eastAsia="Times New Roman" w:hAnsi="Arial" w:cs="Arial"/>
                <w:sz w:val="16"/>
                <w:szCs w:val="16"/>
                <w:lang w:eastAsia="sk-SK"/>
              </w:rPr>
              <w:t>909</w:t>
            </w:r>
          </w:p>
        </w:tc>
        <w:tc>
          <w:tcPr>
            <w:tcW w:w="1115" w:type="dxa"/>
          </w:tcPr>
          <w:p w14:paraId="33CD8C94" w14:textId="77777777" w:rsidR="00690A20" w:rsidRPr="00097269" w:rsidRDefault="00690A20" w:rsidP="00690A20">
            <w:pPr>
              <w:rPr>
                <w:rFonts w:ascii="Arial" w:eastAsia="Times New Roman" w:hAnsi="Arial" w:cs="Arial"/>
                <w:sz w:val="16"/>
                <w:szCs w:val="16"/>
                <w:lang w:eastAsia="sk-SK"/>
              </w:rPr>
            </w:pPr>
            <w:r w:rsidRPr="00097269">
              <w:rPr>
                <w:rFonts w:ascii="Arial" w:eastAsia="Times New Roman" w:hAnsi="Arial" w:cs="Arial"/>
                <w:sz w:val="16"/>
                <w:szCs w:val="16"/>
                <w:lang w:eastAsia="sk-SK"/>
              </w:rPr>
              <w:t>111</w:t>
            </w:r>
          </w:p>
        </w:tc>
        <w:tc>
          <w:tcPr>
            <w:tcW w:w="830" w:type="dxa"/>
          </w:tcPr>
          <w:p w14:paraId="6F96D465" w14:textId="77777777" w:rsidR="00690A20" w:rsidRPr="00097269" w:rsidRDefault="00690A20" w:rsidP="00690A20">
            <w:pPr>
              <w:rPr>
                <w:rFonts w:ascii="Arial" w:eastAsia="Times New Roman" w:hAnsi="Arial" w:cs="Arial"/>
                <w:sz w:val="16"/>
                <w:szCs w:val="16"/>
                <w:lang w:eastAsia="sk-SK"/>
              </w:rPr>
            </w:pPr>
            <w:r w:rsidRPr="00097269">
              <w:rPr>
                <w:rFonts w:ascii="Arial" w:eastAsia="Times New Roman" w:hAnsi="Arial" w:cs="Arial"/>
                <w:sz w:val="16"/>
                <w:szCs w:val="16"/>
                <w:lang w:eastAsia="sk-SK"/>
              </w:rPr>
              <w:t>222003</w:t>
            </w:r>
          </w:p>
        </w:tc>
        <w:tc>
          <w:tcPr>
            <w:tcW w:w="1115" w:type="dxa"/>
          </w:tcPr>
          <w:p w14:paraId="085F08BD" w14:textId="77777777" w:rsidR="00690A20" w:rsidRPr="00097269" w:rsidRDefault="00690A20" w:rsidP="00690A20">
            <w:pPr>
              <w:rPr>
                <w:rFonts w:ascii="Arial" w:eastAsia="Times New Roman" w:hAnsi="Arial" w:cs="Arial"/>
                <w:sz w:val="16"/>
                <w:szCs w:val="16"/>
                <w:lang w:eastAsia="sk-SK"/>
              </w:rPr>
            </w:pPr>
            <w:r w:rsidRPr="00097269">
              <w:rPr>
                <w:rFonts w:ascii="Arial" w:eastAsia="Times New Roman" w:hAnsi="Arial" w:cs="Arial"/>
                <w:sz w:val="16"/>
                <w:szCs w:val="16"/>
                <w:lang w:eastAsia="sk-SK"/>
              </w:rPr>
              <w:t>negeneruje sa PD</w:t>
            </w:r>
          </w:p>
        </w:tc>
        <w:tc>
          <w:tcPr>
            <w:tcW w:w="1044" w:type="dxa"/>
          </w:tcPr>
          <w:p w14:paraId="40DEF508" w14:textId="77777777" w:rsidR="00690A20" w:rsidRPr="00097269" w:rsidRDefault="00690A20" w:rsidP="00690A20">
            <w:pPr>
              <w:rPr>
                <w:rFonts w:ascii="Arial" w:eastAsia="Times New Roman" w:hAnsi="Arial" w:cs="Arial"/>
                <w:sz w:val="16"/>
                <w:szCs w:val="16"/>
                <w:lang w:eastAsia="sk-SK"/>
              </w:rPr>
            </w:pPr>
            <w:r w:rsidRPr="00097269">
              <w:rPr>
                <w:rFonts w:ascii="Arial" w:eastAsia="Times New Roman" w:hAnsi="Arial" w:cs="Arial"/>
                <w:sz w:val="16"/>
                <w:szCs w:val="16"/>
                <w:lang w:eastAsia="sk-SK"/>
              </w:rPr>
              <w:t>negeneruje sa PD</w:t>
            </w:r>
          </w:p>
        </w:tc>
      </w:tr>
      <w:tr w:rsidR="00F46686" w:rsidRPr="00097269" w14:paraId="799223EF" w14:textId="77777777" w:rsidTr="02184561">
        <w:trPr>
          <w:trHeight w:val="300"/>
        </w:trPr>
        <w:tc>
          <w:tcPr>
            <w:tcW w:w="1008" w:type="dxa"/>
          </w:tcPr>
          <w:p w14:paraId="2BE52B59" w14:textId="0D4CCA88" w:rsidR="00F46686" w:rsidRPr="00097269" w:rsidRDefault="00F46686" w:rsidP="00690A20">
            <w:pPr>
              <w:rPr>
                <w:rFonts w:ascii="Arial" w:eastAsia="Times New Roman" w:hAnsi="Arial" w:cs="Arial"/>
                <w:sz w:val="16"/>
                <w:szCs w:val="16"/>
                <w:lang w:eastAsia="sk-SK"/>
              </w:rPr>
            </w:pPr>
            <w:r>
              <w:rPr>
                <w:rFonts w:ascii="Arial" w:eastAsia="Times New Roman" w:hAnsi="Arial" w:cs="Arial"/>
                <w:sz w:val="16"/>
                <w:szCs w:val="16"/>
                <w:lang w:eastAsia="sk-SK"/>
              </w:rPr>
              <w:t>VUP</w:t>
            </w:r>
            <w:r w:rsidR="00875C5B">
              <w:rPr>
                <w:rFonts w:ascii="Arial" w:eastAsia="Times New Roman" w:hAnsi="Arial" w:cs="Arial"/>
                <w:sz w:val="16"/>
                <w:szCs w:val="16"/>
                <w:lang w:eastAsia="sk-SK"/>
              </w:rPr>
              <w:t xml:space="preserve"> s dopadom</w:t>
            </w:r>
          </w:p>
        </w:tc>
        <w:tc>
          <w:tcPr>
            <w:tcW w:w="894" w:type="dxa"/>
          </w:tcPr>
          <w:p w14:paraId="11BCBE8A" w14:textId="3BFCCCD2" w:rsidR="00F46686" w:rsidRPr="00097269" w:rsidRDefault="00F46686" w:rsidP="00690A20">
            <w:pPr>
              <w:rPr>
                <w:rFonts w:ascii="Arial" w:eastAsia="Times New Roman" w:hAnsi="Arial" w:cs="Arial"/>
                <w:sz w:val="16"/>
                <w:szCs w:val="16"/>
                <w:lang w:eastAsia="sk-SK"/>
              </w:rPr>
            </w:pPr>
            <w:r>
              <w:rPr>
                <w:rFonts w:ascii="Arial" w:eastAsia="Times New Roman" w:hAnsi="Arial" w:cs="Arial"/>
                <w:sz w:val="16"/>
                <w:szCs w:val="16"/>
                <w:lang w:eastAsia="sk-SK"/>
              </w:rPr>
              <w:t>všetci</w:t>
            </w:r>
          </w:p>
        </w:tc>
        <w:tc>
          <w:tcPr>
            <w:tcW w:w="563" w:type="dxa"/>
          </w:tcPr>
          <w:p w14:paraId="10E6795F" w14:textId="5B3FA1B1" w:rsidR="00F46686" w:rsidRPr="00097269" w:rsidRDefault="00875C5B" w:rsidP="00690A20">
            <w:pPr>
              <w:rPr>
                <w:rFonts w:ascii="Arial" w:eastAsia="Times New Roman" w:hAnsi="Arial" w:cs="Arial"/>
                <w:sz w:val="16"/>
                <w:szCs w:val="16"/>
                <w:lang w:eastAsia="sk-SK"/>
              </w:rPr>
            </w:pPr>
            <w:r>
              <w:rPr>
                <w:rFonts w:ascii="Arial" w:eastAsia="Times New Roman" w:hAnsi="Arial" w:cs="Arial"/>
                <w:sz w:val="16"/>
                <w:szCs w:val="16"/>
                <w:lang w:eastAsia="sk-SK"/>
              </w:rPr>
              <w:t>T</w:t>
            </w:r>
          </w:p>
        </w:tc>
        <w:tc>
          <w:tcPr>
            <w:tcW w:w="825" w:type="dxa"/>
          </w:tcPr>
          <w:p w14:paraId="74CADEB1" w14:textId="4E8DA20E" w:rsidR="00F46686" w:rsidRPr="00097269" w:rsidRDefault="00875C5B" w:rsidP="00690A20">
            <w:pPr>
              <w:rPr>
                <w:rFonts w:ascii="Arial" w:eastAsia="Times New Roman" w:hAnsi="Arial" w:cs="Arial"/>
                <w:sz w:val="16"/>
                <w:szCs w:val="16"/>
                <w:lang w:eastAsia="sk-SK"/>
              </w:rPr>
            </w:pPr>
            <w:r>
              <w:rPr>
                <w:rFonts w:ascii="Arial" w:eastAsia="Times New Roman" w:hAnsi="Arial" w:cs="Arial"/>
                <w:sz w:val="16"/>
                <w:szCs w:val="16"/>
                <w:lang w:eastAsia="sk-SK"/>
              </w:rPr>
              <w:t>378</w:t>
            </w:r>
            <w:r w:rsidR="0028330F">
              <w:rPr>
                <w:rFonts w:ascii="Arial" w:eastAsia="Times New Roman" w:hAnsi="Arial" w:cs="Arial"/>
                <w:sz w:val="16"/>
                <w:szCs w:val="16"/>
                <w:lang w:eastAsia="sk-SK"/>
              </w:rPr>
              <w:t>4</w:t>
            </w:r>
            <w:r>
              <w:rPr>
                <w:rFonts w:ascii="Arial" w:eastAsia="Times New Roman" w:hAnsi="Arial" w:cs="Arial"/>
                <w:sz w:val="16"/>
                <w:szCs w:val="16"/>
                <w:lang w:eastAsia="sk-SK"/>
              </w:rPr>
              <w:t>19</w:t>
            </w:r>
          </w:p>
        </w:tc>
        <w:tc>
          <w:tcPr>
            <w:tcW w:w="675" w:type="dxa"/>
          </w:tcPr>
          <w:p w14:paraId="25CE1A73" w14:textId="2FDD5DBF" w:rsidR="00F46686" w:rsidRPr="00097269" w:rsidRDefault="00875C5B" w:rsidP="00690A20">
            <w:pPr>
              <w:rPr>
                <w:rFonts w:ascii="Arial" w:eastAsia="Times New Roman" w:hAnsi="Arial" w:cs="Arial"/>
                <w:sz w:val="16"/>
                <w:szCs w:val="16"/>
                <w:lang w:eastAsia="sk-SK"/>
              </w:rPr>
            </w:pPr>
            <w:r>
              <w:rPr>
                <w:rFonts w:ascii="Arial" w:eastAsia="Times New Roman" w:hAnsi="Arial" w:cs="Arial"/>
                <w:sz w:val="16"/>
                <w:szCs w:val="16"/>
                <w:lang w:eastAsia="sk-SK"/>
              </w:rPr>
              <w:t>645</w:t>
            </w:r>
            <w:r w:rsidR="0028330F">
              <w:rPr>
                <w:rFonts w:ascii="Arial" w:eastAsia="Times New Roman" w:hAnsi="Arial" w:cs="Arial"/>
                <w:sz w:val="16"/>
                <w:szCs w:val="16"/>
                <w:lang w:eastAsia="sk-SK"/>
              </w:rPr>
              <w:t>4</w:t>
            </w:r>
            <w:r>
              <w:rPr>
                <w:rFonts w:ascii="Arial" w:eastAsia="Times New Roman" w:hAnsi="Arial" w:cs="Arial"/>
                <w:sz w:val="16"/>
                <w:szCs w:val="16"/>
                <w:lang w:eastAsia="sk-SK"/>
              </w:rPr>
              <w:t>19</w:t>
            </w:r>
          </w:p>
        </w:tc>
        <w:tc>
          <w:tcPr>
            <w:tcW w:w="563" w:type="dxa"/>
          </w:tcPr>
          <w:p w14:paraId="6ED961DA" w14:textId="633D5390" w:rsidR="00F46686" w:rsidRPr="00097269" w:rsidRDefault="00875C5B" w:rsidP="00690A20">
            <w:pPr>
              <w:rPr>
                <w:rFonts w:ascii="Arial" w:eastAsia="Times New Roman" w:hAnsi="Arial" w:cs="Arial"/>
                <w:sz w:val="16"/>
                <w:szCs w:val="16"/>
                <w:lang w:eastAsia="sk-SK"/>
              </w:rPr>
            </w:pPr>
            <w:r>
              <w:rPr>
                <w:rFonts w:ascii="Arial" w:eastAsia="Times New Roman" w:hAnsi="Arial" w:cs="Arial"/>
                <w:sz w:val="16"/>
                <w:szCs w:val="16"/>
                <w:lang w:eastAsia="sk-SK"/>
              </w:rPr>
              <w:t>L</w:t>
            </w:r>
          </w:p>
        </w:tc>
        <w:tc>
          <w:tcPr>
            <w:tcW w:w="750" w:type="dxa"/>
          </w:tcPr>
          <w:p w14:paraId="248BCB41" w14:textId="57AD019D" w:rsidR="00F46686" w:rsidRPr="00097269" w:rsidRDefault="00875C5B" w:rsidP="00690A20">
            <w:pPr>
              <w:rPr>
                <w:rFonts w:ascii="Arial" w:eastAsia="Times New Roman" w:hAnsi="Arial" w:cs="Arial"/>
                <w:sz w:val="16"/>
                <w:szCs w:val="16"/>
                <w:lang w:eastAsia="sk-SK"/>
              </w:rPr>
            </w:pPr>
            <w:r>
              <w:rPr>
                <w:rFonts w:ascii="Arial" w:eastAsia="Times New Roman" w:hAnsi="Arial" w:cs="Arial"/>
                <w:sz w:val="16"/>
                <w:szCs w:val="16"/>
                <w:lang w:eastAsia="sk-SK"/>
              </w:rPr>
              <w:t>378</w:t>
            </w:r>
            <w:r w:rsidR="0028330F">
              <w:rPr>
                <w:rFonts w:ascii="Arial" w:eastAsia="Times New Roman" w:hAnsi="Arial" w:cs="Arial"/>
                <w:sz w:val="16"/>
                <w:szCs w:val="16"/>
                <w:lang w:eastAsia="sk-SK"/>
              </w:rPr>
              <w:t>9</w:t>
            </w:r>
            <w:r>
              <w:rPr>
                <w:rFonts w:ascii="Arial" w:eastAsia="Times New Roman" w:hAnsi="Arial" w:cs="Arial"/>
                <w:sz w:val="16"/>
                <w:szCs w:val="16"/>
                <w:lang w:eastAsia="sk-SK"/>
              </w:rPr>
              <w:t>19</w:t>
            </w:r>
          </w:p>
        </w:tc>
        <w:tc>
          <w:tcPr>
            <w:tcW w:w="750" w:type="dxa"/>
          </w:tcPr>
          <w:p w14:paraId="22013530" w14:textId="757EB3AB" w:rsidR="00F46686" w:rsidRPr="00097269" w:rsidRDefault="00875C5B" w:rsidP="00690A20">
            <w:pPr>
              <w:rPr>
                <w:rFonts w:ascii="Arial" w:eastAsia="Times New Roman" w:hAnsi="Arial" w:cs="Arial"/>
                <w:sz w:val="16"/>
                <w:szCs w:val="16"/>
                <w:lang w:eastAsia="sk-SK"/>
              </w:rPr>
            </w:pPr>
            <w:r>
              <w:rPr>
                <w:rFonts w:ascii="Arial" w:eastAsia="Times New Roman" w:hAnsi="Arial" w:cs="Arial"/>
                <w:sz w:val="16"/>
                <w:szCs w:val="16"/>
                <w:lang w:eastAsia="sk-SK"/>
              </w:rPr>
              <w:t>645</w:t>
            </w:r>
            <w:r w:rsidR="0028330F">
              <w:rPr>
                <w:rFonts w:ascii="Arial" w:eastAsia="Times New Roman" w:hAnsi="Arial" w:cs="Arial"/>
                <w:sz w:val="16"/>
                <w:szCs w:val="16"/>
                <w:lang w:eastAsia="sk-SK"/>
              </w:rPr>
              <w:t>919</w:t>
            </w:r>
          </w:p>
        </w:tc>
        <w:tc>
          <w:tcPr>
            <w:tcW w:w="1115" w:type="dxa"/>
          </w:tcPr>
          <w:p w14:paraId="23622B3C" w14:textId="1270A7BC" w:rsidR="00F46686" w:rsidRPr="00097269" w:rsidRDefault="00875C5B" w:rsidP="00690A20">
            <w:pPr>
              <w:rPr>
                <w:rFonts w:ascii="Arial" w:eastAsia="Times New Roman" w:hAnsi="Arial" w:cs="Arial"/>
                <w:sz w:val="16"/>
                <w:szCs w:val="16"/>
                <w:lang w:eastAsia="sk-SK"/>
              </w:rPr>
            </w:pPr>
            <w:r>
              <w:rPr>
                <w:rFonts w:ascii="Arial" w:eastAsia="Times New Roman" w:hAnsi="Arial" w:cs="Arial"/>
                <w:sz w:val="16"/>
                <w:szCs w:val="16"/>
                <w:lang w:eastAsia="sk-SK"/>
              </w:rPr>
              <w:t>ŠR</w:t>
            </w:r>
          </w:p>
        </w:tc>
        <w:tc>
          <w:tcPr>
            <w:tcW w:w="830" w:type="dxa"/>
          </w:tcPr>
          <w:p w14:paraId="08216A80" w14:textId="5CB63286" w:rsidR="00F46686" w:rsidRPr="00097269" w:rsidRDefault="00875C5B" w:rsidP="00690A20">
            <w:pPr>
              <w:rPr>
                <w:rFonts w:ascii="Arial" w:eastAsia="Times New Roman" w:hAnsi="Arial" w:cs="Arial"/>
                <w:sz w:val="16"/>
                <w:szCs w:val="16"/>
                <w:lang w:eastAsia="sk-SK"/>
              </w:rPr>
            </w:pPr>
            <w:r>
              <w:rPr>
                <w:rFonts w:ascii="Arial" w:eastAsia="Times New Roman" w:hAnsi="Arial" w:cs="Arial"/>
                <w:sz w:val="16"/>
                <w:szCs w:val="16"/>
                <w:lang w:eastAsia="sk-SK"/>
              </w:rPr>
              <w:t>291005</w:t>
            </w:r>
          </w:p>
        </w:tc>
        <w:tc>
          <w:tcPr>
            <w:tcW w:w="1115" w:type="dxa"/>
          </w:tcPr>
          <w:p w14:paraId="04FF71D7" w14:textId="54BD1B84" w:rsidR="00F46686" w:rsidRPr="00097269" w:rsidRDefault="00875C5B" w:rsidP="00690A20">
            <w:pPr>
              <w:rPr>
                <w:rFonts w:ascii="Arial" w:eastAsia="Times New Roman" w:hAnsi="Arial" w:cs="Arial"/>
                <w:sz w:val="16"/>
                <w:szCs w:val="16"/>
                <w:lang w:eastAsia="sk-SK"/>
              </w:rPr>
            </w:pPr>
            <w:r>
              <w:rPr>
                <w:rFonts w:ascii="Arial" w:eastAsia="Times New Roman" w:hAnsi="Arial" w:cs="Arial"/>
                <w:sz w:val="16"/>
                <w:szCs w:val="16"/>
                <w:lang w:eastAsia="sk-SK"/>
              </w:rPr>
              <w:t>EU</w:t>
            </w:r>
          </w:p>
        </w:tc>
        <w:tc>
          <w:tcPr>
            <w:tcW w:w="1044" w:type="dxa"/>
          </w:tcPr>
          <w:p w14:paraId="56BF0791" w14:textId="75D572D0" w:rsidR="00F46686" w:rsidRPr="00097269" w:rsidRDefault="00875C5B" w:rsidP="00690A20">
            <w:pPr>
              <w:rPr>
                <w:rFonts w:ascii="Arial" w:eastAsia="Times New Roman" w:hAnsi="Arial" w:cs="Arial"/>
                <w:sz w:val="16"/>
                <w:szCs w:val="16"/>
                <w:lang w:eastAsia="sk-SK"/>
              </w:rPr>
            </w:pPr>
            <w:r>
              <w:rPr>
                <w:rFonts w:ascii="Arial" w:eastAsia="Times New Roman" w:hAnsi="Arial" w:cs="Arial"/>
                <w:sz w:val="16"/>
                <w:szCs w:val="16"/>
                <w:lang w:eastAsia="sk-SK"/>
              </w:rPr>
              <w:t>291005</w:t>
            </w:r>
          </w:p>
        </w:tc>
      </w:tr>
      <w:tr w:rsidR="00875C5B" w:rsidRPr="00097269" w14:paraId="097C3D35" w14:textId="77777777" w:rsidTr="02184561">
        <w:trPr>
          <w:trHeight w:val="300"/>
        </w:trPr>
        <w:tc>
          <w:tcPr>
            <w:tcW w:w="1008" w:type="dxa"/>
          </w:tcPr>
          <w:p w14:paraId="61468402" w14:textId="7E44DCC9" w:rsidR="00875C5B" w:rsidRDefault="00875C5B" w:rsidP="00875C5B">
            <w:pPr>
              <w:rPr>
                <w:rFonts w:ascii="Arial" w:eastAsia="Times New Roman" w:hAnsi="Arial" w:cs="Arial"/>
                <w:sz w:val="16"/>
                <w:szCs w:val="16"/>
                <w:lang w:eastAsia="sk-SK"/>
              </w:rPr>
            </w:pPr>
            <w:r>
              <w:rPr>
                <w:rFonts w:ascii="Arial" w:eastAsia="Times New Roman" w:hAnsi="Arial" w:cs="Arial"/>
                <w:sz w:val="16"/>
                <w:szCs w:val="16"/>
                <w:lang w:eastAsia="sk-SK"/>
              </w:rPr>
              <w:t>VUP bez dopadu</w:t>
            </w:r>
          </w:p>
        </w:tc>
        <w:tc>
          <w:tcPr>
            <w:tcW w:w="894" w:type="dxa"/>
          </w:tcPr>
          <w:p w14:paraId="69432401" w14:textId="6F0EB94C" w:rsidR="00875C5B" w:rsidRDefault="00875C5B" w:rsidP="00875C5B">
            <w:pPr>
              <w:rPr>
                <w:rFonts w:ascii="Arial" w:eastAsia="Times New Roman" w:hAnsi="Arial" w:cs="Arial"/>
                <w:sz w:val="16"/>
                <w:szCs w:val="16"/>
                <w:lang w:eastAsia="sk-SK"/>
              </w:rPr>
            </w:pPr>
            <w:r>
              <w:rPr>
                <w:rFonts w:ascii="Arial" w:eastAsia="Times New Roman" w:hAnsi="Arial" w:cs="Arial"/>
                <w:sz w:val="16"/>
                <w:szCs w:val="16"/>
                <w:lang w:eastAsia="sk-SK"/>
              </w:rPr>
              <w:t>všetci</w:t>
            </w:r>
          </w:p>
        </w:tc>
        <w:tc>
          <w:tcPr>
            <w:tcW w:w="563" w:type="dxa"/>
          </w:tcPr>
          <w:p w14:paraId="4FC92E0D" w14:textId="59E00F43" w:rsidR="00875C5B" w:rsidRDefault="00CD1E5F" w:rsidP="00875C5B">
            <w:pPr>
              <w:rPr>
                <w:rFonts w:ascii="Arial" w:eastAsia="Times New Roman" w:hAnsi="Arial" w:cs="Arial"/>
                <w:sz w:val="16"/>
                <w:szCs w:val="16"/>
                <w:lang w:eastAsia="sk-SK"/>
              </w:rPr>
            </w:pPr>
            <w:r>
              <w:rPr>
                <w:rFonts w:ascii="Arial" w:eastAsia="Times New Roman" w:hAnsi="Arial" w:cs="Arial"/>
                <w:sz w:val="16"/>
                <w:szCs w:val="16"/>
                <w:lang w:eastAsia="sk-SK"/>
              </w:rPr>
              <w:t>1</w:t>
            </w:r>
          </w:p>
        </w:tc>
        <w:tc>
          <w:tcPr>
            <w:tcW w:w="825" w:type="dxa"/>
          </w:tcPr>
          <w:p w14:paraId="73F893F1" w14:textId="5F9E8E15" w:rsidR="00875C5B" w:rsidRDefault="00875C5B" w:rsidP="00875C5B">
            <w:pPr>
              <w:rPr>
                <w:rFonts w:ascii="Arial" w:eastAsia="Times New Roman" w:hAnsi="Arial" w:cs="Arial"/>
                <w:sz w:val="16"/>
                <w:szCs w:val="16"/>
                <w:lang w:eastAsia="sk-SK"/>
              </w:rPr>
            </w:pPr>
            <w:r>
              <w:rPr>
                <w:rFonts w:ascii="Arial" w:eastAsia="Times New Roman" w:hAnsi="Arial" w:cs="Arial"/>
                <w:sz w:val="16"/>
                <w:szCs w:val="16"/>
                <w:lang w:eastAsia="sk-SK"/>
              </w:rPr>
              <w:t>378</w:t>
            </w:r>
            <w:r w:rsidR="0028330F">
              <w:rPr>
                <w:rFonts w:ascii="Arial" w:eastAsia="Times New Roman" w:hAnsi="Arial" w:cs="Arial"/>
                <w:sz w:val="16"/>
                <w:szCs w:val="16"/>
                <w:lang w:eastAsia="sk-SK"/>
              </w:rPr>
              <w:t>4</w:t>
            </w:r>
            <w:r>
              <w:rPr>
                <w:rFonts w:ascii="Arial" w:eastAsia="Times New Roman" w:hAnsi="Arial" w:cs="Arial"/>
                <w:sz w:val="16"/>
                <w:szCs w:val="16"/>
                <w:lang w:eastAsia="sk-SK"/>
              </w:rPr>
              <w:t>1</w:t>
            </w:r>
            <w:r w:rsidR="0028330F">
              <w:rPr>
                <w:rFonts w:ascii="Arial" w:eastAsia="Times New Roman" w:hAnsi="Arial" w:cs="Arial"/>
                <w:sz w:val="16"/>
                <w:szCs w:val="16"/>
                <w:lang w:eastAsia="sk-SK"/>
              </w:rPr>
              <w:t>8</w:t>
            </w:r>
          </w:p>
        </w:tc>
        <w:tc>
          <w:tcPr>
            <w:tcW w:w="675" w:type="dxa"/>
          </w:tcPr>
          <w:p w14:paraId="225081FC" w14:textId="27B74EA0" w:rsidR="00875C5B" w:rsidRDefault="00875C5B" w:rsidP="00875C5B">
            <w:pPr>
              <w:rPr>
                <w:rFonts w:ascii="Arial" w:eastAsia="Times New Roman" w:hAnsi="Arial" w:cs="Arial"/>
                <w:sz w:val="16"/>
                <w:szCs w:val="16"/>
                <w:lang w:eastAsia="sk-SK"/>
              </w:rPr>
            </w:pPr>
            <w:r>
              <w:rPr>
                <w:rFonts w:ascii="Arial" w:eastAsia="Times New Roman" w:hAnsi="Arial" w:cs="Arial"/>
                <w:sz w:val="16"/>
                <w:szCs w:val="16"/>
                <w:lang w:eastAsia="sk-SK"/>
              </w:rPr>
              <w:t>645</w:t>
            </w:r>
            <w:r w:rsidR="0028330F">
              <w:rPr>
                <w:rFonts w:ascii="Arial" w:eastAsia="Times New Roman" w:hAnsi="Arial" w:cs="Arial"/>
                <w:sz w:val="16"/>
                <w:szCs w:val="16"/>
                <w:lang w:eastAsia="sk-SK"/>
              </w:rPr>
              <w:t>4</w:t>
            </w:r>
            <w:r>
              <w:rPr>
                <w:rFonts w:ascii="Arial" w:eastAsia="Times New Roman" w:hAnsi="Arial" w:cs="Arial"/>
                <w:sz w:val="16"/>
                <w:szCs w:val="16"/>
                <w:lang w:eastAsia="sk-SK"/>
              </w:rPr>
              <w:t>1</w:t>
            </w:r>
            <w:r w:rsidR="0028330F">
              <w:rPr>
                <w:rFonts w:ascii="Arial" w:eastAsia="Times New Roman" w:hAnsi="Arial" w:cs="Arial"/>
                <w:sz w:val="16"/>
                <w:szCs w:val="16"/>
                <w:lang w:eastAsia="sk-SK"/>
              </w:rPr>
              <w:t>8</w:t>
            </w:r>
          </w:p>
        </w:tc>
        <w:tc>
          <w:tcPr>
            <w:tcW w:w="563" w:type="dxa"/>
          </w:tcPr>
          <w:p w14:paraId="059756B9" w14:textId="0F398070" w:rsidR="00875C5B" w:rsidRDefault="00CD1E5F" w:rsidP="00875C5B">
            <w:pPr>
              <w:rPr>
                <w:rFonts w:ascii="Arial" w:eastAsia="Times New Roman" w:hAnsi="Arial" w:cs="Arial"/>
                <w:sz w:val="16"/>
                <w:szCs w:val="16"/>
                <w:lang w:eastAsia="sk-SK"/>
              </w:rPr>
            </w:pPr>
            <w:r>
              <w:rPr>
                <w:rFonts w:ascii="Arial" w:eastAsia="Times New Roman" w:hAnsi="Arial" w:cs="Arial"/>
                <w:sz w:val="16"/>
                <w:szCs w:val="16"/>
                <w:lang w:eastAsia="sk-SK"/>
              </w:rPr>
              <w:t>G</w:t>
            </w:r>
          </w:p>
        </w:tc>
        <w:tc>
          <w:tcPr>
            <w:tcW w:w="750" w:type="dxa"/>
          </w:tcPr>
          <w:p w14:paraId="19E6B733" w14:textId="0DEEE1A9" w:rsidR="00875C5B" w:rsidRDefault="00875C5B" w:rsidP="00875C5B">
            <w:pPr>
              <w:rPr>
                <w:rFonts w:ascii="Arial" w:eastAsia="Times New Roman" w:hAnsi="Arial" w:cs="Arial"/>
                <w:sz w:val="16"/>
                <w:szCs w:val="16"/>
                <w:lang w:eastAsia="sk-SK"/>
              </w:rPr>
            </w:pPr>
            <w:r>
              <w:rPr>
                <w:rFonts w:ascii="Arial" w:eastAsia="Times New Roman" w:hAnsi="Arial" w:cs="Arial"/>
                <w:sz w:val="16"/>
                <w:szCs w:val="16"/>
                <w:lang w:eastAsia="sk-SK"/>
              </w:rPr>
              <w:t>378</w:t>
            </w:r>
            <w:r w:rsidR="0028330F">
              <w:rPr>
                <w:rFonts w:ascii="Arial" w:eastAsia="Times New Roman" w:hAnsi="Arial" w:cs="Arial"/>
                <w:sz w:val="16"/>
                <w:szCs w:val="16"/>
                <w:lang w:eastAsia="sk-SK"/>
              </w:rPr>
              <w:t>9</w:t>
            </w:r>
            <w:r>
              <w:rPr>
                <w:rFonts w:ascii="Arial" w:eastAsia="Times New Roman" w:hAnsi="Arial" w:cs="Arial"/>
                <w:sz w:val="16"/>
                <w:szCs w:val="16"/>
                <w:lang w:eastAsia="sk-SK"/>
              </w:rPr>
              <w:t>1</w:t>
            </w:r>
            <w:r w:rsidR="0028330F">
              <w:rPr>
                <w:rFonts w:ascii="Arial" w:eastAsia="Times New Roman" w:hAnsi="Arial" w:cs="Arial"/>
                <w:sz w:val="16"/>
                <w:szCs w:val="16"/>
                <w:lang w:eastAsia="sk-SK"/>
              </w:rPr>
              <w:t>8</w:t>
            </w:r>
          </w:p>
        </w:tc>
        <w:tc>
          <w:tcPr>
            <w:tcW w:w="750" w:type="dxa"/>
          </w:tcPr>
          <w:p w14:paraId="430ED7A6" w14:textId="4B758609" w:rsidR="00875C5B" w:rsidRDefault="00875C5B" w:rsidP="00875C5B">
            <w:pPr>
              <w:rPr>
                <w:rFonts w:ascii="Arial" w:eastAsia="Times New Roman" w:hAnsi="Arial" w:cs="Arial"/>
                <w:sz w:val="16"/>
                <w:szCs w:val="16"/>
                <w:lang w:eastAsia="sk-SK"/>
              </w:rPr>
            </w:pPr>
            <w:r>
              <w:rPr>
                <w:rFonts w:ascii="Arial" w:eastAsia="Times New Roman" w:hAnsi="Arial" w:cs="Arial"/>
                <w:sz w:val="16"/>
                <w:szCs w:val="16"/>
                <w:lang w:eastAsia="sk-SK"/>
              </w:rPr>
              <w:t>645</w:t>
            </w:r>
            <w:r w:rsidR="0028330F">
              <w:rPr>
                <w:rFonts w:ascii="Arial" w:eastAsia="Times New Roman" w:hAnsi="Arial" w:cs="Arial"/>
                <w:sz w:val="16"/>
                <w:szCs w:val="16"/>
                <w:lang w:eastAsia="sk-SK"/>
              </w:rPr>
              <w:t>918</w:t>
            </w:r>
          </w:p>
        </w:tc>
        <w:tc>
          <w:tcPr>
            <w:tcW w:w="1115" w:type="dxa"/>
          </w:tcPr>
          <w:p w14:paraId="2B73D705" w14:textId="6F65927D" w:rsidR="00875C5B" w:rsidRDefault="00875C5B" w:rsidP="00875C5B">
            <w:pPr>
              <w:rPr>
                <w:rFonts w:ascii="Arial" w:eastAsia="Times New Roman" w:hAnsi="Arial" w:cs="Arial"/>
                <w:sz w:val="16"/>
                <w:szCs w:val="16"/>
                <w:lang w:eastAsia="sk-SK"/>
              </w:rPr>
            </w:pPr>
            <w:r>
              <w:rPr>
                <w:rFonts w:ascii="Arial" w:eastAsia="Times New Roman" w:hAnsi="Arial" w:cs="Arial"/>
                <w:sz w:val="16"/>
                <w:szCs w:val="16"/>
                <w:lang w:eastAsia="sk-SK"/>
              </w:rPr>
              <w:t>111</w:t>
            </w:r>
          </w:p>
        </w:tc>
        <w:tc>
          <w:tcPr>
            <w:tcW w:w="830" w:type="dxa"/>
          </w:tcPr>
          <w:p w14:paraId="160C9AE2" w14:textId="262C7429" w:rsidR="00875C5B" w:rsidRDefault="00875C5B" w:rsidP="00875C5B">
            <w:pPr>
              <w:rPr>
                <w:rFonts w:ascii="Arial" w:eastAsia="Times New Roman" w:hAnsi="Arial" w:cs="Arial"/>
                <w:sz w:val="16"/>
                <w:szCs w:val="16"/>
                <w:lang w:eastAsia="sk-SK"/>
              </w:rPr>
            </w:pPr>
            <w:r>
              <w:rPr>
                <w:rFonts w:ascii="Arial" w:eastAsia="Times New Roman" w:hAnsi="Arial" w:cs="Arial"/>
                <w:sz w:val="16"/>
                <w:szCs w:val="16"/>
                <w:lang w:eastAsia="sk-SK"/>
              </w:rPr>
              <w:t>291005</w:t>
            </w:r>
          </w:p>
        </w:tc>
        <w:tc>
          <w:tcPr>
            <w:tcW w:w="1115" w:type="dxa"/>
          </w:tcPr>
          <w:p w14:paraId="7C9E8F30" w14:textId="418CDCEB" w:rsidR="00875C5B" w:rsidRDefault="00875C5B" w:rsidP="00875C5B">
            <w:pPr>
              <w:rPr>
                <w:rFonts w:ascii="Arial" w:eastAsia="Times New Roman" w:hAnsi="Arial" w:cs="Arial"/>
                <w:sz w:val="16"/>
                <w:szCs w:val="16"/>
                <w:lang w:eastAsia="sk-SK"/>
              </w:rPr>
            </w:pPr>
            <w:r>
              <w:rPr>
                <w:rFonts w:ascii="Arial" w:eastAsia="Times New Roman" w:hAnsi="Arial" w:cs="Arial"/>
                <w:sz w:val="16"/>
                <w:szCs w:val="16"/>
                <w:lang w:eastAsia="sk-SK"/>
              </w:rPr>
              <w:t>Negeneruje sa PD</w:t>
            </w:r>
          </w:p>
        </w:tc>
        <w:tc>
          <w:tcPr>
            <w:tcW w:w="1044" w:type="dxa"/>
          </w:tcPr>
          <w:p w14:paraId="69E82264" w14:textId="4E0BD1FC" w:rsidR="00875C5B" w:rsidRDefault="00875C5B" w:rsidP="00875C5B">
            <w:pPr>
              <w:rPr>
                <w:rFonts w:ascii="Arial" w:eastAsia="Times New Roman" w:hAnsi="Arial" w:cs="Arial"/>
                <w:sz w:val="16"/>
                <w:szCs w:val="16"/>
                <w:lang w:eastAsia="sk-SK"/>
              </w:rPr>
            </w:pPr>
            <w:r>
              <w:rPr>
                <w:rFonts w:ascii="Arial" w:eastAsia="Times New Roman" w:hAnsi="Arial" w:cs="Arial"/>
                <w:sz w:val="16"/>
                <w:szCs w:val="16"/>
                <w:lang w:eastAsia="sk-SK"/>
              </w:rPr>
              <w:t>Negeneruje sa PD</w:t>
            </w:r>
          </w:p>
        </w:tc>
      </w:tr>
      <w:tr w:rsidR="00F46686" w:rsidRPr="00097269" w14:paraId="70567FC6" w14:textId="77777777" w:rsidTr="02184561">
        <w:trPr>
          <w:trHeight w:val="300"/>
        </w:trPr>
        <w:tc>
          <w:tcPr>
            <w:tcW w:w="1008" w:type="dxa"/>
          </w:tcPr>
          <w:p w14:paraId="56CA7375" w14:textId="00A9BC50" w:rsidR="00F46686" w:rsidRDefault="00F46686" w:rsidP="00690A20">
            <w:pPr>
              <w:rPr>
                <w:rFonts w:ascii="Arial" w:eastAsia="Times New Roman" w:hAnsi="Arial" w:cs="Arial"/>
                <w:sz w:val="16"/>
                <w:szCs w:val="16"/>
                <w:lang w:eastAsia="sk-SK"/>
              </w:rPr>
            </w:pPr>
            <w:r>
              <w:rPr>
                <w:rFonts w:ascii="Arial" w:eastAsia="Times New Roman" w:hAnsi="Arial" w:cs="Arial"/>
                <w:sz w:val="16"/>
                <w:szCs w:val="16"/>
                <w:lang w:eastAsia="sk-SK"/>
              </w:rPr>
              <w:t>VUV</w:t>
            </w:r>
            <w:r w:rsidR="003613FF">
              <w:rPr>
                <w:rFonts w:ascii="Arial" w:eastAsia="Times New Roman" w:hAnsi="Arial" w:cs="Arial"/>
                <w:sz w:val="16"/>
                <w:szCs w:val="16"/>
                <w:lang w:eastAsia="sk-SK"/>
              </w:rPr>
              <w:t xml:space="preserve"> s dopadom</w:t>
            </w:r>
          </w:p>
        </w:tc>
        <w:tc>
          <w:tcPr>
            <w:tcW w:w="894" w:type="dxa"/>
          </w:tcPr>
          <w:p w14:paraId="2FBC2107" w14:textId="698F2A4F" w:rsidR="00F46686" w:rsidRDefault="00F46686" w:rsidP="00690A20">
            <w:pPr>
              <w:rPr>
                <w:rFonts w:ascii="Arial" w:eastAsia="Times New Roman" w:hAnsi="Arial" w:cs="Arial"/>
                <w:sz w:val="16"/>
                <w:szCs w:val="16"/>
                <w:lang w:eastAsia="sk-SK"/>
              </w:rPr>
            </w:pPr>
            <w:r>
              <w:rPr>
                <w:rFonts w:ascii="Arial" w:eastAsia="Times New Roman" w:hAnsi="Arial" w:cs="Arial"/>
                <w:sz w:val="16"/>
                <w:szCs w:val="16"/>
                <w:lang w:eastAsia="sk-SK"/>
              </w:rPr>
              <w:t>všetci</w:t>
            </w:r>
          </w:p>
        </w:tc>
        <w:tc>
          <w:tcPr>
            <w:tcW w:w="563" w:type="dxa"/>
          </w:tcPr>
          <w:p w14:paraId="5F4BD4FF" w14:textId="0AAA0023" w:rsidR="00F46686" w:rsidRPr="00097269" w:rsidRDefault="003613FF" w:rsidP="00690A20">
            <w:pPr>
              <w:rPr>
                <w:rFonts w:ascii="Arial" w:eastAsia="Times New Roman" w:hAnsi="Arial" w:cs="Arial"/>
                <w:sz w:val="16"/>
                <w:szCs w:val="16"/>
                <w:lang w:eastAsia="sk-SK"/>
              </w:rPr>
            </w:pPr>
            <w:r>
              <w:rPr>
                <w:rFonts w:ascii="Arial" w:eastAsia="Times New Roman" w:hAnsi="Arial" w:cs="Arial"/>
                <w:sz w:val="16"/>
                <w:szCs w:val="16"/>
                <w:lang w:eastAsia="sk-SK"/>
              </w:rPr>
              <w:t>T</w:t>
            </w:r>
          </w:p>
        </w:tc>
        <w:tc>
          <w:tcPr>
            <w:tcW w:w="825" w:type="dxa"/>
          </w:tcPr>
          <w:p w14:paraId="202EAA4A" w14:textId="648089BD" w:rsidR="00F46686" w:rsidRPr="00C92004" w:rsidRDefault="003613FF" w:rsidP="00690A20">
            <w:pPr>
              <w:rPr>
                <w:rFonts w:ascii="Arial" w:eastAsia="Times New Roman" w:hAnsi="Arial" w:cs="Arial"/>
                <w:sz w:val="16"/>
                <w:szCs w:val="16"/>
                <w:lang w:eastAsia="sk-SK"/>
              </w:rPr>
            </w:pPr>
            <w:r w:rsidRPr="00C92004">
              <w:rPr>
                <w:rFonts w:ascii="Arial" w:eastAsia="Times New Roman" w:hAnsi="Arial" w:cs="Arial"/>
                <w:sz w:val="16"/>
                <w:szCs w:val="16"/>
                <w:lang w:eastAsia="sk-SK"/>
              </w:rPr>
              <w:t>378</w:t>
            </w:r>
            <w:r w:rsidR="0028330F">
              <w:rPr>
                <w:rFonts w:ascii="Arial" w:eastAsia="Times New Roman" w:hAnsi="Arial" w:cs="Arial"/>
                <w:sz w:val="16"/>
                <w:szCs w:val="16"/>
                <w:lang w:eastAsia="sk-SK"/>
              </w:rPr>
              <w:t>4</w:t>
            </w:r>
            <w:r w:rsidRPr="00C92004">
              <w:rPr>
                <w:rFonts w:ascii="Arial" w:eastAsia="Times New Roman" w:hAnsi="Arial" w:cs="Arial"/>
                <w:sz w:val="16"/>
                <w:szCs w:val="16"/>
                <w:lang w:eastAsia="sk-SK"/>
              </w:rPr>
              <w:t>19</w:t>
            </w:r>
          </w:p>
          <w:p w14:paraId="7B37111A" w14:textId="394795F3" w:rsidR="005C0C7A" w:rsidRPr="00C92004" w:rsidRDefault="005C0C7A" w:rsidP="00690A20">
            <w:pPr>
              <w:rPr>
                <w:rFonts w:ascii="Arial" w:eastAsia="Times New Roman" w:hAnsi="Arial" w:cs="Arial"/>
                <w:sz w:val="16"/>
                <w:szCs w:val="16"/>
                <w:lang w:eastAsia="sk-SK"/>
              </w:rPr>
            </w:pPr>
            <w:r w:rsidRPr="00C92004">
              <w:rPr>
                <w:rFonts w:ascii="Arial" w:eastAsia="Times New Roman" w:hAnsi="Arial" w:cs="Arial"/>
                <w:sz w:val="16"/>
                <w:szCs w:val="16"/>
                <w:lang w:eastAsia="sk-SK"/>
              </w:rPr>
              <w:t>790378</w:t>
            </w:r>
          </w:p>
        </w:tc>
        <w:tc>
          <w:tcPr>
            <w:tcW w:w="675" w:type="dxa"/>
          </w:tcPr>
          <w:p w14:paraId="0A50668B" w14:textId="20676872" w:rsidR="00F46686" w:rsidRPr="00C92004" w:rsidRDefault="00483E2C" w:rsidP="00690A20">
            <w:pPr>
              <w:rPr>
                <w:rFonts w:ascii="Arial" w:eastAsia="Times New Roman" w:hAnsi="Arial" w:cs="Arial"/>
                <w:sz w:val="16"/>
                <w:szCs w:val="16"/>
                <w:lang w:eastAsia="sk-SK"/>
              </w:rPr>
            </w:pPr>
            <w:r w:rsidRPr="00C92004">
              <w:rPr>
                <w:rFonts w:ascii="Arial" w:eastAsia="Times New Roman" w:hAnsi="Arial" w:cs="Arial"/>
                <w:sz w:val="16"/>
                <w:szCs w:val="16"/>
                <w:lang w:eastAsia="sk-SK"/>
              </w:rPr>
              <w:t>648</w:t>
            </w:r>
            <w:r w:rsidR="0028330F">
              <w:rPr>
                <w:rFonts w:ascii="Arial" w:eastAsia="Times New Roman" w:hAnsi="Arial" w:cs="Arial"/>
                <w:sz w:val="16"/>
                <w:szCs w:val="16"/>
                <w:lang w:eastAsia="sk-SK"/>
              </w:rPr>
              <w:t>4</w:t>
            </w:r>
            <w:r w:rsidRPr="00C92004">
              <w:rPr>
                <w:rFonts w:ascii="Arial" w:eastAsia="Times New Roman" w:hAnsi="Arial" w:cs="Arial"/>
                <w:sz w:val="16"/>
                <w:szCs w:val="16"/>
                <w:lang w:eastAsia="sk-SK"/>
              </w:rPr>
              <w:t>19</w:t>
            </w:r>
          </w:p>
          <w:p w14:paraId="0A9803D1" w14:textId="497A9F1D" w:rsidR="005C0C7A" w:rsidRPr="00C92004" w:rsidRDefault="005C0C7A" w:rsidP="00690A20">
            <w:pPr>
              <w:rPr>
                <w:rFonts w:ascii="Arial" w:eastAsia="Times New Roman" w:hAnsi="Arial" w:cs="Arial"/>
                <w:sz w:val="16"/>
                <w:szCs w:val="16"/>
                <w:lang w:eastAsia="sk-SK"/>
              </w:rPr>
            </w:pPr>
            <w:r w:rsidRPr="00C92004">
              <w:rPr>
                <w:rFonts w:ascii="Arial" w:eastAsia="Times New Roman" w:hAnsi="Arial" w:cs="Arial"/>
                <w:sz w:val="16"/>
                <w:szCs w:val="16"/>
                <w:lang w:eastAsia="sk-SK"/>
              </w:rPr>
              <w:t>790100</w:t>
            </w:r>
          </w:p>
        </w:tc>
        <w:tc>
          <w:tcPr>
            <w:tcW w:w="563" w:type="dxa"/>
          </w:tcPr>
          <w:p w14:paraId="04D715A9" w14:textId="72253834" w:rsidR="00F46686" w:rsidRPr="00C92004" w:rsidRDefault="005C0C7A" w:rsidP="00690A20">
            <w:pPr>
              <w:rPr>
                <w:rFonts w:ascii="Arial" w:eastAsia="Times New Roman" w:hAnsi="Arial" w:cs="Arial"/>
                <w:sz w:val="16"/>
                <w:szCs w:val="16"/>
                <w:lang w:eastAsia="sk-SK"/>
              </w:rPr>
            </w:pPr>
            <w:r w:rsidRPr="00C92004">
              <w:rPr>
                <w:rFonts w:ascii="Arial" w:eastAsia="Times New Roman" w:hAnsi="Arial" w:cs="Arial"/>
                <w:sz w:val="16"/>
                <w:szCs w:val="16"/>
                <w:lang w:eastAsia="sk-SK"/>
              </w:rPr>
              <w:t>L</w:t>
            </w:r>
          </w:p>
        </w:tc>
        <w:tc>
          <w:tcPr>
            <w:tcW w:w="750" w:type="dxa"/>
          </w:tcPr>
          <w:p w14:paraId="4A66B8BB" w14:textId="4A909C89" w:rsidR="00F46686" w:rsidRPr="00097269" w:rsidRDefault="005C0C7A" w:rsidP="00690A20">
            <w:pPr>
              <w:rPr>
                <w:rFonts w:ascii="Arial" w:eastAsia="Times New Roman" w:hAnsi="Arial" w:cs="Arial"/>
                <w:sz w:val="16"/>
                <w:szCs w:val="16"/>
                <w:lang w:eastAsia="sk-SK"/>
              </w:rPr>
            </w:pPr>
            <w:r>
              <w:rPr>
                <w:rFonts w:ascii="Arial" w:eastAsia="Times New Roman" w:hAnsi="Arial" w:cs="Arial"/>
                <w:sz w:val="16"/>
                <w:szCs w:val="16"/>
                <w:lang w:eastAsia="sk-SK"/>
              </w:rPr>
              <w:t>378</w:t>
            </w:r>
            <w:r w:rsidR="0028330F">
              <w:rPr>
                <w:rFonts w:ascii="Arial" w:eastAsia="Times New Roman" w:hAnsi="Arial" w:cs="Arial"/>
                <w:sz w:val="16"/>
                <w:szCs w:val="16"/>
                <w:lang w:eastAsia="sk-SK"/>
              </w:rPr>
              <w:t>9</w:t>
            </w:r>
            <w:r>
              <w:rPr>
                <w:rFonts w:ascii="Arial" w:eastAsia="Times New Roman" w:hAnsi="Arial" w:cs="Arial"/>
                <w:sz w:val="16"/>
                <w:szCs w:val="16"/>
                <w:lang w:eastAsia="sk-SK"/>
              </w:rPr>
              <w:t>19</w:t>
            </w:r>
          </w:p>
        </w:tc>
        <w:tc>
          <w:tcPr>
            <w:tcW w:w="750" w:type="dxa"/>
          </w:tcPr>
          <w:p w14:paraId="61C9AA95" w14:textId="2844A2A9" w:rsidR="00F46686" w:rsidRPr="00097269" w:rsidRDefault="005C0C7A" w:rsidP="00690A20">
            <w:pPr>
              <w:rPr>
                <w:rFonts w:ascii="Arial" w:eastAsia="Times New Roman" w:hAnsi="Arial" w:cs="Arial"/>
                <w:sz w:val="16"/>
                <w:szCs w:val="16"/>
                <w:lang w:eastAsia="sk-SK"/>
              </w:rPr>
            </w:pPr>
            <w:r>
              <w:rPr>
                <w:rFonts w:ascii="Arial" w:eastAsia="Times New Roman" w:hAnsi="Arial" w:cs="Arial"/>
                <w:sz w:val="16"/>
                <w:szCs w:val="16"/>
                <w:lang w:eastAsia="sk-SK"/>
              </w:rPr>
              <w:t>6489</w:t>
            </w:r>
            <w:r w:rsidR="0028330F">
              <w:rPr>
                <w:rFonts w:ascii="Arial" w:eastAsia="Times New Roman" w:hAnsi="Arial" w:cs="Arial"/>
                <w:sz w:val="16"/>
                <w:szCs w:val="16"/>
                <w:lang w:eastAsia="sk-SK"/>
              </w:rPr>
              <w:t>19</w:t>
            </w:r>
          </w:p>
        </w:tc>
        <w:tc>
          <w:tcPr>
            <w:tcW w:w="1115" w:type="dxa"/>
          </w:tcPr>
          <w:p w14:paraId="5722990A" w14:textId="77777777" w:rsidR="00F46686" w:rsidRPr="00C92004" w:rsidRDefault="00F46686" w:rsidP="00690A20">
            <w:pPr>
              <w:rPr>
                <w:rFonts w:ascii="Arial" w:eastAsia="Times New Roman" w:hAnsi="Arial" w:cs="Arial"/>
                <w:sz w:val="16"/>
                <w:szCs w:val="16"/>
                <w:lang w:eastAsia="sk-SK"/>
              </w:rPr>
            </w:pPr>
          </w:p>
          <w:p w14:paraId="10A20F5E" w14:textId="6555EA33" w:rsidR="005C0C7A" w:rsidRPr="00C92004" w:rsidRDefault="005C0C7A" w:rsidP="00690A20">
            <w:pPr>
              <w:rPr>
                <w:rFonts w:ascii="Arial" w:eastAsia="Times New Roman" w:hAnsi="Arial" w:cs="Arial"/>
                <w:sz w:val="16"/>
                <w:szCs w:val="16"/>
                <w:lang w:eastAsia="sk-SK"/>
              </w:rPr>
            </w:pPr>
            <w:r w:rsidRPr="00C92004">
              <w:rPr>
                <w:rFonts w:ascii="Arial" w:eastAsia="Times New Roman" w:hAnsi="Arial" w:cs="Arial"/>
                <w:sz w:val="16"/>
                <w:szCs w:val="16"/>
                <w:lang w:eastAsia="sk-SK"/>
              </w:rPr>
              <w:t>ŠR</w:t>
            </w:r>
          </w:p>
        </w:tc>
        <w:tc>
          <w:tcPr>
            <w:tcW w:w="830" w:type="dxa"/>
          </w:tcPr>
          <w:p w14:paraId="25B5FB6A" w14:textId="77777777" w:rsidR="00F46686" w:rsidRPr="00C92004" w:rsidRDefault="00F46686" w:rsidP="00690A20">
            <w:pPr>
              <w:rPr>
                <w:rFonts w:ascii="Arial" w:eastAsia="Times New Roman" w:hAnsi="Arial" w:cs="Arial"/>
                <w:sz w:val="16"/>
                <w:szCs w:val="16"/>
                <w:lang w:eastAsia="sk-SK"/>
              </w:rPr>
            </w:pPr>
          </w:p>
          <w:p w14:paraId="34343894" w14:textId="517AE161" w:rsidR="005C0C7A" w:rsidRPr="00C92004" w:rsidRDefault="005C0C7A" w:rsidP="00690A20">
            <w:pPr>
              <w:rPr>
                <w:rFonts w:ascii="Arial" w:eastAsia="Times New Roman" w:hAnsi="Arial" w:cs="Arial"/>
                <w:sz w:val="16"/>
                <w:szCs w:val="16"/>
                <w:lang w:eastAsia="sk-SK"/>
              </w:rPr>
            </w:pPr>
            <w:r w:rsidRPr="00C92004">
              <w:rPr>
                <w:rFonts w:ascii="Arial" w:eastAsia="Times New Roman" w:hAnsi="Arial" w:cs="Arial"/>
                <w:sz w:val="16"/>
                <w:szCs w:val="16"/>
                <w:lang w:eastAsia="sk-SK"/>
              </w:rPr>
              <w:t>60</w:t>
            </w:r>
          </w:p>
        </w:tc>
        <w:tc>
          <w:tcPr>
            <w:tcW w:w="1115" w:type="dxa"/>
          </w:tcPr>
          <w:p w14:paraId="526B5EC8" w14:textId="3BDD43FC" w:rsidR="00F46686" w:rsidRPr="00097269" w:rsidRDefault="005C0C7A" w:rsidP="00690A20">
            <w:pPr>
              <w:rPr>
                <w:rFonts w:ascii="Arial" w:eastAsia="Times New Roman" w:hAnsi="Arial" w:cs="Arial"/>
                <w:sz w:val="16"/>
                <w:szCs w:val="16"/>
                <w:lang w:eastAsia="sk-SK"/>
              </w:rPr>
            </w:pPr>
            <w:r>
              <w:rPr>
                <w:rFonts w:ascii="Arial" w:eastAsia="Times New Roman" w:hAnsi="Arial" w:cs="Arial"/>
                <w:sz w:val="16"/>
                <w:szCs w:val="16"/>
                <w:lang w:eastAsia="sk-SK"/>
              </w:rPr>
              <w:t>EU</w:t>
            </w:r>
          </w:p>
        </w:tc>
        <w:tc>
          <w:tcPr>
            <w:tcW w:w="1044" w:type="dxa"/>
          </w:tcPr>
          <w:p w14:paraId="7C1FF066" w14:textId="32860014" w:rsidR="00F46686" w:rsidRPr="00097269" w:rsidRDefault="005C0C7A" w:rsidP="00690A20">
            <w:pPr>
              <w:rPr>
                <w:rFonts w:ascii="Arial" w:eastAsia="Times New Roman" w:hAnsi="Arial" w:cs="Arial"/>
                <w:sz w:val="16"/>
                <w:szCs w:val="16"/>
                <w:lang w:eastAsia="sk-SK"/>
              </w:rPr>
            </w:pPr>
            <w:r>
              <w:rPr>
                <w:rFonts w:ascii="Arial" w:eastAsia="Times New Roman" w:hAnsi="Arial" w:cs="Arial"/>
                <w:sz w:val="16"/>
                <w:szCs w:val="16"/>
                <w:lang w:eastAsia="sk-SK"/>
              </w:rPr>
              <w:t>291005</w:t>
            </w:r>
          </w:p>
        </w:tc>
      </w:tr>
    </w:tbl>
    <w:p w14:paraId="4356E8D2" w14:textId="0A607527" w:rsidR="00322508" w:rsidRDefault="00322508" w:rsidP="005D3441">
      <w:pPr>
        <w:spacing w:after="0"/>
        <w:rPr>
          <w:rFonts w:ascii="Arial" w:hAnsi="Arial" w:cs="Arial"/>
          <w:sz w:val="16"/>
          <w:szCs w:val="16"/>
        </w:rPr>
      </w:pPr>
    </w:p>
    <w:p w14:paraId="317B0680" w14:textId="77777777" w:rsidR="005552ED" w:rsidRPr="00097269" w:rsidRDefault="005552ED" w:rsidP="005D3441">
      <w:pPr>
        <w:spacing w:after="0"/>
        <w:rPr>
          <w:rFonts w:ascii="Arial" w:hAnsi="Arial" w:cs="Arial"/>
          <w:sz w:val="16"/>
          <w:szCs w:val="16"/>
        </w:rPr>
      </w:pPr>
    </w:p>
    <w:p w14:paraId="455BB93B" w14:textId="642393BB" w:rsidR="005552ED" w:rsidRDefault="00322508" w:rsidP="009B2270">
      <w:pPr>
        <w:pBdr>
          <w:top w:val="single" w:sz="4" w:space="1" w:color="auto"/>
          <w:bottom w:val="single" w:sz="4" w:space="1" w:color="auto"/>
        </w:pBdr>
        <w:shd w:val="clear" w:color="auto" w:fill="FBE4D5" w:themeFill="accent2" w:themeFillTint="33"/>
        <w:rPr>
          <w:rFonts w:ascii="Arial" w:eastAsia="Times New Roman" w:hAnsi="Arial" w:cs="Arial"/>
          <w:b/>
          <w:sz w:val="16"/>
          <w:szCs w:val="16"/>
          <w:lang w:eastAsia="sk-SK"/>
        </w:rPr>
      </w:pPr>
      <w:r w:rsidRPr="00097269">
        <w:rPr>
          <w:rFonts w:ascii="Arial" w:eastAsia="Times New Roman" w:hAnsi="Arial" w:cs="Arial"/>
          <w:b/>
          <w:sz w:val="16"/>
          <w:szCs w:val="16"/>
          <w:lang w:eastAsia="sk-SK"/>
        </w:rPr>
        <w:t>Poznámky</w:t>
      </w:r>
      <w:r w:rsidR="009F16DF" w:rsidRPr="00097269">
        <w:rPr>
          <w:rFonts w:ascii="Arial" w:eastAsia="Times New Roman" w:hAnsi="Arial" w:cs="Arial"/>
          <w:b/>
          <w:sz w:val="16"/>
          <w:szCs w:val="16"/>
          <w:lang w:eastAsia="sk-SK"/>
        </w:rPr>
        <w:t xml:space="preserve"> k tabuľk</w:t>
      </w:r>
      <w:r w:rsidR="005552ED">
        <w:rPr>
          <w:rFonts w:ascii="Arial" w:eastAsia="Times New Roman" w:hAnsi="Arial" w:cs="Arial"/>
          <w:b/>
          <w:sz w:val="16"/>
          <w:szCs w:val="16"/>
          <w:lang w:eastAsia="sk-SK"/>
        </w:rPr>
        <w:t>ám</w:t>
      </w:r>
      <w:r w:rsidRPr="00097269">
        <w:rPr>
          <w:rFonts w:ascii="Arial" w:eastAsia="Times New Roman" w:hAnsi="Arial" w:cs="Arial"/>
          <w:b/>
          <w:sz w:val="16"/>
          <w:szCs w:val="16"/>
          <w:lang w:eastAsia="sk-SK"/>
        </w:rPr>
        <w:t>:</w:t>
      </w:r>
    </w:p>
    <w:p w14:paraId="7E247FB7" w14:textId="6820975D" w:rsidR="005552ED" w:rsidRPr="005552ED" w:rsidRDefault="005552ED" w:rsidP="009B2270">
      <w:pPr>
        <w:pBdr>
          <w:top w:val="single" w:sz="4" w:space="1" w:color="auto"/>
          <w:bottom w:val="single" w:sz="4" w:space="1" w:color="auto"/>
        </w:pBdr>
        <w:shd w:val="clear" w:color="auto" w:fill="FBE4D5" w:themeFill="accent2" w:themeFillTint="33"/>
        <w:rPr>
          <w:rFonts w:ascii="Arial" w:eastAsia="Times New Roman" w:hAnsi="Arial" w:cs="Arial"/>
          <w:b/>
          <w:sz w:val="16"/>
          <w:szCs w:val="16"/>
          <w:lang w:eastAsia="sk-SK"/>
        </w:rPr>
      </w:pPr>
      <w:r w:rsidRPr="005552ED">
        <w:rPr>
          <w:rFonts w:ascii="Arial" w:eastAsia="Times New Roman" w:hAnsi="Arial" w:cs="Arial"/>
          <w:bCs/>
          <w:sz w:val="16"/>
          <w:szCs w:val="16"/>
          <w:lang w:eastAsia="sk-SK"/>
        </w:rPr>
        <w:t>Význam skratiek pre dôvod vrátenia (naplnený ako dôvod rozdielu v ISUF)</w:t>
      </w:r>
    </w:p>
    <w:p w14:paraId="2EA2383F" w14:textId="77777777" w:rsidR="00322508" w:rsidRPr="00097269" w:rsidRDefault="00322508" w:rsidP="009B2270">
      <w:pPr>
        <w:pBdr>
          <w:top w:val="single" w:sz="4" w:space="1" w:color="auto"/>
          <w:bottom w:val="single" w:sz="4" w:space="1" w:color="auto"/>
        </w:pBdr>
        <w:shd w:val="clear" w:color="auto" w:fill="FBE4D5" w:themeFill="accent2" w:themeFillTint="33"/>
        <w:spacing w:after="0"/>
        <w:rPr>
          <w:rFonts w:ascii="Arial" w:eastAsia="Times New Roman" w:hAnsi="Arial" w:cs="Arial"/>
          <w:sz w:val="16"/>
          <w:szCs w:val="16"/>
          <w:lang w:eastAsia="sk-SK"/>
        </w:rPr>
      </w:pPr>
      <w:r w:rsidRPr="00097269">
        <w:rPr>
          <w:rFonts w:ascii="Arial" w:eastAsia="Times New Roman" w:hAnsi="Arial" w:cs="Arial"/>
          <w:sz w:val="16"/>
          <w:szCs w:val="16"/>
          <w:lang w:eastAsia="sk-SK"/>
        </w:rPr>
        <w:t>VNZ – nezúčtovaná zálohová platba</w:t>
      </w:r>
    </w:p>
    <w:p w14:paraId="2054A81F" w14:textId="77777777" w:rsidR="00322508" w:rsidRPr="00097269" w:rsidRDefault="00322508" w:rsidP="009B2270">
      <w:pPr>
        <w:pBdr>
          <w:top w:val="single" w:sz="4" w:space="1" w:color="auto"/>
          <w:bottom w:val="single" w:sz="4" w:space="1" w:color="auto"/>
        </w:pBdr>
        <w:shd w:val="clear" w:color="auto" w:fill="FBE4D5" w:themeFill="accent2" w:themeFillTint="33"/>
        <w:spacing w:after="0"/>
        <w:rPr>
          <w:rFonts w:ascii="Arial" w:eastAsia="Times New Roman" w:hAnsi="Arial" w:cs="Arial"/>
          <w:sz w:val="16"/>
          <w:szCs w:val="16"/>
          <w:lang w:eastAsia="sk-SK"/>
        </w:rPr>
      </w:pPr>
      <w:r w:rsidRPr="00097269">
        <w:rPr>
          <w:rFonts w:ascii="Arial" w:eastAsia="Times New Roman" w:hAnsi="Arial" w:cs="Arial"/>
          <w:sz w:val="16"/>
          <w:szCs w:val="16"/>
          <w:lang w:eastAsia="sk-SK"/>
        </w:rPr>
        <w:t>VNP – nezúčtované predfinancovanie</w:t>
      </w:r>
    </w:p>
    <w:p w14:paraId="6AC281EE" w14:textId="74604FC5" w:rsidR="005F5884" w:rsidRPr="00097269" w:rsidRDefault="00322508" w:rsidP="00970817">
      <w:pPr>
        <w:pBdr>
          <w:top w:val="single" w:sz="4" w:space="1" w:color="auto"/>
          <w:bottom w:val="single" w:sz="4" w:space="1" w:color="auto"/>
        </w:pBdr>
        <w:shd w:val="clear" w:color="auto" w:fill="FBE4D5" w:themeFill="accent2" w:themeFillTint="33"/>
        <w:spacing w:after="0"/>
        <w:rPr>
          <w:rFonts w:ascii="Arial" w:eastAsia="Times New Roman" w:hAnsi="Arial" w:cs="Arial"/>
          <w:sz w:val="16"/>
          <w:szCs w:val="16"/>
          <w:lang w:eastAsia="sk-SK"/>
        </w:rPr>
      </w:pPr>
      <w:r w:rsidRPr="00097269">
        <w:rPr>
          <w:rFonts w:ascii="Arial" w:eastAsia="Times New Roman" w:hAnsi="Arial" w:cs="Arial"/>
          <w:sz w:val="16"/>
          <w:szCs w:val="16"/>
          <w:lang w:eastAsia="sk-SK"/>
        </w:rPr>
        <w:t>VZI</w:t>
      </w:r>
      <w:r w:rsidR="005F5884" w:rsidRPr="00097269">
        <w:rPr>
          <w:rFonts w:ascii="Arial" w:eastAsia="Times New Roman" w:hAnsi="Arial" w:cs="Arial"/>
          <w:sz w:val="16"/>
          <w:szCs w:val="16"/>
          <w:lang w:eastAsia="sk-SK"/>
        </w:rPr>
        <w:t xml:space="preserve"> –  nezrovnalosť individuálna alebo k programovej štruktúre s dopadom na rozpočet EU</w:t>
      </w:r>
      <w:r w:rsidR="00CF6917">
        <w:rPr>
          <w:rFonts w:ascii="Arial" w:eastAsia="Times New Roman" w:hAnsi="Arial" w:cs="Arial"/>
          <w:sz w:val="16"/>
          <w:szCs w:val="16"/>
          <w:lang w:eastAsia="sk-SK"/>
        </w:rPr>
        <w:t xml:space="preserve"> </w:t>
      </w:r>
    </w:p>
    <w:p w14:paraId="42FF6B0A" w14:textId="29FE70BA" w:rsidR="005F5884" w:rsidRPr="00097269" w:rsidRDefault="00B15B7E" w:rsidP="009B2270">
      <w:pPr>
        <w:pBdr>
          <w:top w:val="single" w:sz="4" w:space="1" w:color="auto"/>
          <w:bottom w:val="single" w:sz="4" w:space="1" w:color="auto"/>
        </w:pBdr>
        <w:shd w:val="clear" w:color="auto" w:fill="FBE4D5" w:themeFill="accent2" w:themeFillTint="33"/>
        <w:spacing w:after="0"/>
        <w:rPr>
          <w:rFonts w:ascii="Arial" w:eastAsia="Times New Roman" w:hAnsi="Arial" w:cs="Arial"/>
          <w:sz w:val="16"/>
          <w:szCs w:val="16"/>
          <w:lang w:eastAsia="sk-SK"/>
        </w:rPr>
      </w:pPr>
      <w:r w:rsidRPr="00097269">
        <w:rPr>
          <w:rFonts w:ascii="Arial" w:eastAsia="Times New Roman" w:hAnsi="Arial" w:cs="Arial"/>
          <w:sz w:val="16"/>
          <w:szCs w:val="16"/>
          <w:lang w:eastAsia="sk-SK"/>
        </w:rPr>
        <w:t>VZN</w:t>
      </w:r>
      <w:r w:rsidR="00322508" w:rsidRPr="00097269">
        <w:rPr>
          <w:rFonts w:ascii="Arial" w:eastAsia="Times New Roman" w:hAnsi="Arial" w:cs="Arial"/>
          <w:sz w:val="16"/>
          <w:szCs w:val="16"/>
          <w:lang w:eastAsia="sk-SK"/>
        </w:rPr>
        <w:t xml:space="preserve"> –</w:t>
      </w:r>
      <w:r w:rsidR="005552ED">
        <w:rPr>
          <w:rFonts w:ascii="Arial" w:eastAsia="Times New Roman" w:hAnsi="Arial" w:cs="Arial"/>
          <w:sz w:val="16"/>
          <w:szCs w:val="16"/>
          <w:lang w:eastAsia="sk-SK"/>
        </w:rPr>
        <w:t xml:space="preserve"> </w:t>
      </w:r>
      <w:r w:rsidR="00322508" w:rsidRPr="00097269">
        <w:rPr>
          <w:rFonts w:ascii="Arial" w:eastAsia="Times New Roman" w:hAnsi="Arial" w:cs="Arial"/>
          <w:sz w:val="16"/>
          <w:szCs w:val="16"/>
          <w:lang w:eastAsia="sk-SK"/>
        </w:rPr>
        <w:t>nezrovnalosť</w:t>
      </w:r>
      <w:r w:rsidR="005552ED">
        <w:rPr>
          <w:rFonts w:ascii="Arial" w:eastAsia="Times New Roman" w:hAnsi="Arial" w:cs="Arial"/>
          <w:sz w:val="16"/>
          <w:szCs w:val="16"/>
          <w:lang w:eastAsia="sk-SK"/>
        </w:rPr>
        <w:t xml:space="preserve"> individuálna alebo </w:t>
      </w:r>
      <w:r w:rsidRPr="00097269">
        <w:rPr>
          <w:rFonts w:ascii="Arial" w:eastAsia="Times New Roman" w:hAnsi="Arial" w:cs="Arial"/>
          <w:sz w:val="16"/>
          <w:szCs w:val="16"/>
          <w:lang w:eastAsia="sk-SK"/>
        </w:rPr>
        <w:t xml:space="preserve"> k programovej štruktúre</w:t>
      </w:r>
      <w:r w:rsidR="000B7AE3" w:rsidRPr="00097269">
        <w:rPr>
          <w:rFonts w:ascii="Arial" w:eastAsia="Times New Roman" w:hAnsi="Arial" w:cs="Arial"/>
          <w:sz w:val="16"/>
          <w:szCs w:val="16"/>
          <w:lang w:eastAsia="sk-SK"/>
        </w:rPr>
        <w:t xml:space="preserve"> </w:t>
      </w:r>
      <w:r w:rsidR="005F5884" w:rsidRPr="00097269">
        <w:rPr>
          <w:rFonts w:ascii="Arial" w:eastAsia="Times New Roman" w:hAnsi="Arial" w:cs="Arial"/>
          <w:sz w:val="16"/>
          <w:szCs w:val="16"/>
          <w:lang w:eastAsia="sk-SK"/>
        </w:rPr>
        <w:t>bez dopadu na rozpočet EU</w:t>
      </w:r>
    </w:p>
    <w:p w14:paraId="5BBA47D5" w14:textId="447B5F32" w:rsidR="00322508" w:rsidRDefault="00322508" w:rsidP="009B2270">
      <w:pPr>
        <w:pBdr>
          <w:top w:val="single" w:sz="4" w:space="1" w:color="auto"/>
          <w:bottom w:val="single" w:sz="4" w:space="1" w:color="auto"/>
        </w:pBdr>
        <w:shd w:val="clear" w:color="auto" w:fill="FBE4D5" w:themeFill="accent2" w:themeFillTint="33"/>
        <w:spacing w:after="0"/>
        <w:rPr>
          <w:rFonts w:ascii="Arial" w:eastAsia="Times New Roman" w:hAnsi="Arial" w:cs="Arial"/>
          <w:sz w:val="16"/>
          <w:szCs w:val="16"/>
          <w:lang w:eastAsia="sk-SK"/>
        </w:rPr>
      </w:pPr>
      <w:r w:rsidRPr="00097269">
        <w:rPr>
          <w:rFonts w:ascii="Arial" w:eastAsia="Times New Roman" w:hAnsi="Arial" w:cs="Arial"/>
          <w:sz w:val="16"/>
          <w:szCs w:val="16"/>
          <w:lang w:eastAsia="sk-SK"/>
        </w:rPr>
        <w:t>VSZ – v súlade so zmluvou</w:t>
      </w:r>
      <w:r w:rsidR="005552ED">
        <w:rPr>
          <w:rFonts w:ascii="Arial" w:eastAsia="Times New Roman" w:hAnsi="Arial" w:cs="Arial"/>
          <w:sz w:val="16"/>
          <w:szCs w:val="16"/>
          <w:lang w:eastAsia="sk-SK"/>
        </w:rPr>
        <w:t xml:space="preserve"> s dopadom na rozpočet</w:t>
      </w:r>
    </w:p>
    <w:p w14:paraId="4BFFCD84" w14:textId="10D35E82" w:rsidR="005552ED" w:rsidRPr="00097269" w:rsidRDefault="005552ED" w:rsidP="009B2270">
      <w:pPr>
        <w:pBdr>
          <w:top w:val="single" w:sz="4" w:space="1" w:color="auto"/>
          <w:bottom w:val="single" w:sz="4" w:space="1" w:color="auto"/>
        </w:pBdr>
        <w:shd w:val="clear" w:color="auto" w:fill="FBE4D5" w:themeFill="accent2" w:themeFillTint="33"/>
        <w:spacing w:after="0"/>
        <w:rPr>
          <w:rFonts w:ascii="Arial" w:eastAsia="Times New Roman" w:hAnsi="Arial" w:cs="Arial"/>
          <w:sz w:val="16"/>
          <w:szCs w:val="16"/>
          <w:lang w:eastAsia="sk-SK"/>
        </w:rPr>
      </w:pPr>
      <w:r>
        <w:rPr>
          <w:rFonts w:ascii="Arial" w:eastAsia="Times New Roman" w:hAnsi="Arial" w:cs="Arial"/>
          <w:sz w:val="16"/>
          <w:szCs w:val="16"/>
          <w:lang w:eastAsia="sk-SK"/>
        </w:rPr>
        <w:t>VSR – v súlade so zmluvou bez dopadu na rozpočet</w:t>
      </w:r>
    </w:p>
    <w:p w14:paraId="1462911F" w14:textId="77777777" w:rsidR="00322508" w:rsidRPr="00097269" w:rsidRDefault="00322508" w:rsidP="009B2270">
      <w:pPr>
        <w:pBdr>
          <w:top w:val="single" w:sz="4" w:space="1" w:color="auto"/>
          <w:bottom w:val="single" w:sz="4" w:space="1" w:color="auto"/>
        </w:pBdr>
        <w:shd w:val="clear" w:color="auto" w:fill="FBE4D5" w:themeFill="accent2" w:themeFillTint="33"/>
        <w:spacing w:after="0"/>
        <w:rPr>
          <w:rFonts w:ascii="Arial" w:eastAsia="Times New Roman" w:hAnsi="Arial" w:cs="Arial"/>
          <w:sz w:val="16"/>
          <w:szCs w:val="16"/>
          <w:lang w:eastAsia="sk-SK"/>
        </w:rPr>
      </w:pPr>
      <w:r w:rsidRPr="00097269">
        <w:rPr>
          <w:rFonts w:ascii="Arial" w:eastAsia="Times New Roman" w:hAnsi="Arial" w:cs="Arial"/>
          <w:sz w:val="16"/>
          <w:szCs w:val="16"/>
          <w:lang w:eastAsia="sk-SK"/>
        </w:rPr>
        <w:t>VVZ – príjem z projektu</w:t>
      </w:r>
    </w:p>
    <w:p w14:paraId="24660477" w14:textId="77777777" w:rsidR="00322508" w:rsidRPr="00097269" w:rsidRDefault="00322508" w:rsidP="009B2270">
      <w:pPr>
        <w:pBdr>
          <w:top w:val="single" w:sz="4" w:space="1" w:color="auto"/>
          <w:bottom w:val="single" w:sz="4" w:space="1" w:color="auto"/>
        </w:pBdr>
        <w:shd w:val="clear" w:color="auto" w:fill="FBE4D5" w:themeFill="accent2" w:themeFillTint="33"/>
        <w:spacing w:after="0"/>
        <w:rPr>
          <w:rFonts w:ascii="Arial" w:eastAsia="Times New Roman" w:hAnsi="Arial" w:cs="Arial"/>
          <w:sz w:val="16"/>
          <w:szCs w:val="16"/>
          <w:lang w:eastAsia="sk-SK"/>
        </w:rPr>
      </w:pPr>
      <w:r w:rsidRPr="00097269">
        <w:rPr>
          <w:rFonts w:ascii="Arial" w:eastAsia="Times New Roman" w:hAnsi="Arial" w:cs="Arial"/>
          <w:sz w:val="16"/>
          <w:szCs w:val="16"/>
          <w:lang w:eastAsia="sk-SK"/>
        </w:rPr>
        <w:t>VVP – výnosy z prostriedkov ŠR</w:t>
      </w:r>
    </w:p>
    <w:p w14:paraId="78C61787" w14:textId="77777777" w:rsidR="00322508" w:rsidRPr="00097269" w:rsidRDefault="00322508" w:rsidP="009B2270">
      <w:pPr>
        <w:pBdr>
          <w:top w:val="single" w:sz="4" w:space="1" w:color="auto"/>
          <w:bottom w:val="single" w:sz="4" w:space="1" w:color="auto"/>
        </w:pBdr>
        <w:shd w:val="clear" w:color="auto" w:fill="FBE4D5" w:themeFill="accent2" w:themeFillTint="33"/>
        <w:spacing w:after="0"/>
        <w:rPr>
          <w:rFonts w:ascii="Arial" w:eastAsia="Times New Roman" w:hAnsi="Arial" w:cs="Arial"/>
          <w:sz w:val="16"/>
          <w:szCs w:val="16"/>
          <w:lang w:eastAsia="sk-SK"/>
        </w:rPr>
      </w:pPr>
      <w:r w:rsidRPr="00097269">
        <w:rPr>
          <w:rFonts w:ascii="Arial" w:eastAsia="Times New Roman" w:hAnsi="Arial" w:cs="Arial"/>
          <w:sz w:val="16"/>
          <w:szCs w:val="16"/>
          <w:lang w:eastAsia="sk-SK"/>
        </w:rPr>
        <w:t>VZP – zmluvná pokuta</w:t>
      </w:r>
    </w:p>
    <w:p w14:paraId="7149346C" w14:textId="08A65443" w:rsidR="00F46686" w:rsidRDefault="00F46686" w:rsidP="009B2270">
      <w:pPr>
        <w:pBdr>
          <w:top w:val="single" w:sz="4" w:space="1" w:color="auto"/>
          <w:bottom w:val="single" w:sz="4" w:space="1" w:color="auto"/>
        </w:pBdr>
        <w:shd w:val="clear" w:color="auto" w:fill="FBE4D5" w:themeFill="accent2" w:themeFillTint="33"/>
        <w:spacing w:after="0"/>
        <w:rPr>
          <w:rFonts w:ascii="Arial" w:eastAsia="Times New Roman" w:hAnsi="Arial" w:cs="Arial"/>
          <w:sz w:val="16"/>
          <w:szCs w:val="16"/>
          <w:lang w:eastAsia="sk-SK"/>
        </w:rPr>
      </w:pPr>
      <w:r>
        <w:rPr>
          <w:rFonts w:ascii="Arial" w:eastAsia="Times New Roman" w:hAnsi="Arial" w:cs="Arial"/>
          <w:sz w:val="16"/>
          <w:szCs w:val="16"/>
          <w:lang w:eastAsia="sk-SK"/>
        </w:rPr>
        <w:t>VUP – úroky z omeškania vyrubené riadiacim orgánom</w:t>
      </w:r>
    </w:p>
    <w:p w14:paraId="0C077048" w14:textId="766B85C2" w:rsidR="00F46686" w:rsidRPr="00097269" w:rsidRDefault="00F46686" w:rsidP="00C54759">
      <w:pPr>
        <w:pBdr>
          <w:top w:val="single" w:sz="4" w:space="1" w:color="auto"/>
          <w:bottom w:val="single" w:sz="4" w:space="1" w:color="auto"/>
        </w:pBdr>
        <w:shd w:val="clear" w:color="auto" w:fill="FBE4D5" w:themeFill="accent2" w:themeFillTint="33"/>
        <w:spacing w:after="0"/>
        <w:rPr>
          <w:rFonts w:ascii="Arial" w:eastAsia="Times New Roman" w:hAnsi="Arial" w:cs="Arial"/>
          <w:sz w:val="16"/>
          <w:szCs w:val="16"/>
          <w:lang w:eastAsia="sk-SK"/>
        </w:rPr>
      </w:pPr>
      <w:r>
        <w:rPr>
          <w:rFonts w:ascii="Arial" w:eastAsia="Times New Roman" w:hAnsi="Arial" w:cs="Arial"/>
          <w:sz w:val="16"/>
          <w:szCs w:val="16"/>
          <w:lang w:eastAsia="sk-SK"/>
        </w:rPr>
        <w:t>VUV – úroky z omeškania vyrubené úradom vládneho auditu</w:t>
      </w:r>
    </w:p>
    <w:p w14:paraId="1F5CACD9" w14:textId="450F17A8" w:rsidR="001C000E" w:rsidRDefault="00322508" w:rsidP="009B2270">
      <w:pPr>
        <w:pBdr>
          <w:top w:val="single" w:sz="4" w:space="1" w:color="auto"/>
          <w:bottom w:val="single" w:sz="4" w:space="1" w:color="auto"/>
        </w:pBdr>
        <w:shd w:val="clear" w:color="auto" w:fill="FBE4D5" w:themeFill="accent2" w:themeFillTint="33"/>
        <w:spacing w:after="0"/>
        <w:rPr>
          <w:rFonts w:ascii="Arial" w:eastAsia="Times New Roman" w:hAnsi="Arial" w:cs="Arial"/>
          <w:sz w:val="16"/>
          <w:szCs w:val="16"/>
          <w:lang w:eastAsia="sk-SK"/>
        </w:rPr>
      </w:pPr>
      <w:r w:rsidRPr="00097269">
        <w:rPr>
          <w:rFonts w:ascii="Arial" w:eastAsia="Times New Roman" w:hAnsi="Arial" w:cs="Arial"/>
          <w:sz w:val="16"/>
          <w:szCs w:val="16"/>
          <w:lang w:eastAsia="sk-SK"/>
        </w:rPr>
        <w:t xml:space="preserve">Účtovanie v prípade prijímateľa </w:t>
      </w:r>
      <w:r w:rsidR="005552ED">
        <w:rPr>
          <w:rFonts w:ascii="Arial" w:eastAsia="Times New Roman" w:hAnsi="Arial" w:cs="Arial"/>
          <w:sz w:val="16"/>
          <w:szCs w:val="16"/>
          <w:lang w:eastAsia="sk-SK"/>
        </w:rPr>
        <w:t>4</w:t>
      </w:r>
      <w:r w:rsidRPr="00097269">
        <w:rPr>
          <w:rFonts w:ascii="Arial" w:eastAsia="Times New Roman" w:hAnsi="Arial" w:cs="Arial"/>
          <w:sz w:val="16"/>
          <w:szCs w:val="16"/>
          <w:lang w:eastAsia="sk-SK"/>
        </w:rPr>
        <w:t>TPR</w:t>
      </w:r>
      <w:r w:rsidR="005552ED">
        <w:rPr>
          <w:rFonts w:ascii="Arial" w:eastAsia="Times New Roman" w:hAnsi="Arial" w:cs="Arial"/>
          <w:sz w:val="16"/>
          <w:szCs w:val="16"/>
          <w:lang w:eastAsia="sk-SK"/>
        </w:rPr>
        <w:t xml:space="preserve"> v tabuľke č.1</w:t>
      </w:r>
      <w:r w:rsidRPr="00097269">
        <w:rPr>
          <w:rFonts w:ascii="Arial" w:eastAsia="Times New Roman" w:hAnsi="Arial" w:cs="Arial"/>
          <w:sz w:val="16"/>
          <w:szCs w:val="16"/>
          <w:lang w:eastAsia="sk-SK"/>
        </w:rPr>
        <w:t xml:space="preserve"> platí iba v prípade, že ide o vrá</w:t>
      </w:r>
      <w:r w:rsidR="00396132" w:rsidRPr="00097269">
        <w:rPr>
          <w:rFonts w:ascii="Arial" w:eastAsia="Times New Roman" w:hAnsi="Arial" w:cs="Arial"/>
          <w:sz w:val="16"/>
          <w:szCs w:val="16"/>
          <w:lang w:eastAsia="sk-SK"/>
        </w:rPr>
        <w:t>tenie bankovým prevodom, nie elú</w:t>
      </w:r>
      <w:r w:rsidRPr="00097269">
        <w:rPr>
          <w:rFonts w:ascii="Arial" w:eastAsia="Times New Roman" w:hAnsi="Arial" w:cs="Arial"/>
          <w:sz w:val="16"/>
          <w:szCs w:val="16"/>
          <w:lang w:eastAsia="sk-SK"/>
        </w:rPr>
        <w:t>rom.</w:t>
      </w:r>
      <w:r w:rsidR="00E558CB" w:rsidRPr="00097269">
        <w:rPr>
          <w:rFonts w:ascii="Arial" w:eastAsia="Times New Roman" w:hAnsi="Arial" w:cs="Arial"/>
          <w:sz w:val="16"/>
          <w:szCs w:val="16"/>
          <w:lang w:eastAsia="sk-SK"/>
        </w:rPr>
        <w:t xml:space="preserve"> </w:t>
      </w:r>
    </w:p>
    <w:p w14:paraId="017981D6" w14:textId="14B2D468" w:rsidR="008B54E8" w:rsidRDefault="008B54E8" w:rsidP="00995956">
      <w:pPr>
        <w:spacing w:after="0"/>
        <w:rPr>
          <w:rFonts w:ascii="Arial" w:eastAsia="Times New Roman" w:hAnsi="Arial" w:cs="Arial"/>
          <w:sz w:val="16"/>
          <w:szCs w:val="16"/>
          <w:lang w:eastAsia="sk-SK"/>
        </w:rPr>
      </w:pPr>
    </w:p>
    <w:p w14:paraId="2B8B5341" w14:textId="1B05A44E" w:rsidR="005552ED" w:rsidRDefault="005552ED" w:rsidP="00995956">
      <w:pPr>
        <w:spacing w:after="0"/>
        <w:rPr>
          <w:rFonts w:ascii="Arial" w:eastAsia="Times New Roman" w:hAnsi="Arial" w:cs="Arial"/>
          <w:sz w:val="16"/>
          <w:szCs w:val="16"/>
          <w:lang w:eastAsia="sk-SK"/>
        </w:rPr>
      </w:pPr>
    </w:p>
    <w:p w14:paraId="427D06F3" w14:textId="51805E1C" w:rsidR="005552ED" w:rsidRDefault="005552ED" w:rsidP="00995956">
      <w:pPr>
        <w:spacing w:after="0"/>
        <w:rPr>
          <w:rFonts w:ascii="Arial" w:eastAsia="Times New Roman" w:hAnsi="Arial" w:cs="Arial"/>
          <w:sz w:val="16"/>
          <w:szCs w:val="16"/>
          <w:lang w:eastAsia="sk-SK"/>
        </w:rPr>
      </w:pPr>
    </w:p>
    <w:p w14:paraId="44A73D1A" w14:textId="5EDFDB9F" w:rsidR="005552ED" w:rsidRDefault="005552ED" w:rsidP="00995956">
      <w:pPr>
        <w:spacing w:after="0"/>
        <w:rPr>
          <w:rFonts w:ascii="Arial" w:eastAsia="Times New Roman" w:hAnsi="Arial" w:cs="Arial"/>
          <w:sz w:val="16"/>
          <w:szCs w:val="16"/>
          <w:lang w:eastAsia="sk-SK"/>
        </w:rPr>
      </w:pPr>
    </w:p>
    <w:p w14:paraId="4CF9400C" w14:textId="111AEBAC" w:rsidR="005552ED" w:rsidRDefault="005552ED" w:rsidP="00995956">
      <w:pPr>
        <w:spacing w:after="0"/>
        <w:rPr>
          <w:rFonts w:ascii="Arial" w:eastAsia="Times New Roman" w:hAnsi="Arial" w:cs="Arial"/>
          <w:sz w:val="16"/>
          <w:szCs w:val="16"/>
          <w:lang w:eastAsia="sk-SK"/>
        </w:rPr>
      </w:pPr>
    </w:p>
    <w:p w14:paraId="50CFDAC2" w14:textId="77777777" w:rsidR="005552ED" w:rsidRDefault="005552ED" w:rsidP="00995956">
      <w:pPr>
        <w:spacing w:after="0"/>
        <w:rPr>
          <w:rFonts w:ascii="Arial" w:eastAsia="Times New Roman" w:hAnsi="Arial" w:cs="Arial"/>
          <w:sz w:val="16"/>
          <w:szCs w:val="16"/>
          <w:lang w:eastAsia="sk-SK"/>
        </w:rPr>
      </w:pPr>
    </w:p>
    <w:p w14:paraId="15A7F066" w14:textId="77777777" w:rsidR="00C54759" w:rsidRDefault="00C54759" w:rsidP="00995956">
      <w:pPr>
        <w:spacing w:after="0"/>
        <w:rPr>
          <w:rFonts w:ascii="Arial" w:eastAsia="Times New Roman" w:hAnsi="Arial" w:cs="Arial"/>
          <w:sz w:val="16"/>
          <w:szCs w:val="16"/>
          <w:lang w:eastAsia="sk-SK"/>
        </w:rPr>
      </w:pPr>
    </w:p>
    <w:p w14:paraId="66BE3E10" w14:textId="77777777" w:rsidR="00C54759" w:rsidRPr="00097269" w:rsidRDefault="00C54759" w:rsidP="00995956">
      <w:pPr>
        <w:spacing w:after="0"/>
        <w:rPr>
          <w:rFonts w:ascii="Arial" w:eastAsia="Times New Roman" w:hAnsi="Arial" w:cs="Arial"/>
          <w:sz w:val="16"/>
          <w:szCs w:val="16"/>
          <w:lang w:eastAsia="sk-SK"/>
        </w:rPr>
      </w:pPr>
    </w:p>
    <w:p w14:paraId="09436515" w14:textId="77777777" w:rsidR="00282C19" w:rsidRPr="00097269" w:rsidRDefault="00282C19" w:rsidP="00995956">
      <w:pPr>
        <w:spacing w:after="0"/>
        <w:rPr>
          <w:rFonts w:ascii="Arial" w:eastAsia="Times New Roman" w:hAnsi="Arial" w:cs="Arial"/>
          <w:sz w:val="16"/>
          <w:szCs w:val="16"/>
          <w:lang w:eastAsia="sk-SK"/>
        </w:rPr>
      </w:pPr>
    </w:p>
    <w:p w14:paraId="79897D37" w14:textId="77777777" w:rsidR="00440275" w:rsidRPr="00097269" w:rsidRDefault="004F6D03" w:rsidP="0010299A">
      <w:pPr>
        <w:pStyle w:val="Nadpis2"/>
      </w:pPr>
      <w:bookmarkStart w:id="27" w:name="_Toc198120329"/>
      <w:r w:rsidRPr="00097269">
        <w:t>Nezúčtovaná zálohová platba</w:t>
      </w:r>
      <w:bookmarkEnd w:id="27"/>
      <w:r w:rsidR="00440275" w:rsidRPr="00097269">
        <w:t xml:space="preserve"> </w:t>
      </w:r>
    </w:p>
    <w:p w14:paraId="2A9595BA" w14:textId="77777777" w:rsidR="005917EA" w:rsidRPr="00097269" w:rsidRDefault="005917EA" w:rsidP="00440275">
      <w:pPr>
        <w:rPr>
          <w:rFonts w:ascii="Arial" w:eastAsia="Times New Roman" w:hAnsi="Arial" w:cs="Arial"/>
          <w:sz w:val="16"/>
          <w:szCs w:val="16"/>
          <w:lang w:eastAsia="sk-SK"/>
        </w:rPr>
      </w:pPr>
    </w:p>
    <w:p w14:paraId="479DC607" w14:textId="477B0826" w:rsidR="00396132" w:rsidRPr="00097269" w:rsidRDefault="00DF2BFE" w:rsidP="00440275">
      <w:pPr>
        <w:rPr>
          <w:rFonts w:ascii="Arial" w:eastAsia="Times New Roman" w:hAnsi="Arial" w:cs="Arial"/>
          <w:sz w:val="16"/>
          <w:szCs w:val="16"/>
          <w:lang w:eastAsia="sk-SK"/>
        </w:rPr>
      </w:pPr>
      <w:r w:rsidRPr="00097269">
        <w:rPr>
          <w:rFonts w:ascii="Arial" w:eastAsia="Times New Roman" w:hAnsi="Arial" w:cs="Arial"/>
          <w:sz w:val="16"/>
          <w:szCs w:val="16"/>
          <w:lang w:eastAsia="sk-SK"/>
        </w:rPr>
        <w:t xml:space="preserve">Doklad k pohľadávke pri vrátení nezúčtovanej </w:t>
      </w:r>
      <w:r w:rsidR="005B1C8C" w:rsidRPr="00097269">
        <w:rPr>
          <w:rFonts w:ascii="Arial" w:eastAsia="Times New Roman" w:hAnsi="Arial" w:cs="Arial"/>
          <w:sz w:val="16"/>
          <w:szCs w:val="16"/>
          <w:lang w:eastAsia="sk-SK"/>
        </w:rPr>
        <w:t>ZP</w:t>
      </w:r>
      <w:r w:rsidRPr="00097269">
        <w:rPr>
          <w:rFonts w:ascii="Arial" w:eastAsia="Times New Roman" w:hAnsi="Arial" w:cs="Arial"/>
          <w:sz w:val="16"/>
          <w:szCs w:val="16"/>
          <w:lang w:eastAsia="sk-SK"/>
        </w:rPr>
        <w:t xml:space="preserve"> sa generuje iba na </w:t>
      </w:r>
      <w:r w:rsidR="005552ED">
        <w:rPr>
          <w:rFonts w:ascii="Arial" w:eastAsia="Times New Roman" w:hAnsi="Arial" w:cs="Arial"/>
          <w:sz w:val="16"/>
          <w:szCs w:val="16"/>
          <w:lang w:eastAsia="sk-SK"/>
        </w:rPr>
        <w:t>SVP</w:t>
      </w:r>
      <w:r w:rsidRPr="00097269">
        <w:rPr>
          <w:rFonts w:ascii="Arial" w:eastAsia="Times New Roman" w:hAnsi="Arial" w:cs="Arial"/>
          <w:sz w:val="16"/>
          <w:szCs w:val="16"/>
          <w:lang w:eastAsia="sk-SK"/>
        </w:rPr>
        <w:t>, nakoľko sa jedná o vrátenie výdavkov, ktoré neboli schválené v SŽP.</w:t>
      </w:r>
    </w:p>
    <w:p w14:paraId="0AC2E2FF" w14:textId="0EFEDA26" w:rsidR="00396132" w:rsidRDefault="06F277EC" w:rsidP="00D80A4C">
      <w:pPr>
        <w:pStyle w:val="Popis"/>
        <w:keepNext/>
        <w:spacing w:after="0"/>
        <w:rPr>
          <w:rFonts w:ascii="Arial" w:hAnsi="Arial" w:cs="Arial"/>
          <w:sz w:val="16"/>
          <w:szCs w:val="16"/>
        </w:rPr>
      </w:pPr>
      <w:r w:rsidRPr="1454991C">
        <w:rPr>
          <w:rFonts w:ascii="Arial" w:hAnsi="Arial" w:cs="Arial"/>
          <w:sz w:val="16"/>
          <w:szCs w:val="16"/>
        </w:rPr>
        <w:t xml:space="preserve">Obrazovka č. </w:t>
      </w:r>
      <w:r w:rsidR="00396132" w:rsidRPr="1454991C">
        <w:rPr>
          <w:rFonts w:ascii="Arial" w:hAnsi="Arial" w:cs="Arial"/>
          <w:sz w:val="16"/>
          <w:szCs w:val="16"/>
        </w:rPr>
        <w:fldChar w:fldCharType="begin"/>
      </w:r>
      <w:r w:rsidR="00396132" w:rsidRPr="1454991C">
        <w:rPr>
          <w:rFonts w:ascii="Arial" w:hAnsi="Arial" w:cs="Arial"/>
          <w:sz w:val="16"/>
          <w:szCs w:val="16"/>
        </w:rPr>
        <w:instrText xml:space="preserve"> SEQ Obrazovka_č. \* ARABIC </w:instrText>
      </w:r>
      <w:r w:rsidR="00396132" w:rsidRPr="1454991C">
        <w:rPr>
          <w:rFonts w:ascii="Arial" w:hAnsi="Arial" w:cs="Arial"/>
          <w:sz w:val="16"/>
          <w:szCs w:val="16"/>
        </w:rPr>
        <w:fldChar w:fldCharType="separate"/>
      </w:r>
      <w:r w:rsidR="000F6240">
        <w:rPr>
          <w:rFonts w:ascii="Arial" w:hAnsi="Arial" w:cs="Arial"/>
          <w:noProof/>
          <w:sz w:val="16"/>
          <w:szCs w:val="16"/>
        </w:rPr>
        <w:t>1</w:t>
      </w:r>
      <w:r w:rsidR="00396132" w:rsidRPr="1454991C">
        <w:rPr>
          <w:rFonts w:ascii="Arial" w:hAnsi="Arial" w:cs="Arial"/>
          <w:sz w:val="16"/>
          <w:szCs w:val="16"/>
        </w:rPr>
        <w:fldChar w:fldCharType="end"/>
      </w:r>
      <w:r w:rsidRPr="1454991C">
        <w:rPr>
          <w:rFonts w:ascii="Arial" w:hAnsi="Arial" w:cs="Arial"/>
          <w:sz w:val="16"/>
          <w:szCs w:val="16"/>
        </w:rPr>
        <w:t xml:space="preserve"> </w:t>
      </w:r>
      <w:r w:rsidR="1C7CE03F" w:rsidRPr="1454991C">
        <w:rPr>
          <w:rFonts w:ascii="Arial" w:hAnsi="Arial" w:cs="Arial"/>
          <w:sz w:val="16"/>
          <w:szCs w:val="16"/>
        </w:rPr>
        <w:t>PD na SVP k nezúčtovanej ZP</w:t>
      </w:r>
      <w:r w:rsidR="00112884">
        <w:rPr>
          <w:rFonts w:ascii="Arial" w:hAnsi="Arial" w:cs="Arial"/>
          <w:sz w:val="16"/>
          <w:szCs w:val="16"/>
        </w:rPr>
        <w:t xml:space="preserve"> (transakcia FB03)</w:t>
      </w:r>
    </w:p>
    <w:p w14:paraId="718B0C0D" w14:textId="68E829DE" w:rsidR="005917EA" w:rsidRPr="00097269" w:rsidRDefault="00520848" w:rsidP="00FF6144">
      <w:pPr>
        <w:rPr>
          <w:rFonts w:ascii="Arial" w:eastAsia="Times New Roman" w:hAnsi="Arial" w:cs="Arial"/>
          <w:sz w:val="16"/>
          <w:szCs w:val="16"/>
          <w:lang w:eastAsia="sk-SK"/>
        </w:rPr>
      </w:pPr>
      <w:r w:rsidRPr="00520848">
        <w:rPr>
          <w:rFonts w:ascii="Arial" w:eastAsia="Times New Roman" w:hAnsi="Arial" w:cs="Arial"/>
          <w:noProof/>
          <w:sz w:val="16"/>
          <w:szCs w:val="16"/>
          <w:lang w:eastAsia="sk-SK"/>
        </w:rPr>
        <w:drawing>
          <wp:inline distT="0" distB="0" distL="0" distR="0" wp14:anchorId="2D9B232F" wp14:editId="142D4FD6">
            <wp:extent cx="5760720" cy="2212975"/>
            <wp:effectExtent l="0"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760720" cy="2212975"/>
                    </a:xfrm>
                    <a:prstGeom prst="rect">
                      <a:avLst/>
                    </a:prstGeom>
                  </pic:spPr>
                </pic:pic>
              </a:graphicData>
            </a:graphic>
          </wp:inline>
        </w:drawing>
      </w:r>
    </w:p>
    <w:p w14:paraId="7E5A507F" w14:textId="77777777" w:rsidR="0053755F" w:rsidRPr="00097269" w:rsidRDefault="005D3441" w:rsidP="005D3441">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Druh dokladu</w:t>
      </w:r>
      <w:r w:rsidRPr="00097269">
        <w:rPr>
          <w:rFonts w:ascii="Arial" w:eastAsia="Times New Roman" w:hAnsi="Arial" w:cs="Arial"/>
          <w:sz w:val="16"/>
          <w:szCs w:val="16"/>
          <w:lang w:eastAsia="sk-SK"/>
        </w:rPr>
        <w:t xml:space="preserve"> – PO (pohľadávka)</w:t>
      </w:r>
    </w:p>
    <w:p w14:paraId="69CF090D" w14:textId="77777777" w:rsidR="005D3441" w:rsidRPr="00097269" w:rsidRDefault="005D3441" w:rsidP="005D3441">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dokladu</w:t>
      </w:r>
      <w:r w:rsidRPr="00097269">
        <w:rPr>
          <w:rFonts w:ascii="Arial" w:eastAsia="Times New Roman" w:hAnsi="Arial" w:cs="Arial"/>
          <w:sz w:val="16"/>
          <w:szCs w:val="16"/>
          <w:lang w:eastAsia="sk-SK"/>
        </w:rPr>
        <w:t xml:space="preserve"> – dátum vzniku pohľadávky</w:t>
      </w:r>
    </w:p>
    <w:p w14:paraId="469B2DBC" w14:textId="77777777" w:rsidR="005D3441" w:rsidRPr="00097269" w:rsidRDefault="005D3441" w:rsidP="005D3441">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účtovania</w:t>
      </w:r>
      <w:r w:rsidRPr="00097269">
        <w:rPr>
          <w:rFonts w:ascii="Arial" w:eastAsia="Times New Roman" w:hAnsi="Arial" w:cs="Arial"/>
          <w:sz w:val="16"/>
          <w:szCs w:val="16"/>
          <w:lang w:eastAsia="sk-SK"/>
        </w:rPr>
        <w:t xml:space="preserve"> – systémový dátum (dátum, kedy prišlo </w:t>
      </w:r>
      <w:r w:rsidR="001857C0" w:rsidRPr="00097269">
        <w:rPr>
          <w:rFonts w:ascii="Arial" w:eastAsia="Times New Roman" w:hAnsi="Arial" w:cs="Arial"/>
          <w:sz w:val="16"/>
          <w:szCs w:val="16"/>
          <w:lang w:eastAsia="sk-SK"/>
        </w:rPr>
        <w:t>k odoslaniu pohľadávkového dokladu z ITMS do ISUF)</w:t>
      </w:r>
    </w:p>
    <w:p w14:paraId="4A36625C" w14:textId="77777777" w:rsidR="001857C0" w:rsidRPr="00097269" w:rsidRDefault="001857C0" w:rsidP="005D3441">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Referencia</w:t>
      </w:r>
      <w:r w:rsidRPr="00097269">
        <w:rPr>
          <w:rFonts w:ascii="Arial" w:eastAsia="Times New Roman" w:hAnsi="Arial" w:cs="Arial"/>
          <w:sz w:val="16"/>
          <w:szCs w:val="16"/>
          <w:lang w:eastAsia="sk-SK"/>
        </w:rPr>
        <w:t xml:space="preserve"> – variabilný symbol (jedinečný kó</w:t>
      </w:r>
      <w:r w:rsidR="00E05A41" w:rsidRPr="00097269">
        <w:rPr>
          <w:rFonts w:ascii="Arial" w:eastAsia="Times New Roman" w:hAnsi="Arial" w:cs="Arial"/>
          <w:sz w:val="16"/>
          <w:szCs w:val="16"/>
          <w:lang w:eastAsia="sk-SK"/>
        </w:rPr>
        <w:t>d pre každú</w:t>
      </w:r>
      <w:r w:rsidRPr="00097269">
        <w:rPr>
          <w:rFonts w:ascii="Arial" w:eastAsia="Times New Roman" w:hAnsi="Arial" w:cs="Arial"/>
          <w:sz w:val="16"/>
          <w:szCs w:val="16"/>
          <w:lang w:eastAsia="sk-SK"/>
        </w:rPr>
        <w:t xml:space="preserve"> pohľadávku</w:t>
      </w:r>
      <w:r w:rsidR="00E05A41" w:rsidRPr="00097269">
        <w:rPr>
          <w:rFonts w:ascii="Arial" w:eastAsia="Times New Roman" w:hAnsi="Arial" w:cs="Arial"/>
          <w:sz w:val="16"/>
          <w:szCs w:val="16"/>
          <w:lang w:eastAsia="sk-SK"/>
        </w:rPr>
        <w:t>, na základe ktorého sa páruje príjem k pohľadávke)</w:t>
      </w:r>
    </w:p>
    <w:p w14:paraId="23682DD4" w14:textId="66DC51FE" w:rsidR="00E05A41" w:rsidRPr="00097269" w:rsidRDefault="50411949" w:rsidP="005D3441">
      <w:pPr>
        <w:spacing w:after="0"/>
        <w:rPr>
          <w:rFonts w:ascii="Arial" w:eastAsia="Times New Roman" w:hAnsi="Arial" w:cs="Arial"/>
          <w:sz w:val="16"/>
          <w:szCs w:val="16"/>
          <w:lang w:eastAsia="sk-SK"/>
        </w:rPr>
      </w:pPr>
      <w:r w:rsidRPr="1454991C">
        <w:rPr>
          <w:rFonts w:ascii="Arial" w:eastAsia="Times New Roman" w:hAnsi="Arial" w:cs="Arial"/>
          <w:b/>
          <w:bCs/>
          <w:sz w:val="16"/>
          <w:szCs w:val="16"/>
          <w:lang w:eastAsia="sk-SK"/>
        </w:rPr>
        <w:t>Text hl</w:t>
      </w:r>
      <w:r w:rsidR="0C40D81D" w:rsidRPr="1454991C">
        <w:rPr>
          <w:rFonts w:ascii="Arial" w:eastAsia="Times New Roman" w:hAnsi="Arial" w:cs="Arial"/>
          <w:b/>
          <w:bCs/>
          <w:sz w:val="16"/>
          <w:szCs w:val="16"/>
          <w:lang w:eastAsia="sk-SK"/>
        </w:rPr>
        <w:t>.</w:t>
      </w:r>
      <w:r w:rsidRPr="1454991C">
        <w:rPr>
          <w:rFonts w:ascii="Arial" w:eastAsia="Times New Roman" w:hAnsi="Arial" w:cs="Arial"/>
          <w:b/>
          <w:bCs/>
          <w:sz w:val="16"/>
          <w:szCs w:val="16"/>
          <w:lang w:eastAsia="sk-SK"/>
        </w:rPr>
        <w:t xml:space="preserve"> dokl</w:t>
      </w:r>
      <w:r w:rsidR="0C40D81D" w:rsidRPr="1454991C">
        <w:rPr>
          <w:rFonts w:ascii="Arial" w:eastAsia="Times New Roman" w:hAnsi="Arial" w:cs="Arial"/>
          <w:b/>
          <w:bCs/>
          <w:sz w:val="16"/>
          <w:szCs w:val="16"/>
          <w:lang w:eastAsia="sk-SK"/>
        </w:rPr>
        <w:t>.</w:t>
      </w:r>
      <w:r w:rsidRPr="1454991C">
        <w:rPr>
          <w:rFonts w:ascii="Arial" w:eastAsia="Times New Roman" w:hAnsi="Arial" w:cs="Arial"/>
          <w:sz w:val="16"/>
          <w:szCs w:val="16"/>
          <w:lang w:eastAsia="sk-SK"/>
        </w:rPr>
        <w:t xml:space="preserve"> – kód PD –</w:t>
      </w:r>
      <w:r w:rsidR="7EBA0990" w:rsidRPr="1454991C">
        <w:rPr>
          <w:rFonts w:ascii="Arial" w:eastAsia="Times New Roman" w:hAnsi="Arial" w:cs="Arial"/>
          <w:sz w:val="16"/>
          <w:szCs w:val="16"/>
          <w:lang w:eastAsia="sk-SK"/>
        </w:rPr>
        <w:t xml:space="preserve"> </w:t>
      </w:r>
      <w:r w:rsidR="624E2684" w:rsidRPr="1454991C">
        <w:rPr>
          <w:rFonts w:ascii="Arial" w:eastAsia="Times New Roman" w:hAnsi="Arial" w:cs="Arial"/>
          <w:sz w:val="16"/>
          <w:szCs w:val="16"/>
          <w:lang w:eastAsia="sk-SK"/>
        </w:rPr>
        <w:t xml:space="preserve">tento kód sa </w:t>
      </w:r>
      <w:r w:rsidR="00112884">
        <w:rPr>
          <w:rFonts w:ascii="Arial" w:eastAsia="Times New Roman" w:hAnsi="Arial" w:cs="Arial"/>
          <w:sz w:val="16"/>
          <w:szCs w:val="16"/>
          <w:lang w:eastAsia="sk-SK"/>
        </w:rPr>
        <w:t xml:space="preserve">automaticky napĺňa </w:t>
      </w:r>
      <w:r w:rsidR="624E2684" w:rsidRPr="1454991C">
        <w:rPr>
          <w:rFonts w:ascii="Arial" w:eastAsia="Times New Roman" w:hAnsi="Arial" w:cs="Arial"/>
          <w:sz w:val="16"/>
          <w:szCs w:val="16"/>
          <w:lang w:eastAsia="sk-SK"/>
        </w:rPr>
        <w:t>aj do platobnej referencie</w:t>
      </w:r>
    </w:p>
    <w:p w14:paraId="6EB2DFA6" w14:textId="77777777" w:rsidR="00DF2BFE" w:rsidRPr="00097269" w:rsidRDefault="00DF2BFE" w:rsidP="005D3441">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ÚK</w:t>
      </w:r>
      <w:r w:rsidRPr="00097269">
        <w:rPr>
          <w:rFonts w:ascii="Arial" w:eastAsia="Times New Roman" w:hAnsi="Arial" w:cs="Arial"/>
          <w:sz w:val="16"/>
          <w:szCs w:val="16"/>
          <w:lang w:eastAsia="sk-SK"/>
        </w:rPr>
        <w:t xml:space="preserve"> – účtovací kľúč strany MD a DAL - MD 09, DAL 39</w:t>
      </w:r>
    </w:p>
    <w:p w14:paraId="5F3AE800" w14:textId="2BABAE44" w:rsidR="005A5672" w:rsidRPr="00097269" w:rsidRDefault="00DF2BFE" w:rsidP="005D3441">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 HK</w:t>
      </w:r>
      <w:r w:rsidRPr="00097269">
        <w:rPr>
          <w:rFonts w:ascii="Arial" w:eastAsia="Times New Roman" w:hAnsi="Arial" w:cs="Arial"/>
          <w:sz w:val="16"/>
          <w:szCs w:val="16"/>
          <w:lang w:eastAsia="sk-SK"/>
        </w:rPr>
        <w:t xml:space="preserve"> – podľa použitia OHK znaku sa generuje - MD 378</w:t>
      </w:r>
      <w:r w:rsidR="00217445">
        <w:rPr>
          <w:rFonts w:ascii="Arial" w:eastAsia="Times New Roman" w:hAnsi="Arial" w:cs="Arial"/>
          <w:sz w:val="16"/>
          <w:szCs w:val="16"/>
          <w:lang w:eastAsia="sk-SK"/>
        </w:rPr>
        <w:t>4</w:t>
      </w:r>
      <w:r w:rsidRPr="00097269">
        <w:rPr>
          <w:rFonts w:ascii="Arial" w:eastAsia="Times New Roman" w:hAnsi="Arial" w:cs="Arial"/>
          <w:sz w:val="16"/>
          <w:szCs w:val="16"/>
          <w:lang w:eastAsia="sk-SK"/>
        </w:rPr>
        <w:t>10 (krátkodobé), 378</w:t>
      </w:r>
      <w:r w:rsidR="00217445">
        <w:rPr>
          <w:rFonts w:ascii="Arial" w:eastAsia="Times New Roman" w:hAnsi="Arial" w:cs="Arial"/>
          <w:sz w:val="16"/>
          <w:szCs w:val="16"/>
          <w:lang w:eastAsia="sk-SK"/>
        </w:rPr>
        <w:t>9</w:t>
      </w:r>
      <w:r w:rsidRPr="00097269">
        <w:rPr>
          <w:rFonts w:ascii="Arial" w:eastAsia="Times New Roman" w:hAnsi="Arial" w:cs="Arial"/>
          <w:sz w:val="16"/>
          <w:szCs w:val="16"/>
          <w:lang w:eastAsia="sk-SK"/>
        </w:rPr>
        <w:t>10 (dlhodobé) – DAL 314100</w:t>
      </w:r>
    </w:p>
    <w:p w14:paraId="71E33C36" w14:textId="51655C04" w:rsidR="00DF2BFE" w:rsidRPr="00097269" w:rsidRDefault="00DF2BFE" w:rsidP="005D3441">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ZO</w:t>
      </w:r>
      <w:r w:rsidRPr="00097269">
        <w:rPr>
          <w:rFonts w:ascii="Arial" w:eastAsia="Times New Roman" w:hAnsi="Arial" w:cs="Arial"/>
          <w:sz w:val="16"/>
          <w:szCs w:val="16"/>
          <w:lang w:eastAsia="sk-SK"/>
        </w:rPr>
        <w:t xml:space="preserve"> – znak OHK, podľa použitia odkláňa účtovanie na rôzne analytické účty</w:t>
      </w:r>
      <w:r w:rsidR="00F21F67" w:rsidRPr="00097269">
        <w:rPr>
          <w:rFonts w:ascii="Arial" w:eastAsia="Times New Roman" w:hAnsi="Arial" w:cs="Arial"/>
          <w:sz w:val="16"/>
          <w:szCs w:val="16"/>
          <w:lang w:eastAsia="sk-SK"/>
        </w:rPr>
        <w:t xml:space="preserve">, </w:t>
      </w:r>
      <w:r w:rsidRPr="00097269">
        <w:rPr>
          <w:rFonts w:ascii="Arial" w:eastAsia="Times New Roman" w:hAnsi="Arial" w:cs="Arial"/>
          <w:sz w:val="16"/>
          <w:szCs w:val="16"/>
          <w:lang w:eastAsia="sk-SK"/>
        </w:rPr>
        <w:t xml:space="preserve"> MD 6 – 378</w:t>
      </w:r>
      <w:r w:rsidR="00520848">
        <w:rPr>
          <w:rFonts w:ascii="Arial" w:eastAsia="Times New Roman" w:hAnsi="Arial" w:cs="Arial"/>
          <w:sz w:val="16"/>
          <w:szCs w:val="16"/>
          <w:lang w:eastAsia="sk-SK"/>
        </w:rPr>
        <w:t>4</w:t>
      </w:r>
      <w:r w:rsidRPr="00097269">
        <w:rPr>
          <w:rFonts w:ascii="Arial" w:eastAsia="Times New Roman" w:hAnsi="Arial" w:cs="Arial"/>
          <w:sz w:val="16"/>
          <w:szCs w:val="16"/>
          <w:lang w:eastAsia="sk-SK"/>
        </w:rPr>
        <w:t>10</w:t>
      </w:r>
      <w:r w:rsidR="00F21F67" w:rsidRPr="00097269">
        <w:rPr>
          <w:rFonts w:ascii="Arial" w:eastAsia="Times New Roman" w:hAnsi="Arial" w:cs="Arial"/>
          <w:sz w:val="16"/>
          <w:szCs w:val="16"/>
          <w:lang w:eastAsia="sk-SK"/>
        </w:rPr>
        <w:t xml:space="preserve"> (krátkodobá pohľadávka)</w:t>
      </w:r>
      <w:r w:rsidRPr="00097269">
        <w:rPr>
          <w:rFonts w:ascii="Arial" w:eastAsia="Times New Roman" w:hAnsi="Arial" w:cs="Arial"/>
          <w:sz w:val="16"/>
          <w:szCs w:val="16"/>
          <w:lang w:eastAsia="sk-SK"/>
        </w:rPr>
        <w:t>, MD X – 378</w:t>
      </w:r>
      <w:r w:rsidR="00520848">
        <w:rPr>
          <w:rFonts w:ascii="Arial" w:eastAsia="Times New Roman" w:hAnsi="Arial" w:cs="Arial"/>
          <w:sz w:val="16"/>
          <w:szCs w:val="16"/>
          <w:lang w:eastAsia="sk-SK"/>
        </w:rPr>
        <w:t>9</w:t>
      </w:r>
      <w:r w:rsidRPr="00097269">
        <w:rPr>
          <w:rFonts w:ascii="Arial" w:eastAsia="Times New Roman" w:hAnsi="Arial" w:cs="Arial"/>
          <w:sz w:val="16"/>
          <w:szCs w:val="16"/>
          <w:lang w:eastAsia="sk-SK"/>
        </w:rPr>
        <w:t>10</w:t>
      </w:r>
      <w:r w:rsidR="00F21F67" w:rsidRPr="00097269">
        <w:rPr>
          <w:rFonts w:ascii="Arial" w:eastAsia="Times New Roman" w:hAnsi="Arial" w:cs="Arial"/>
          <w:sz w:val="16"/>
          <w:szCs w:val="16"/>
          <w:lang w:eastAsia="sk-SK"/>
        </w:rPr>
        <w:t xml:space="preserve"> (dlhodobá pohľadávka)</w:t>
      </w:r>
      <w:r w:rsidRPr="00097269">
        <w:rPr>
          <w:rFonts w:ascii="Arial" w:eastAsia="Times New Roman" w:hAnsi="Arial" w:cs="Arial"/>
          <w:sz w:val="16"/>
          <w:szCs w:val="16"/>
          <w:lang w:eastAsia="sk-SK"/>
        </w:rPr>
        <w:t>, Dal Z – 314100</w:t>
      </w:r>
      <w:r w:rsidR="00F21F67" w:rsidRPr="00097269">
        <w:rPr>
          <w:rFonts w:ascii="Arial" w:eastAsia="Times New Roman" w:hAnsi="Arial" w:cs="Arial"/>
          <w:sz w:val="16"/>
          <w:szCs w:val="16"/>
          <w:lang w:eastAsia="sk-SK"/>
        </w:rPr>
        <w:t xml:space="preserve"> (účet dodávateľa pre ZP)</w:t>
      </w:r>
    </w:p>
    <w:p w14:paraId="3589D941" w14:textId="77777777" w:rsidR="00F21F67" w:rsidRPr="00097269" w:rsidRDefault="00F21F67" w:rsidP="005D3441">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DRo</w:t>
      </w:r>
      <w:r w:rsidRPr="00097269">
        <w:rPr>
          <w:rFonts w:ascii="Arial" w:eastAsia="Times New Roman" w:hAnsi="Arial" w:cs="Arial"/>
          <w:sz w:val="16"/>
          <w:szCs w:val="16"/>
          <w:lang w:eastAsia="sk-SK"/>
        </w:rPr>
        <w:t xml:space="preserve"> – v poli dôvod rozdielu je uvedený dôvod vrátenia VNZ – vrátenie nezúčtovanej </w:t>
      </w:r>
      <w:r w:rsidR="005B1C8C" w:rsidRPr="00097269">
        <w:rPr>
          <w:rFonts w:ascii="Arial" w:eastAsia="Times New Roman" w:hAnsi="Arial" w:cs="Arial"/>
          <w:sz w:val="16"/>
          <w:szCs w:val="16"/>
          <w:lang w:eastAsia="sk-SK"/>
        </w:rPr>
        <w:t>ZP</w:t>
      </w:r>
    </w:p>
    <w:p w14:paraId="0460735A" w14:textId="77777777" w:rsidR="00DF2BFE" w:rsidRPr="00097269" w:rsidRDefault="00DF2BFE" w:rsidP="005D3441">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w:t>
      </w:r>
      <w:r w:rsidRPr="00097269">
        <w:rPr>
          <w:rFonts w:ascii="Arial" w:eastAsia="Times New Roman" w:hAnsi="Arial" w:cs="Arial"/>
          <w:sz w:val="16"/>
          <w:szCs w:val="16"/>
          <w:lang w:eastAsia="sk-SK"/>
        </w:rPr>
        <w:t xml:space="preserve"> – MD účet odberateľa, DAL účet dodávateľa</w:t>
      </w:r>
    </w:p>
    <w:p w14:paraId="0335E3EB" w14:textId="1F472CD9" w:rsidR="00DF2BFE" w:rsidRPr="00097269" w:rsidRDefault="00DF2BFE" w:rsidP="005D3441">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Fin.pol.</w:t>
      </w:r>
      <w:r w:rsidRPr="00097269">
        <w:rPr>
          <w:rFonts w:ascii="Arial" w:eastAsia="Times New Roman" w:hAnsi="Arial" w:cs="Arial"/>
          <w:sz w:val="16"/>
          <w:szCs w:val="16"/>
          <w:lang w:eastAsia="sk-SK"/>
        </w:rPr>
        <w:t xml:space="preserve"> – MD 60, DAL </w:t>
      </w:r>
      <w:r w:rsidR="00FF6144">
        <w:rPr>
          <w:rFonts w:ascii="Arial" w:eastAsia="Times New Roman" w:hAnsi="Arial" w:cs="Arial"/>
          <w:sz w:val="16"/>
          <w:szCs w:val="16"/>
          <w:lang w:eastAsia="sk-SK"/>
        </w:rPr>
        <w:t>60 (pri účtovaní úhrady na BV bude 291005)</w:t>
      </w:r>
    </w:p>
    <w:p w14:paraId="457565E5" w14:textId="77777777" w:rsidR="00F21F67" w:rsidRPr="00097269" w:rsidRDefault="00DF2BFE" w:rsidP="005D3441">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Priradenie</w:t>
      </w:r>
      <w:r w:rsidR="00F21F67" w:rsidRPr="00097269">
        <w:rPr>
          <w:rFonts w:ascii="Arial" w:eastAsia="Times New Roman" w:hAnsi="Arial" w:cs="Arial"/>
          <w:sz w:val="16"/>
          <w:szCs w:val="16"/>
          <w:lang w:eastAsia="sk-SK"/>
        </w:rPr>
        <w:t xml:space="preserve"> – variabilný symbol uvedený aj v poli referencia</w:t>
      </w:r>
    </w:p>
    <w:p w14:paraId="43D2CC86" w14:textId="77777777" w:rsidR="00F21F67" w:rsidRPr="00097269" w:rsidRDefault="00F21F67" w:rsidP="005D3441">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SplatNetto</w:t>
      </w:r>
      <w:r w:rsidRPr="00097269">
        <w:rPr>
          <w:rFonts w:ascii="Arial" w:eastAsia="Times New Roman" w:hAnsi="Arial" w:cs="Arial"/>
          <w:sz w:val="16"/>
          <w:szCs w:val="16"/>
          <w:lang w:eastAsia="sk-SK"/>
        </w:rPr>
        <w:t xml:space="preserve"> – dátum splatnosti pohľadávky</w:t>
      </w:r>
    </w:p>
    <w:p w14:paraId="08FD025B" w14:textId="70007FD1" w:rsidR="00F21F67" w:rsidRPr="00097269" w:rsidRDefault="00F21F67" w:rsidP="005D3441">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Fond</w:t>
      </w:r>
      <w:r w:rsidRPr="00097269">
        <w:rPr>
          <w:rFonts w:ascii="Arial" w:eastAsia="Times New Roman" w:hAnsi="Arial" w:cs="Arial"/>
          <w:sz w:val="16"/>
          <w:szCs w:val="16"/>
          <w:lang w:eastAsia="sk-SK"/>
        </w:rPr>
        <w:t xml:space="preserve"> </w:t>
      </w:r>
      <w:r w:rsidR="00995956" w:rsidRPr="00097269">
        <w:rPr>
          <w:rFonts w:ascii="Arial" w:eastAsia="Times New Roman" w:hAnsi="Arial" w:cs="Arial"/>
          <w:sz w:val="16"/>
          <w:szCs w:val="16"/>
          <w:lang w:eastAsia="sk-SK"/>
        </w:rPr>
        <w:t>–</w:t>
      </w:r>
      <w:r w:rsidRPr="00097269">
        <w:rPr>
          <w:rFonts w:ascii="Arial" w:eastAsia="Times New Roman" w:hAnsi="Arial" w:cs="Arial"/>
          <w:sz w:val="16"/>
          <w:szCs w:val="16"/>
          <w:lang w:eastAsia="sk-SK"/>
        </w:rPr>
        <w:t xml:space="preserve"> </w:t>
      </w:r>
      <w:r w:rsidR="00995956" w:rsidRPr="00097269">
        <w:rPr>
          <w:rFonts w:ascii="Arial" w:eastAsia="Times New Roman" w:hAnsi="Arial" w:cs="Arial"/>
          <w:sz w:val="16"/>
          <w:szCs w:val="16"/>
          <w:lang w:eastAsia="sk-SK"/>
        </w:rPr>
        <w:t xml:space="preserve">kód zdroja financovania (kódovanie v zmysle </w:t>
      </w:r>
      <w:r w:rsidR="002825D8">
        <w:rPr>
          <w:rFonts w:ascii="Arial" w:eastAsia="Times New Roman" w:hAnsi="Arial" w:cs="Arial"/>
          <w:sz w:val="16"/>
          <w:szCs w:val="16"/>
          <w:lang w:eastAsia="sk-SK"/>
        </w:rPr>
        <w:t>platnej Príručky na zostavenie návrhu rozpočtu verejnej správy na daný rok</w:t>
      </w:r>
      <w:r w:rsidR="00995956" w:rsidRPr="00097269">
        <w:rPr>
          <w:rFonts w:ascii="Arial" w:eastAsia="Times New Roman" w:hAnsi="Arial" w:cs="Arial"/>
          <w:sz w:val="16"/>
          <w:szCs w:val="16"/>
          <w:lang w:eastAsia="sk-SK"/>
        </w:rPr>
        <w:t>)</w:t>
      </w:r>
    </w:p>
    <w:p w14:paraId="6D501015" w14:textId="275A9D08" w:rsidR="00F21F67" w:rsidRDefault="00F21F67" w:rsidP="005D3441">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Fun.obl.</w:t>
      </w:r>
      <w:r w:rsidR="00995956" w:rsidRPr="00097269">
        <w:rPr>
          <w:rFonts w:ascii="Arial" w:eastAsia="Times New Roman" w:hAnsi="Arial" w:cs="Arial"/>
          <w:sz w:val="16"/>
          <w:szCs w:val="16"/>
          <w:lang w:eastAsia="sk-SK"/>
        </w:rPr>
        <w:t xml:space="preserve"> – </w:t>
      </w:r>
      <w:r w:rsidR="00DD318F">
        <w:rPr>
          <w:rFonts w:ascii="Arial" w:eastAsia="Times New Roman" w:hAnsi="Arial" w:cs="Arial"/>
          <w:sz w:val="16"/>
          <w:szCs w:val="16"/>
          <w:lang w:eastAsia="sk-SK"/>
        </w:rPr>
        <w:t>dummy</w:t>
      </w:r>
    </w:p>
    <w:p w14:paraId="5A46F081" w14:textId="694D58C2" w:rsidR="00DD318F" w:rsidRPr="00DD318F" w:rsidRDefault="00DD318F" w:rsidP="005D3441">
      <w:pPr>
        <w:spacing w:after="0"/>
        <w:rPr>
          <w:rFonts w:ascii="Arial" w:eastAsia="Times New Roman" w:hAnsi="Arial" w:cs="Arial"/>
          <w:b/>
          <w:bCs/>
          <w:sz w:val="16"/>
          <w:szCs w:val="16"/>
          <w:lang w:eastAsia="sk-SK"/>
        </w:rPr>
      </w:pPr>
      <w:r w:rsidRPr="00DD318F">
        <w:rPr>
          <w:rFonts w:ascii="Arial" w:eastAsia="Times New Roman" w:hAnsi="Arial" w:cs="Arial"/>
          <w:b/>
          <w:bCs/>
          <w:sz w:val="16"/>
          <w:szCs w:val="16"/>
          <w:lang w:eastAsia="sk-SK"/>
        </w:rPr>
        <w:t>OblP</w:t>
      </w:r>
      <w:r>
        <w:rPr>
          <w:rFonts w:ascii="Arial" w:eastAsia="Times New Roman" w:hAnsi="Arial" w:cs="Arial"/>
          <w:b/>
          <w:bCs/>
          <w:sz w:val="16"/>
          <w:szCs w:val="16"/>
          <w:lang w:eastAsia="sk-SK"/>
        </w:rPr>
        <w:t xml:space="preserve"> </w:t>
      </w:r>
      <w:r w:rsidRPr="00097269">
        <w:rPr>
          <w:rFonts w:ascii="Arial" w:eastAsia="Times New Roman" w:hAnsi="Arial" w:cs="Arial"/>
          <w:sz w:val="16"/>
          <w:szCs w:val="16"/>
          <w:lang w:eastAsia="sk-SK"/>
        </w:rPr>
        <w:t xml:space="preserve">– </w:t>
      </w:r>
      <w:r>
        <w:rPr>
          <w:rFonts w:ascii="Arial" w:eastAsia="Times New Roman" w:hAnsi="Arial" w:cs="Arial"/>
          <w:sz w:val="16"/>
          <w:szCs w:val="16"/>
          <w:lang w:eastAsia="sk-SK"/>
        </w:rPr>
        <w:t>priorita</w:t>
      </w:r>
    </w:p>
    <w:p w14:paraId="3385EA38" w14:textId="26450980" w:rsidR="00F21F67" w:rsidRPr="00097269" w:rsidRDefault="00F21F67" w:rsidP="005D3441">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Prvok ŠPP</w:t>
      </w:r>
      <w:r w:rsidR="00995956" w:rsidRPr="00097269">
        <w:rPr>
          <w:rFonts w:ascii="Arial" w:eastAsia="Times New Roman" w:hAnsi="Arial" w:cs="Arial"/>
          <w:sz w:val="16"/>
          <w:szCs w:val="16"/>
          <w:lang w:eastAsia="sk-SK"/>
        </w:rPr>
        <w:t xml:space="preserve"> </w:t>
      </w:r>
      <w:r w:rsidR="00DC2E15" w:rsidRPr="00097269">
        <w:rPr>
          <w:rFonts w:ascii="Arial" w:eastAsia="Times New Roman" w:hAnsi="Arial" w:cs="Arial"/>
          <w:b/>
          <w:sz w:val="16"/>
          <w:szCs w:val="16"/>
          <w:lang w:eastAsia="sk-SK"/>
        </w:rPr>
        <w:t>na účte 314100</w:t>
      </w:r>
      <w:r w:rsidR="00DC2E15" w:rsidRPr="00097269">
        <w:rPr>
          <w:rFonts w:ascii="Arial" w:eastAsia="Times New Roman" w:hAnsi="Arial" w:cs="Arial"/>
          <w:sz w:val="16"/>
          <w:szCs w:val="16"/>
          <w:lang w:eastAsia="sk-SK"/>
        </w:rPr>
        <w:t xml:space="preserve"> </w:t>
      </w:r>
      <w:r w:rsidR="00995956" w:rsidRPr="00097269">
        <w:rPr>
          <w:rFonts w:ascii="Arial" w:eastAsia="Times New Roman" w:hAnsi="Arial" w:cs="Arial"/>
          <w:sz w:val="16"/>
          <w:szCs w:val="16"/>
          <w:lang w:eastAsia="sk-SK"/>
        </w:rPr>
        <w:t xml:space="preserve">– kód projektu s kódom </w:t>
      </w:r>
      <w:r w:rsidR="00DD318F">
        <w:rPr>
          <w:rFonts w:ascii="Arial" w:eastAsia="Times New Roman" w:hAnsi="Arial" w:cs="Arial"/>
          <w:sz w:val="16"/>
          <w:szCs w:val="16"/>
          <w:lang w:eastAsia="sk-SK"/>
        </w:rPr>
        <w:t>SVP</w:t>
      </w:r>
      <w:r w:rsidR="00995956" w:rsidRPr="00097269">
        <w:rPr>
          <w:rFonts w:ascii="Arial" w:eastAsia="Times New Roman" w:hAnsi="Arial" w:cs="Arial"/>
          <w:sz w:val="16"/>
          <w:szCs w:val="16"/>
          <w:lang w:eastAsia="sk-SK"/>
        </w:rPr>
        <w:t xml:space="preserve"> a zdrojom financovania </w:t>
      </w:r>
    </w:p>
    <w:p w14:paraId="2F385255" w14:textId="744D4E16" w:rsidR="00715681" w:rsidRPr="00DD318F" w:rsidRDefault="00F21F67" w:rsidP="00995956">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PrÚs</w:t>
      </w:r>
      <w:r w:rsidR="00995956" w:rsidRPr="00097269">
        <w:rPr>
          <w:rFonts w:ascii="Arial" w:eastAsia="Times New Roman" w:hAnsi="Arial" w:cs="Arial"/>
          <w:sz w:val="16"/>
          <w:szCs w:val="16"/>
          <w:lang w:eastAsia="sk-SK"/>
        </w:rPr>
        <w:t xml:space="preserve"> – </w:t>
      </w:r>
      <w:r w:rsidR="00DD318F">
        <w:rPr>
          <w:rFonts w:ascii="Arial" w:eastAsia="Times New Roman" w:hAnsi="Arial" w:cs="Arial"/>
          <w:sz w:val="16"/>
          <w:szCs w:val="16"/>
          <w:lang w:eastAsia="sk-SK"/>
        </w:rPr>
        <w:t>4PO0</w:t>
      </w:r>
    </w:p>
    <w:p w14:paraId="1EBB45BF" w14:textId="77777777" w:rsidR="00715681" w:rsidRPr="00097269" w:rsidRDefault="00715681" w:rsidP="00995956">
      <w:pPr>
        <w:spacing w:after="0"/>
        <w:rPr>
          <w:rFonts w:ascii="Arial" w:eastAsia="Times New Roman" w:hAnsi="Arial" w:cs="Arial"/>
          <w:b/>
          <w:sz w:val="16"/>
          <w:szCs w:val="16"/>
          <w:lang w:eastAsia="sk-SK"/>
        </w:rPr>
      </w:pPr>
    </w:p>
    <w:p w14:paraId="116F7313" w14:textId="54B9880B" w:rsidR="00715681" w:rsidRDefault="00715681" w:rsidP="00995956">
      <w:pPr>
        <w:spacing w:after="0"/>
        <w:rPr>
          <w:rFonts w:ascii="Arial" w:eastAsia="Times New Roman" w:hAnsi="Arial" w:cs="Arial"/>
          <w:b/>
          <w:sz w:val="16"/>
          <w:szCs w:val="16"/>
          <w:lang w:eastAsia="sk-SK"/>
        </w:rPr>
      </w:pPr>
    </w:p>
    <w:p w14:paraId="6CA4F71E" w14:textId="0FA93409" w:rsidR="00DD318F" w:rsidRDefault="00DD318F" w:rsidP="00995956">
      <w:pPr>
        <w:spacing w:after="0"/>
        <w:rPr>
          <w:rFonts w:ascii="Arial" w:eastAsia="Times New Roman" w:hAnsi="Arial" w:cs="Arial"/>
          <w:b/>
          <w:sz w:val="16"/>
          <w:szCs w:val="16"/>
          <w:lang w:eastAsia="sk-SK"/>
        </w:rPr>
      </w:pPr>
    </w:p>
    <w:p w14:paraId="693DF3BD" w14:textId="2DD1AF71" w:rsidR="00DD318F" w:rsidRDefault="00DD318F" w:rsidP="00995956">
      <w:pPr>
        <w:spacing w:after="0"/>
        <w:rPr>
          <w:rFonts w:ascii="Arial" w:eastAsia="Times New Roman" w:hAnsi="Arial" w:cs="Arial"/>
          <w:b/>
          <w:sz w:val="16"/>
          <w:szCs w:val="16"/>
          <w:lang w:eastAsia="sk-SK"/>
        </w:rPr>
      </w:pPr>
    </w:p>
    <w:p w14:paraId="60445A64" w14:textId="4A42E2FF" w:rsidR="00DD318F" w:rsidRDefault="00DD318F" w:rsidP="00995956">
      <w:pPr>
        <w:spacing w:after="0"/>
        <w:rPr>
          <w:rFonts w:ascii="Arial" w:eastAsia="Times New Roman" w:hAnsi="Arial" w:cs="Arial"/>
          <w:b/>
          <w:sz w:val="16"/>
          <w:szCs w:val="16"/>
          <w:lang w:eastAsia="sk-SK"/>
        </w:rPr>
      </w:pPr>
    </w:p>
    <w:p w14:paraId="030B3C76" w14:textId="70ADA7A6" w:rsidR="00DD318F" w:rsidRDefault="00DD318F" w:rsidP="00995956">
      <w:pPr>
        <w:spacing w:after="0"/>
        <w:rPr>
          <w:rFonts w:ascii="Arial" w:eastAsia="Times New Roman" w:hAnsi="Arial" w:cs="Arial"/>
          <w:b/>
          <w:sz w:val="16"/>
          <w:szCs w:val="16"/>
          <w:lang w:eastAsia="sk-SK"/>
        </w:rPr>
      </w:pPr>
    </w:p>
    <w:p w14:paraId="5105733B" w14:textId="161D6D56" w:rsidR="00DD318F" w:rsidRDefault="00DD318F" w:rsidP="00995956">
      <w:pPr>
        <w:spacing w:after="0"/>
        <w:rPr>
          <w:rFonts w:ascii="Arial" w:eastAsia="Times New Roman" w:hAnsi="Arial" w:cs="Arial"/>
          <w:b/>
          <w:sz w:val="16"/>
          <w:szCs w:val="16"/>
          <w:lang w:eastAsia="sk-SK"/>
        </w:rPr>
      </w:pPr>
    </w:p>
    <w:p w14:paraId="01F83E7C" w14:textId="43AFB924" w:rsidR="00DD318F" w:rsidRDefault="00DD318F" w:rsidP="00995956">
      <w:pPr>
        <w:spacing w:after="0"/>
        <w:rPr>
          <w:rFonts w:ascii="Arial" w:eastAsia="Times New Roman" w:hAnsi="Arial" w:cs="Arial"/>
          <w:b/>
          <w:sz w:val="16"/>
          <w:szCs w:val="16"/>
          <w:lang w:eastAsia="sk-SK"/>
        </w:rPr>
      </w:pPr>
    </w:p>
    <w:p w14:paraId="475E7FE8" w14:textId="23F837A2" w:rsidR="00DD318F" w:rsidRDefault="00DD318F" w:rsidP="00995956">
      <w:pPr>
        <w:spacing w:after="0"/>
        <w:rPr>
          <w:rFonts w:ascii="Arial" w:eastAsia="Times New Roman" w:hAnsi="Arial" w:cs="Arial"/>
          <w:b/>
          <w:sz w:val="16"/>
          <w:szCs w:val="16"/>
          <w:lang w:eastAsia="sk-SK"/>
        </w:rPr>
      </w:pPr>
    </w:p>
    <w:p w14:paraId="047B1999" w14:textId="5CC14861" w:rsidR="00DD318F" w:rsidRDefault="00DD318F" w:rsidP="00995956">
      <w:pPr>
        <w:spacing w:after="0"/>
        <w:rPr>
          <w:rFonts w:ascii="Arial" w:eastAsia="Times New Roman" w:hAnsi="Arial" w:cs="Arial"/>
          <w:b/>
          <w:sz w:val="16"/>
          <w:szCs w:val="16"/>
          <w:lang w:eastAsia="sk-SK"/>
        </w:rPr>
      </w:pPr>
    </w:p>
    <w:p w14:paraId="7E029E55" w14:textId="29FCF6F9" w:rsidR="00DD318F" w:rsidRDefault="00DD318F" w:rsidP="00995956">
      <w:pPr>
        <w:spacing w:after="0"/>
        <w:rPr>
          <w:rFonts w:ascii="Arial" w:eastAsia="Times New Roman" w:hAnsi="Arial" w:cs="Arial"/>
          <w:b/>
          <w:sz w:val="16"/>
          <w:szCs w:val="16"/>
          <w:lang w:eastAsia="sk-SK"/>
        </w:rPr>
      </w:pPr>
    </w:p>
    <w:p w14:paraId="689B85C0" w14:textId="18A49AA0" w:rsidR="00DD318F" w:rsidRDefault="00DD318F" w:rsidP="00995956">
      <w:pPr>
        <w:spacing w:after="0"/>
        <w:rPr>
          <w:rFonts w:ascii="Arial" w:eastAsia="Times New Roman" w:hAnsi="Arial" w:cs="Arial"/>
          <w:b/>
          <w:sz w:val="16"/>
          <w:szCs w:val="16"/>
          <w:lang w:eastAsia="sk-SK"/>
        </w:rPr>
      </w:pPr>
    </w:p>
    <w:p w14:paraId="7DCCBC72" w14:textId="6192278B" w:rsidR="00DD318F" w:rsidRDefault="00DD318F" w:rsidP="00995956">
      <w:pPr>
        <w:spacing w:after="0"/>
        <w:rPr>
          <w:rFonts w:ascii="Arial" w:eastAsia="Times New Roman" w:hAnsi="Arial" w:cs="Arial"/>
          <w:b/>
          <w:sz w:val="16"/>
          <w:szCs w:val="16"/>
          <w:lang w:eastAsia="sk-SK"/>
        </w:rPr>
      </w:pPr>
    </w:p>
    <w:p w14:paraId="3F03E061" w14:textId="72F31D56" w:rsidR="00DD318F" w:rsidRDefault="00DD318F" w:rsidP="00995956">
      <w:pPr>
        <w:spacing w:after="0"/>
        <w:rPr>
          <w:rFonts w:ascii="Arial" w:eastAsia="Times New Roman" w:hAnsi="Arial" w:cs="Arial"/>
          <w:b/>
          <w:sz w:val="16"/>
          <w:szCs w:val="16"/>
          <w:lang w:eastAsia="sk-SK"/>
        </w:rPr>
      </w:pPr>
    </w:p>
    <w:p w14:paraId="73B96CBE" w14:textId="2AF5F467" w:rsidR="00DD318F" w:rsidRDefault="00DD318F" w:rsidP="00995956">
      <w:pPr>
        <w:spacing w:after="0"/>
        <w:rPr>
          <w:rFonts w:ascii="Arial" w:eastAsia="Times New Roman" w:hAnsi="Arial" w:cs="Arial"/>
          <w:b/>
          <w:sz w:val="16"/>
          <w:szCs w:val="16"/>
          <w:lang w:eastAsia="sk-SK"/>
        </w:rPr>
      </w:pPr>
    </w:p>
    <w:p w14:paraId="38ADCD7D" w14:textId="01EF97FF" w:rsidR="00DD318F" w:rsidRDefault="00DD318F" w:rsidP="00995956">
      <w:pPr>
        <w:spacing w:after="0"/>
        <w:rPr>
          <w:rFonts w:ascii="Arial" w:eastAsia="Times New Roman" w:hAnsi="Arial" w:cs="Arial"/>
          <w:b/>
          <w:sz w:val="16"/>
          <w:szCs w:val="16"/>
          <w:lang w:eastAsia="sk-SK"/>
        </w:rPr>
      </w:pPr>
    </w:p>
    <w:p w14:paraId="5FA6BAFF" w14:textId="1788EA18" w:rsidR="00DD318F" w:rsidRDefault="00DD318F" w:rsidP="00995956">
      <w:pPr>
        <w:spacing w:after="0"/>
        <w:rPr>
          <w:rFonts w:ascii="Arial" w:eastAsia="Times New Roman" w:hAnsi="Arial" w:cs="Arial"/>
          <w:b/>
          <w:sz w:val="16"/>
          <w:szCs w:val="16"/>
          <w:lang w:eastAsia="sk-SK"/>
        </w:rPr>
      </w:pPr>
    </w:p>
    <w:p w14:paraId="7A894FFD" w14:textId="1A561730" w:rsidR="00DD318F" w:rsidRDefault="00DD318F" w:rsidP="00995956">
      <w:pPr>
        <w:spacing w:after="0"/>
        <w:rPr>
          <w:rFonts w:ascii="Arial" w:eastAsia="Times New Roman" w:hAnsi="Arial" w:cs="Arial"/>
          <w:b/>
          <w:sz w:val="16"/>
          <w:szCs w:val="16"/>
          <w:lang w:eastAsia="sk-SK"/>
        </w:rPr>
      </w:pPr>
    </w:p>
    <w:p w14:paraId="73C453A7" w14:textId="35DD4889" w:rsidR="00DD318F" w:rsidRDefault="00DD318F" w:rsidP="00995956">
      <w:pPr>
        <w:spacing w:after="0"/>
        <w:rPr>
          <w:rFonts w:ascii="Arial" w:eastAsia="Times New Roman" w:hAnsi="Arial" w:cs="Arial"/>
          <w:b/>
          <w:sz w:val="16"/>
          <w:szCs w:val="16"/>
          <w:lang w:eastAsia="sk-SK"/>
        </w:rPr>
      </w:pPr>
    </w:p>
    <w:p w14:paraId="0534856B" w14:textId="7E98404A" w:rsidR="00DD318F" w:rsidRDefault="00DD318F" w:rsidP="00995956">
      <w:pPr>
        <w:spacing w:after="0"/>
        <w:rPr>
          <w:rFonts w:ascii="Arial" w:eastAsia="Times New Roman" w:hAnsi="Arial" w:cs="Arial"/>
          <w:b/>
          <w:sz w:val="16"/>
          <w:szCs w:val="16"/>
          <w:lang w:eastAsia="sk-SK"/>
        </w:rPr>
      </w:pPr>
    </w:p>
    <w:p w14:paraId="31E74E65" w14:textId="4A8F3166" w:rsidR="00DD318F" w:rsidRDefault="00DD318F" w:rsidP="00995956">
      <w:pPr>
        <w:spacing w:after="0"/>
        <w:rPr>
          <w:rFonts w:ascii="Arial" w:eastAsia="Times New Roman" w:hAnsi="Arial" w:cs="Arial"/>
          <w:b/>
          <w:sz w:val="16"/>
          <w:szCs w:val="16"/>
          <w:lang w:eastAsia="sk-SK"/>
        </w:rPr>
      </w:pPr>
    </w:p>
    <w:p w14:paraId="7266FB0E" w14:textId="5EC7613B" w:rsidR="00DD318F" w:rsidRDefault="00DD318F" w:rsidP="00995956">
      <w:pPr>
        <w:spacing w:after="0"/>
        <w:rPr>
          <w:rFonts w:ascii="Arial" w:eastAsia="Times New Roman" w:hAnsi="Arial" w:cs="Arial"/>
          <w:b/>
          <w:sz w:val="16"/>
          <w:szCs w:val="16"/>
          <w:lang w:eastAsia="sk-SK"/>
        </w:rPr>
      </w:pPr>
    </w:p>
    <w:p w14:paraId="21E9EF66" w14:textId="1F104603" w:rsidR="00DD318F" w:rsidRDefault="00DD318F" w:rsidP="00995956">
      <w:pPr>
        <w:spacing w:after="0"/>
        <w:rPr>
          <w:rFonts w:ascii="Arial" w:eastAsia="Times New Roman" w:hAnsi="Arial" w:cs="Arial"/>
          <w:b/>
          <w:sz w:val="16"/>
          <w:szCs w:val="16"/>
          <w:lang w:eastAsia="sk-SK"/>
        </w:rPr>
      </w:pPr>
    </w:p>
    <w:p w14:paraId="4E5A9E61" w14:textId="77777777" w:rsidR="00DD318F" w:rsidRPr="00097269" w:rsidRDefault="00DD318F" w:rsidP="00995956">
      <w:pPr>
        <w:spacing w:after="0"/>
        <w:rPr>
          <w:rFonts w:ascii="Arial" w:eastAsia="Times New Roman" w:hAnsi="Arial" w:cs="Arial"/>
          <w:b/>
          <w:sz w:val="16"/>
          <w:szCs w:val="16"/>
          <w:lang w:eastAsia="sk-SK"/>
        </w:rPr>
      </w:pPr>
    </w:p>
    <w:p w14:paraId="30584E79" w14:textId="77777777" w:rsidR="005917EA" w:rsidRPr="00097269" w:rsidRDefault="005917EA" w:rsidP="0010299A">
      <w:pPr>
        <w:pStyle w:val="Nadpis2"/>
      </w:pPr>
      <w:bookmarkStart w:id="28" w:name="_Toc198120330"/>
      <w:r w:rsidRPr="00097269">
        <w:lastRenderedPageBreak/>
        <w:t>Nezúčtované predfinancovanie</w:t>
      </w:r>
      <w:bookmarkEnd w:id="28"/>
    </w:p>
    <w:p w14:paraId="46C75491" w14:textId="77777777" w:rsidR="005917EA" w:rsidRPr="00097269" w:rsidRDefault="005917EA" w:rsidP="00440275">
      <w:pPr>
        <w:rPr>
          <w:rFonts w:ascii="Arial" w:eastAsia="Times New Roman" w:hAnsi="Arial" w:cs="Arial"/>
          <w:sz w:val="16"/>
          <w:szCs w:val="16"/>
          <w:lang w:eastAsia="sk-SK"/>
        </w:rPr>
      </w:pPr>
    </w:p>
    <w:p w14:paraId="68042BFE" w14:textId="25BC993B" w:rsidR="001B117D" w:rsidRPr="00097269" w:rsidRDefault="00995956" w:rsidP="00440275">
      <w:pPr>
        <w:rPr>
          <w:rFonts w:ascii="Arial" w:eastAsia="Times New Roman" w:hAnsi="Arial" w:cs="Arial"/>
          <w:sz w:val="16"/>
          <w:szCs w:val="16"/>
          <w:lang w:eastAsia="sk-SK"/>
        </w:rPr>
      </w:pPr>
      <w:r w:rsidRPr="00097269">
        <w:rPr>
          <w:rFonts w:ascii="Arial" w:eastAsia="Times New Roman" w:hAnsi="Arial" w:cs="Arial"/>
          <w:sz w:val="16"/>
          <w:szCs w:val="16"/>
          <w:lang w:eastAsia="sk-SK"/>
        </w:rPr>
        <w:t xml:space="preserve">Doklad k pohľadávke </w:t>
      </w:r>
      <w:r w:rsidR="005B1C8C" w:rsidRPr="00097269">
        <w:rPr>
          <w:rFonts w:ascii="Arial" w:eastAsia="Times New Roman" w:hAnsi="Arial" w:cs="Arial"/>
          <w:sz w:val="16"/>
          <w:szCs w:val="16"/>
          <w:lang w:eastAsia="sk-SK"/>
        </w:rPr>
        <w:t xml:space="preserve">pri vrátení nezúčtovaného PR </w:t>
      </w:r>
      <w:r w:rsidRPr="00097269">
        <w:rPr>
          <w:rFonts w:ascii="Arial" w:eastAsia="Times New Roman" w:hAnsi="Arial" w:cs="Arial"/>
          <w:sz w:val="16"/>
          <w:szCs w:val="16"/>
          <w:lang w:eastAsia="sk-SK"/>
        </w:rPr>
        <w:t xml:space="preserve">sa generuje iba na </w:t>
      </w:r>
      <w:r w:rsidR="00DD318F">
        <w:rPr>
          <w:rFonts w:ascii="Arial" w:eastAsia="Times New Roman" w:hAnsi="Arial" w:cs="Arial"/>
          <w:sz w:val="16"/>
          <w:szCs w:val="16"/>
          <w:lang w:eastAsia="sk-SK"/>
        </w:rPr>
        <w:t>SVP</w:t>
      </w:r>
      <w:r w:rsidRPr="00097269">
        <w:rPr>
          <w:rFonts w:ascii="Arial" w:eastAsia="Times New Roman" w:hAnsi="Arial" w:cs="Arial"/>
          <w:sz w:val="16"/>
          <w:szCs w:val="16"/>
          <w:lang w:eastAsia="sk-SK"/>
        </w:rPr>
        <w:t>, nakoľko sa jedná o vrátenie výdavkov, ktoré neboli schválené v SŽP.</w:t>
      </w:r>
    </w:p>
    <w:p w14:paraId="0C8822C5" w14:textId="26754791" w:rsidR="00FF6144" w:rsidRDefault="00567A29" w:rsidP="00FF6144">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2</w:t>
      </w:r>
      <w:r w:rsidR="00EC07D4">
        <w:rPr>
          <w:rFonts w:ascii="Arial" w:hAnsi="Arial" w:cs="Arial"/>
          <w:sz w:val="16"/>
          <w:szCs w:val="16"/>
        </w:rPr>
        <w:fldChar w:fldCharType="end"/>
      </w:r>
      <w:r w:rsidRPr="00097269">
        <w:rPr>
          <w:rFonts w:ascii="Arial" w:hAnsi="Arial" w:cs="Arial"/>
          <w:sz w:val="16"/>
          <w:szCs w:val="16"/>
        </w:rPr>
        <w:t xml:space="preserve"> </w:t>
      </w:r>
      <w:r w:rsidR="00DE380C">
        <w:rPr>
          <w:rFonts w:ascii="Arial" w:hAnsi="Arial" w:cs="Arial"/>
          <w:sz w:val="16"/>
          <w:szCs w:val="16"/>
        </w:rPr>
        <w:t>PD na SVP k nezúčtovanému PR</w:t>
      </w:r>
    </w:p>
    <w:p w14:paraId="6524CC16" w14:textId="3159E2C2" w:rsidR="00B55281" w:rsidRPr="00DD318F" w:rsidRDefault="00CF06D7" w:rsidP="00440275">
      <w:r w:rsidRPr="00CF06D7">
        <w:rPr>
          <w:noProof/>
        </w:rPr>
        <w:drawing>
          <wp:inline distT="0" distB="0" distL="0" distR="0" wp14:anchorId="605CFFCC" wp14:editId="03CD9C8B">
            <wp:extent cx="5760720" cy="2362200"/>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60720" cy="2362200"/>
                    </a:xfrm>
                    <a:prstGeom prst="rect">
                      <a:avLst/>
                    </a:prstGeom>
                  </pic:spPr>
                </pic:pic>
              </a:graphicData>
            </a:graphic>
          </wp:inline>
        </w:drawing>
      </w:r>
    </w:p>
    <w:p w14:paraId="4FB64AE6" w14:textId="77777777" w:rsidR="00995956" w:rsidRPr="00097269" w:rsidRDefault="7BD3E447" w:rsidP="00995956">
      <w:pPr>
        <w:spacing w:after="0"/>
        <w:rPr>
          <w:rFonts w:ascii="Arial" w:eastAsia="Times New Roman" w:hAnsi="Arial" w:cs="Arial"/>
          <w:sz w:val="16"/>
          <w:szCs w:val="16"/>
          <w:lang w:eastAsia="sk-SK"/>
        </w:rPr>
      </w:pPr>
      <w:r w:rsidRPr="1454991C">
        <w:rPr>
          <w:rFonts w:ascii="Arial" w:eastAsia="Times New Roman" w:hAnsi="Arial" w:cs="Arial"/>
          <w:b/>
          <w:bCs/>
          <w:sz w:val="16"/>
          <w:szCs w:val="16"/>
          <w:lang w:eastAsia="sk-SK"/>
        </w:rPr>
        <w:t>Druh dokladu</w:t>
      </w:r>
      <w:r w:rsidRPr="1454991C">
        <w:rPr>
          <w:rFonts w:ascii="Arial" w:eastAsia="Times New Roman" w:hAnsi="Arial" w:cs="Arial"/>
          <w:sz w:val="16"/>
          <w:szCs w:val="16"/>
          <w:lang w:eastAsia="sk-SK"/>
        </w:rPr>
        <w:t xml:space="preserve"> – PO (pohľadávka)</w:t>
      </w:r>
    </w:p>
    <w:p w14:paraId="1F644168" w14:textId="77777777" w:rsidR="00995956" w:rsidRPr="00097269" w:rsidRDefault="00995956" w:rsidP="00995956">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dokladu</w:t>
      </w:r>
      <w:r w:rsidRPr="00097269">
        <w:rPr>
          <w:rFonts w:ascii="Arial" w:eastAsia="Times New Roman" w:hAnsi="Arial" w:cs="Arial"/>
          <w:sz w:val="16"/>
          <w:szCs w:val="16"/>
          <w:lang w:eastAsia="sk-SK"/>
        </w:rPr>
        <w:t xml:space="preserve"> – dátum vzniku pohľadávky</w:t>
      </w:r>
    </w:p>
    <w:p w14:paraId="642E032D" w14:textId="77777777" w:rsidR="00995956" w:rsidRPr="00097269" w:rsidRDefault="00995956" w:rsidP="00995956">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účtovania</w:t>
      </w:r>
      <w:r w:rsidRPr="00097269">
        <w:rPr>
          <w:rFonts w:ascii="Arial" w:eastAsia="Times New Roman" w:hAnsi="Arial" w:cs="Arial"/>
          <w:sz w:val="16"/>
          <w:szCs w:val="16"/>
          <w:lang w:eastAsia="sk-SK"/>
        </w:rPr>
        <w:t xml:space="preserve"> – systémový dátum (dátum, kedy prišlo k odoslaniu pohľadávkového dokladu z ITMS do ISUF)</w:t>
      </w:r>
    </w:p>
    <w:p w14:paraId="543CD1BA" w14:textId="77777777" w:rsidR="00995956" w:rsidRPr="00097269" w:rsidRDefault="00995956" w:rsidP="00995956">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Referencia</w:t>
      </w:r>
      <w:r w:rsidRPr="00097269">
        <w:rPr>
          <w:rFonts w:ascii="Arial" w:eastAsia="Times New Roman" w:hAnsi="Arial" w:cs="Arial"/>
          <w:sz w:val="16"/>
          <w:szCs w:val="16"/>
          <w:lang w:eastAsia="sk-SK"/>
        </w:rPr>
        <w:t xml:space="preserve"> – variabilný symbol (jedinečný kód pre každú pohľadávku, na základe ktorého sa páruje príjem k pohľadávke)</w:t>
      </w:r>
    </w:p>
    <w:p w14:paraId="3C46BA7E" w14:textId="6BFC1E6B" w:rsidR="00995956" w:rsidRPr="00097269" w:rsidRDefault="00995956" w:rsidP="00995956">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Text hl. dokl.</w:t>
      </w:r>
      <w:r w:rsidRPr="00097269">
        <w:rPr>
          <w:rFonts w:ascii="Arial" w:eastAsia="Times New Roman" w:hAnsi="Arial" w:cs="Arial"/>
          <w:sz w:val="16"/>
          <w:szCs w:val="16"/>
          <w:lang w:eastAsia="sk-SK"/>
        </w:rPr>
        <w:t xml:space="preserve"> – kód PD –</w:t>
      </w:r>
      <w:r w:rsidR="000A28C9">
        <w:rPr>
          <w:rFonts w:ascii="Arial" w:eastAsia="Times New Roman" w:hAnsi="Arial" w:cs="Arial"/>
          <w:sz w:val="16"/>
          <w:szCs w:val="16"/>
          <w:lang w:eastAsia="sk-SK"/>
        </w:rPr>
        <w:t xml:space="preserve"> </w:t>
      </w:r>
      <w:r w:rsidRPr="00097269">
        <w:rPr>
          <w:rFonts w:ascii="Arial" w:eastAsia="Times New Roman" w:hAnsi="Arial" w:cs="Arial"/>
          <w:sz w:val="16"/>
          <w:szCs w:val="16"/>
          <w:lang w:eastAsia="sk-SK"/>
        </w:rPr>
        <w:t>tento kód sa naťahuje aj do platobnej referencie</w:t>
      </w:r>
    </w:p>
    <w:p w14:paraId="006D3929" w14:textId="77777777" w:rsidR="00995956" w:rsidRPr="00097269" w:rsidRDefault="00995956" w:rsidP="00995956">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ÚK</w:t>
      </w:r>
      <w:r w:rsidRPr="00097269">
        <w:rPr>
          <w:rFonts w:ascii="Arial" w:eastAsia="Times New Roman" w:hAnsi="Arial" w:cs="Arial"/>
          <w:sz w:val="16"/>
          <w:szCs w:val="16"/>
          <w:lang w:eastAsia="sk-SK"/>
        </w:rPr>
        <w:t xml:space="preserve"> – účtovací kľúč strany MD a DAL - MD 09, DAL 39</w:t>
      </w:r>
    </w:p>
    <w:p w14:paraId="79369503" w14:textId="56E47123" w:rsidR="00995956" w:rsidRPr="00097269" w:rsidRDefault="00995956" w:rsidP="00995956">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 HK</w:t>
      </w:r>
      <w:r w:rsidRPr="00097269">
        <w:rPr>
          <w:rFonts w:ascii="Arial" w:eastAsia="Times New Roman" w:hAnsi="Arial" w:cs="Arial"/>
          <w:sz w:val="16"/>
          <w:szCs w:val="16"/>
          <w:lang w:eastAsia="sk-SK"/>
        </w:rPr>
        <w:t xml:space="preserve"> – podľa použitia OHK znaku sa generuje - MD 378</w:t>
      </w:r>
      <w:r w:rsidR="00CF06D7">
        <w:rPr>
          <w:rFonts w:ascii="Arial" w:eastAsia="Times New Roman" w:hAnsi="Arial" w:cs="Arial"/>
          <w:sz w:val="16"/>
          <w:szCs w:val="16"/>
          <w:lang w:eastAsia="sk-SK"/>
        </w:rPr>
        <w:t>4</w:t>
      </w:r>
      <w:r w:rsidRPr="00097269">
        <w:rPr>
          <w:rFonts w:ascii="Arial" w:eastAsia="Times New Roman" w:hAnsi="Arial" w:cs="Arial"/>
          <w:sz w:val="16"/>
          <w:szCs w:val="16"/>
          <w:lang w:eastAsia="sk-SK"/>
        </w:rPr>
        <w:t>10 (krátkodobé), 378</w:t>
      </w:r>
      <w:r w:rsidR="00CF06D7">
        <w:rPr>
          <w:rFonts w:ascii="Arial" w:eastAsia="Times New Roman" w:hAnsi="Arial" w:cs="Arial"/>
          <w:sz w:val="16"/>
          <w:szCs w:val="16"/>
          <w:lang w:eastAsia="sk-SK"/>
        </w:rPr>
        <w:t>9</w:t>
      </w:r>
      <w:r w:rsidRPr="00097269">
        <w:rPr>
          <w:rFonts w:ascii="Arial" w:eastAsia="Times New Roman" w:hAnsi="Arial" w:cs="Arial"/>
          <w:sz w:val="16"/>
          <w:szCs w:val="16"/>
          <w:lang w:eastAsia="sk-SK"/>
        </w:rPr>
        <w:t>10 (dlhodobé) – DAL 314200</w:t>
      </w:r>
    </w:p>
    <w:p w14:paraId="3DFF79FE" w14:textId="722147BA" w:rsidR="00995956" w:rsidRPr="00097269" w:rsidRDefault="00995956" w:rsidP="00995956">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ZO</w:t>
      </w:r>
      <w:r w:rsidRPr="00097269">
        <w:rPr>
          <w:rFonts w:ascii="Arial" w:eastAsia="Times New Roman" w:hAnsi="Arial" w:cs="Arial"/>
          <w:sz w:val="16"/>
          <w:szCs w:val="16"/>
          <w:lang w:eastAsia="sk-SK"/>
        </w:rPr>
        <w:t xml:space="preserve"> – </w:t>
      </w:r>
      <w:r w:rsidR="00CF06D7" w:rsidRPr="00097269">
        <w:rPr>
          <w:rFonts w:ascii="Arial" w:eastAsia="Times New Roman" w:hAnsi="Arial" w:cs="Arial"/>
          <w:sz w:val="16"/>
          <w:szCs w:val="16"/>
          <w:lang w:eastAsia="sk-SK"/>
        </w:rPr>
        <w:t>znak OHK, podľa použitia odkláňa účtovanie na rôzne analytické účty,  MD 6 – 378</w:t>
      </w:r>
      <w:r w:rsidR="00CF06D7">
        <w:rPr>
          <w:rFonts w:ascii="Arial" w:eastAsia="Times New Roman" w:hAnsi="Arial" w:cs="Arial"/>
          <w:sz w:val="16"/>
          <w:szCs w:val="16"/>
          <w:lang w:eastAsia="sk-SK"/>
        </w:rPr>
        <w:t>4</w:t>
      </w:r>
      <w:r w:rsidR="00CF06D7" w:rsidRPr="00097269">
        <w:rPr>
          <w:rFonts w:ascii="Arial" w:eastAsia="Times New Roman" w:hAnsi="Arial" w:cs="Arial"/>
          <w:sz w:val="16"/>
          <w:szCs w:val="16"/>
          <w:lang w:eastAsia="sk-SK"/>
        </w:rPr>
        <w:t>10 (krátkodobá pohľadávka), MD X – 378</w:t>
      </w:r>
      <w:r w:rsidR="00CF06D7">
        <w:rPr>
          <w:rFonts w:ascii="Arial" w:eastAsia="Times New Roman" w:hAnsi="Arial" w:cs="Arial"/>
          <w:sz w:val="16"/>
          <w:szCs w:val="16"/>
          <w:lang w:eastAsia="sk-SK"/>
        </w:rPr>
        <w:t>9</w:t>
      </w:r>
      <w:r w:rsidR="00CF06D7" w:rsidRPr="00097269">
        <w:rPr>
          <w:rFonts w:ascii="Arial" w:eastAsia="Times New Roman" w:hAnsi="Arial" w:cs="Arial"/>
          <w:sz w:val="16"/>
          <w:szCs w:val="16"/>
          <w:lang w:eastAsia="sk-SK"/>
        </w:rPr>
        <w:t xml:space="preserve">10 (dlhodobá pohľadávka), </w:t>
      </w:r>
      <w:r w:rsidRPr="00097269">
        <w:rPr>
          <w:rFonts w:ascii="Arial" w:eastAsia="Times New Roman" w:hAnsi="Arial" w:cs="Arial"/>
          <w:sz w:val="16"/>
          <w:szCs w:val="16"/>
          <w:lang w:eastAsia="sk-SK"/>
        </w:rPr>
        <w:t>Dal R – 314200 (účet dodávateľa pre PR)</w:t>
      </w:r>
    </w:p>
    <w:p w14:paraId="0CF7EBDB" w14:textId="77777777" w:rsidR="00995956" w:rsidRPr="00097269" w:rsidRDefault="00995956" w:rsidP="00995956">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DRo</w:t>
      </w:r>
      <w:r w:rsidRPr="00097269">
        <w:rPr>
          <w:rFonts w:ascii="Arial" w:eastAsia="Times New Roman" w:hAnsi="Arial" w:cs="Arial"/>
          <w:sz w:val="16"/>
          <w:szCs w:val="16"/>
          <w:lang w:eastAsia="sk-SK"/>
        </w:rPr>
        <w:t xml:space="preserve"> – v poli dôvod rozdielu je uvedený dôvod vrátenia VNP – vrátenie nezúčtovaného </w:t>
      </w:r>
      <w:r w:rsidR="005B1C8C" w:rsidRPr="00097269">
        <w:rPr>
          <w:rFonts w:ascii="Arial" w:eastAsia="Times New Roman" w:hAnsi="Arial" w:cs="Arial"/>
          <w:sz w:val="16"/>
          <w:szCs w:val="16"/>
          <w:lang w:eastAsia="sk-SK"/>
        </w:rPr>
        <w:t>PR</w:t>
      </w:r>
    </w:p>
    <w:p w14:paraId="1E1FD739" w14:textId="77777777" w:rsidR="00995956" w:rsidRPr="00097269" w:rsidRDefault="00995956" w:rsidP="00995956">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w:t>
      </w:r>
      <w:r w:rsidRPr="00097269">
        <w:rPr>
          <w:rFonts w:ascii="Arial" w:eastAsia="Times New Roman" w:hAnsi="Arial" w:cs="Arial"/>
          <w:sz w:val="16"/>
          <w:szCs w:val="16"/>
          <w:lang w:eastAsia="sk-SK"/>
        </w:rPr>
        <w:t xml:space="preserve"> – MD účet odberateľa, DAL účet dodávateľa</w:t>
      </w:r>
    </w:p>
    <w:p w14:paraId="4690750E" w14:textId="6BE55762" w:rsidR="00995956" w:rsidRPr="00097269" w:rsidRDefault="00995956" w:rsidP="00995956">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Fin.pol.</w:t>
      </w:r>
      <w:r w:rsidRPr="00097269">
        <w:rPr>
          <w:rFonts w:ascii="Arial" w:eastAsia="Times New Roman" w:hAnsi="Arial" w:cs="Arial"/>
          <w:sz w:val="16"/>
          <w:szCs w:val="16"/>
          <w:lang w:eastAsia="sk-SK"/>
        </w:rPr>
        <w:t xml:space="preserve"> – MD 60, DAL </w:t>
      </w:r>
      <w:r w:rsidR="00FF6144">
        <w:rPr>
          <w:rFonts w:ascii="Arial" w:eastAsia="Times New Roman" w:hAnsi="Arial" w:cs="Arial"/>
          <w:sz w:val="16"/>
          <w:szCs w:val="16"/>
          <w:lang w:eastAsia="sk-SK"/>
        </w:rPr>
        <w:t>60 (pri účtovaní úhrady na BV bude 291005)</w:t>
      </w:r>
    </w:p>
    <w:p w14:paraId="2EE781A3" w14:textId="7E0E66B8" w:rsidR="00995956" w:rsidRPr="00097269" w:rsidRDefault="00995956" w:rsidP="00995956">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Priradenie</w:t>
      </w:r>
      <w:r w:rsidRPr="00097269">
        <w:rPr>
          <w:rFonts w:ascii="Arial" w:eastAsia="Times New Roman" w:hAnsi="Arial" w:cs="Arial"/>
          <w:sz w:val="16"/>
          <w:szCs w:val="16"/>
          <w:lang w:eastAsia="sk-SK"/>
        </w:rPr>
        <w:t xml:space="preserve"> – variabilný symbol uvedený aj v poli referencia</w:t>
      </w:r>
      <w:r w:rsidR="00CF06D7">
        <w:rPr>
          <w:rFonts w:ascii="Arial" w:eastAsia="Times New Roman" w:hAnsi="Arial" w:cs="Arial"/>
          <w:sz w:val="16"/>
          <w:szCs w:val="16"/>
          <w:lang w:eastAsia="sk-SK"/>
        </w:rPr>
        <w:t>, v prípade, že ide o vrátenie PR z dôvodu zistenej nezrovnalosti, uvedený je kód nezrovnalosti</w:t>
      </w:r>
    </w:p>
    <w:p w14:paraId="0265251B" w14:textId="77777777" w:rsidR="00995956" w:rsidRPr="00097269" w:rsidRDefault="00995956" w:rsidP="00995956">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SplatNetto</w:t>
      </w:r>
      <w:r w:rsidRPr="00097269">
        <w:rPr>
          <w:rFonts w:ascii="Arial" w:eastAsia="Times New Roman" w:hAnsi="Arial" w:cs="Arial"/>
          <w:sz w:val="16"/>
          <w:szCs w:val="16"/>
          <w:lang w:eastAsia="sk-SK"/>
        </w:rPr>
        <w:t xml:space="preserve"> – dátum splatnosti pohľadávky</w:t>
      </w:r>
    </w:p>
    <w:p w14:paraId="0FB8B051" w14:textId="77777777" w:rsidR="00CF06D7" w:rsidRPr="00097269" w:rsidRDefault="00995956" w:rsidP="00CF06D7">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Fond</w:t>
      </w:r>
      <w:r w:rsidRPr="00097269">
        <w:rPr>
          <w:rFonts w:ascii="Arial" w:eastAsia="Times New Roman" w:hAnsi="Arial" w:cs="Arial"/>
          <w:sz w:val="16"/>
          <w:szCs w:val="16"/>
          <w:lang w:eastAsia="sk-SK"/>
        </w:rPr>
        <w:t xml:space="preserve"> – </w:t>
      </w:r>
      <w:r w:rsidR="00CF06D7" w:rsidRPr="00097269">
        <w:rPr>
          <w:rFonts w:ascii="Arial" w:eastAsia="Times New Roman" w:hAnsi="Arial" w:cs="Arial"/>
          <w:sz w:val="16"/>
          <w:szCs w:val="16"/>
          <w:lang w:eastAsia="sk-SK"/>
        </w:rPr>
        <w:t xml:space="preserve">kód zdroja financovania (kódovanie v zmysle </w:t>
      </w:r>
      <w:r w:rsidR="00CF06D7">
        <w:rPr>
          <w:rFonts w:ascii="Arial" w:eastAsia="Times New Roman" w:hAnsi="Arial" w:cs="Arial"/>
          <w:sz w:val="16"/>
          <w:szCs w:val="16"/>
          <w:lang w:eastAsia="sk-SK"/>
        </w:rPr>
        <w:t>platnej Príručky na zostavenie návrhu rozpočtu verejnej správy na daný rok</w:t>
      </w:r>
      <w:r w:rsidR="00CF06D7" w:rsidRPr="00097269">
        <w:rPr>
          <w:rFonts w:ascii="Arial" w:eastAsia="Times New Roman" w:hAnsi="Arial" w:cs="Arial"/>
          <w:sz w:val="16"/>
          <w:szCs w:val="16"/>
          <w:lang w:eastAsia="sk-SK"/>
        </w:rPr>
        <w:t>)</w:t>
      </w:r>
    </w:p>
    <w:p w14:paraId="3B50C64D" w14:textId="77777777" w:rsidR="00CF06D7" w:rsidRDefault="00CF06D7" w:rsidP="00CF06D7">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Fun.obl.</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dummy</w:t>
      </w:r>
    </w:p>
    <w:p w14:paraId="24D45EA0" w14:textId="77777777" w:rsidR="00CF06D7" w:rsidRPr="00DD318F" w:rsidRDefault="00CF06D7" w:rsidP="00CF06D7">
      <w:pPr>
        <w:spacing w:after="0"/>
        <w:rPr>
          <w:rFonts w:ascii="Arial" w:eastAsia="Times New Roman" w:hAnsi="Arial" w:cs="Arial"/>
          <w:b/>
          <w:bCs/>
          <w:sz w:val="16"/>
          <w:szCs w:val="16"/>
          <w:lang w:eastAsia="sk-SK"/>
        </w:rPr>
      </w:pPr>
      <w:r w:rsidRPr="00DD318F">
        <w:rPr>
          <w:rFonts w:ascii="Arial" w:eastAsia="Times New Roman" w:hAnsi="Arial" w:cs="Arial"/>
          <w:b/>
          <w:bCs/>
          <w:sz w:val="16"/>
          <w:szCs w:val="16"/>
          <w:lang w:eastAsia="sk-SK"/>
        </w:rPr>
        <w:t>OblP</w:t>
      </w:r>
      <w:r>
        <w:rPr>
          <w:rFonts w:ascii="Arial" w:eastAsia="Times New Roman" w:hAnsi="Arial" w:cs="Arial"/>
          <w:b/>
          <w:bCs/>
          <w:sz w:val="16"/>
          <w:szCs w:val="16"/>
          <w:lang w:eastAsia="sk-SK"/>
        </w:rPr>
        <w:t xml:space="preserve"> </w:t>
      </w:r>
      <w:r w:rsidRPr="00097269">
        <w:rPr>
          <w:rFonts w:ascii="Arial" w:eastAsia="Times New Roman" w:hAnsi="Arial" w:cs="Arial"/>
          <w:sz w:val="16"/>
          <w:szCs w:val="16"/>
          <w:lang w:eastAsia="sk-SK"/>
        </w:rPr>
        <w:t xml:space="preserve">– </w:t>
      </w:r>
      <w:r>
        <w:rPr>
          <w:rFonts w:ascii="Arial" w:eastAsia="Times New Roman" w:hAnsi="Arial" w:cs="Arial"/>
          <w:sz w:val="16"/>
          <w:szCs w:val="16"/>
          <w:lang w:eastAsia="sk-SK"/>
        </w:rPr>
        <w:t>priorita</w:t>
      </w:r>
    </w:p>
    <w:p w14:paraId="023EF420" w14:textId="2D219BDE" w:rsidR="00CF06D7" w:rsidRPr="00097269" w:rsidRDefault="00CF06D7" w:rsidP="00CF06D7">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Prvok ŠPP</w:t>
      </w:r>
      <w:r w:rsidRPr="00097269">
        <w:rPr>
          <w:rFonts w:ascii="Arial" w:eastAsia="Times New Roman" w:hAnsi="Arial" w:cs="Arial"/>
          <w:sz w:val="16"/>
          <w:szCs w:val="16"/>
          <w:lang w:eastAsia="sk-SK"/>
        </w:rPr>
        <w:t xml:space="preserve"> </w:t>
      </w:r>
      <w:r w:rsidRPr="00097269">
        <w:rPr>
          <w:rFonts w:ascii="Arial" w:eastAsia="Times New Roman" w:hAnsi="Arial" w:cs="Arial"/>
          <w:b/>
          <w:sz w:val="16"/>
          <w:szCs w:val="16"/>
          <w:lang w:eastAsia="sk-SK"/>
        </w:rPr>
        <w:t>na účte 314</w:t>
      </w:r>
      <w:r>
        <w:rPr>
          <w:rFonts w:ascii="Arial" w:eastAsia="Times New Roman" w:hAnsi="Arial" w:cs="Arial"/>
          <w:b/>
          <w:sz w:val="16"/>
          <w:szCs w:val="16"/>
          <w:lang w:eastAsia="sk-SK"/>
        </w:rPr>
        <w:t>2</w:t>
      </w:r>
      <w:r w:rsidRPr="00097269">
        <w:rPr>
          <w:rFonts w:ascii="Arial" w:eastAsia="Times New Roman" w:hAnsi="Arial" w:cs="Arial"/>
          <w:b/>
          <w:sz w:val="16"/>
          <w:szCs w:val="16"/>
          <w:lang w:eastAsia="sk-SK"/>
        </w:rPr>
        <w:t>00</w:t>
      </w:r>
      <w:r w:rsidRPr="00097269">
        <w:rPr>
          <w:rFonts w:ascii="Arial" w:eastAsia="Times New Roman" w:hAnsi="Arial" w:cs="Arial"/>
          <w:sz w:val="16"/>
          <w:szCs w:val="16"/>
          <w:lang w:eastAsia="sk-SK"/>
        </w:rPr>
        <w:t xml:space="preserve"> – kód projektu s kódom </w:t>
      </w:r>
      <w:r>
        <w:rPr>
          <w:rFonts w:ascii="Arial" w:eastAsia="Times New Roman" w:hAnsi="Arial" w:cs="Arial"/>
          <w:sz w:val="16"/>
          <w:szCs w:val="16"/>
          <w:lang w:eastAsia="sk-SK"/>
        </w:rPr>
        <w:t>SVP</w:t>
      </w:r>
      <w:r w:rsidRPr="00097269">
        <w:rPr>
          <w:rFonts w:ascii="Arial" w:eastAsia="Times New Roman" w:hAnsi="Arial" w:cs="Arial"/>
          <w:sz w:val="16"/>
          <w:szCs w:val="16"/>
          <w:lang w:eastAsia="sk-SK"/>
        </w:rPr>
        <w:t xml:space="preserve"> a zdrojom financovania </w:t>
      </w:r>
    </w:p>
    <w:p w14:paraId="4428147D" w14:textId="7D655C66" w:rsidR="00CF06D7" w:rsidRDefault="00CF06D7" w:rsidP="00CF06D7">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PrÚs</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4PO0</w:t>
      </w:r>
    </w:p>
    <w:p w14:paraId="3496C392" w14:textId="77777777" w:rsidR="00CF06D7" w:rsidRPr="00DD318F" w:rsidRDefault="00CF06D7" w:rsidP="00CF06D7">
      <w:pPr>
        <w:spacing w:after="0"/>
        <w:rPr>
          <w:rFonts w:ascii="Arial" w:eastAsia="Times New Roman" w:hAnsi="Arial" w:cs="Arial"/>
          <w:sz w:val="16"/>
          <w:szCs w:val="16"/>
          <w:lang w:eastAsia="sk-SK"/>
        </w:rPr>
      </w:pPr>
    </w:p>
    <w:p w14:paraId="0C0CA571" w14:textId="18C03E70" w:rsidR="00983282" w:rsidRPr="00097269" w:rsidRDefault="00C12035" w:rsidP="00CF06D7">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Vlastné zdroje s</w:t>
      </w:r>
      <w:r w:rsidR="00CF06D7">
        <w:rPr>
          <w:rFonts w:ascii="Arial" w:eastAsia="Times New Roman" w:hAnsi="Arial" w:cs="Arial"/>
          <w:b/>
          <w:sz w:val="16"/>
          <w:szCs w:val="16"/>
          <w:lang w:eastAsia="sk-SK"/>
        </w:rPr>
        <w:t>a na PD v programovom období 2021-2027 neevidujú.</w:t>
      </w:r>
    </w:p>
    <w:p w14:paraId="7B9E6CB3" w14:textId="77777777" w:rsidR="00715681" w:rsidRPr="00097269" w:rsidRDefault="00715681" w:rsidP="00983282">
      <w:pPr>
        <w:rPr>
          <w:rFonts w:ascii="Arial" w:eastAsia="Times New Roman" w:hAnsi="Arial" w:cs="Arial"/>
          <w:sz w:val="16"/>
          <w:szCs w:val="16"/>
          <w:lang w:eastAsia="sk-SK"/>
        </w:rPr>
      </w:pPr>
    </w:p>
    <w:p w14:paraId="111D8908" w14:textId="2228017E" w:rsidR="00715681" w:rsidRDefault="00715681" w:rsidP="00983282">
      <w:pPr>
        <w:rPr>
          <w:rFonts w:ascii="Arial" w:eastAsia="Times New Roman" w:hAnsi="Arial" w:cs="Arial"/>
          <w:sz w:val="16"/>
          <w:szCs w:val="16"/>
          <w:lang w:eastAsia="sk-SK"/>
        </w:rPr>
      </w:pPr>
    </w:p>
    <w:p w14:paraId="73CDF817" w14:textId="3FB388D6" w:rsidR="00CF06D7" w:rsidRDefault="00CF06D7" w:rsidP="00983282">
      <w:pPr>
        <w:rPr>
          <w:rFonts w:ascii="Arial" w:eastAsia="Times New Roman" w:hAnsi="Arial" w:cs="Arial"/>
          <w:sz w:val="16"/>
          <w:szCs w:val="16"/>
          <w:lang w:eastAsia="sk-SK"/>
        </w:rPr>
      </w:pPr>
    </w:p>
    <w:p w14:paraId="65954498" w14:textId="2A7566AB" w:rsidR="00CF06D7" w:rsidRDefault="00CF06D7" w:rsidP="00983282">
      <w:pPr>
        <w:rPr>
          <w:rFonts w:ascii="Arial" w:eastAsia="Times New Roman" w:hAnsi="Arial" w:cs="Arial"/>
          <w:sz w:val="16"/>
          <w:szCs w:val="16"/>
          <w:lang w:eastAsia="sk-SK"/>
        </w:rPr>
      </w:pPr>
    </w:p>
    <w:p w14:paraId="74F073BA" w14:textId="47949CF5" w:rsidR="00CF06D7" w:rsidRDefault="00CF06D7" w:rsidP="00983282">
      <w:pPr>
        <w:rPr>
          <w:rFonts w:ascii="Arial" w:eastAsia="Times New Roman" w:hAnsi="Arial" w:cs="Arial"/>
          <w:sz w:val="16"/>
          <w:szCs w:val="16"/>
          <w:lang w:eastAsia="sk-SK"/>
        </w:rPr>
      </w:pPr>
    </w:p>
    <w:p w14:paraId="2B563C8B" w14:textId="265D7CA9" w:rsidR="00CF06D7" w:rsidRDefault="00CF06D7" w:rsidP="00983282">
      <w:pPr>
        <w:rPr>
          <w:rFonts w:ascii="Arial" w:eastAsia="Times New Roman" w:hAnsi="Arial" w:cs="Arial"/>
          <w:sz w:val="16"/>
          <w:szCs w:val="16"/>
          <w:lang w:eastAsia="sk-SK"/>
        </w:rPr>
      </w:pPr>
    </w:p>
    <w:p w14:paraId="6B8422E7" w14:textId="473BEB02" w:rsidR="00CF06D7" w:rsidRDefault="00CF06D7" w:rsidP="00983282">
      <w:pPr>
        <w:rPr>
          <w:rFonts w:ascii="Arial" w:eastAsia="Times New Roman" w:hAnsi="Arial" w:cs="Arial"/>
          <w:sz w:val="16"/>
          <w:szCs w:val="16"/>
          <w:lang w:eastAsia="sk-SK"/>
        </w:rPr>
      </w:pPr>
    </w:p>
    <w:p w14:paraId="60B38590" w14:textId="6217DD59" w:rsidR="00CF06D7" w:rsidRDefault="00CF06D7" w:rsidP="00983282">
      <w:pPr>
        <w:rPr>
          <w:rFonts w:ascii="Arial" w:eastAsia="Times New Roman" w:hAnsi="Arial" w:cs="Arial"/>
          <w:sz w:val="16"/>
          <w:szCs w:val="16"/>
          <w:lang w:eastAsia="sk-SK"/>
        </w:rPr>
      </w:pPr>
    </w:p>
    <w:p w14:paraId="489378B9" w14:textId="5C8B1F6E" w:rsidR="00CF06D7" w:rsidRDefault="00CF06D7" w:rsidP="00983282">
      <w:pPr>
        <w:rPr>
          <w:rFonts w:ascii="Arial" w:eastAsia="Times New Roman" w:hAnsi="Arial" w:cs="Arial"/>
          <w:sz w:val="16"/>
          <w:szCs w:val="16"/>
          <w:lang w:eastAsia="sk-SK"/>
        </w:rPr>
      </w:pPr>
    </w:p>
    <w:p w14:paraId="6041B113" w14:textId="77777777" w:rsidR="00CF06D7" w:rsidRPr="00097269" w:rsidRDefault="00CF06D7" w:rsidP="00983282">
      <w:pPr>
        <w:rPr>
          <w:rFonts w:ascii="Arial" w:eastAsia="Times New Roman" w:hAnsi="Arial" w:cs="Arial"/>
          <w:sz w:val="16"/>
          <w:szCs w:val="16"/>
          <w:lang w:eastAsia="sk-SK"/>
        </w:rPr>
      </w:pPr>
    </w:p>
    <w:p w14:paraId="351EC2C3" w14:textId="77777777" w:rsidR="00715681" w:rsidRPr="00097269" w:rsidRDefault="00715681" w:rsidP="00983282">
      <w:pPr>
        <w:rPr>
          <w:rFonts w:ascii="Arial" w:eastAsia="Times New Roman" w:hAnsi="Arial" w:cs="Arial"/>
          <w:sz w:val="16"/>
          <w:szCs w:val="16"/>
          <w:lang w:eastAsia="sk-SK"/>
        </w:rPr>
      </w:pPr>
    </w:p>
    <w:p w14:paraId="5C33A88B" w14:textId="77777777" w:rsidR="004F6D03" w:rsidRPr="00097269" w:rsidRDefault="004F6D03" w:rsidP="0010299A">
      <w:pPr>
        <w:pStyle w:val="Nadpis2"/>
      </w:pPr>
      <w:bookmarkStart w:id="29" w:name="_Toc198120331"/>
      <w:r w:rsidRPr="00097269">
        <w:lastRenderedPageBreak/>
        <w:t>Individuálna nezrovnalosť</w:t>
      </w:r>
      <w:bookmarkEnd w:id="29"/>
      <w:r w:rsidRPr="00097269">
        <w:t xml:space="preserve"> </w:t>
      </w:r>
    </w:p>
    <w:p w14:paraId="44D5BF70" w14:textId="77777777" w:rsidR="00983282" w:rsidRPr="00097269" w:rsidRDefault="00983282" w:rsidP="00983282">
      <w:pPr>
        <w:rPr>
          <w:rFonts w:ascii="Arial" w:eastAsia="Times New Roman" w:hAnsi="Arial" w:cs="Arial"/>
          <w:sz w:val="16"/>
          <w:szCs w:val="16"/>
          <w:lang w:eastAsia="sk-SK"/>
        </w:rPr>
      </w:pPr>
    </w:p>
    <w:p w14:paraId="14422ACD" w14:textId="3F664C48" w:rsidR="005B1C8C" w:rsidRPr="00097269" w:rsidRDefault="0A563F55" w:rsidP="02184561">
      <w:pPr>
        <w:jc w:val="both"/>
        <w:rPr>
          <w:rFonts w:ascii="Arial" w:eastAsia="Times New Roman" w:hAnsi="Arial" w:cs="Arial"/>
          <w:sz w:val="16"/>
          <w:szCs w:val="16"/>
          <w:lang w:eastAsia="sk-SK"/>
        </w:rPr>
      </w:pPr>
      <w:r w:rsidRPr="02184561">
        <w:rPr>
          <w:rFonts w:ascii="Arial" w:eastAsia="Times New Roman" w:hAnsi="Arial" w:cs="Arial"/>
          <w:sz w:val="16"/>
          <w:szCs w:val="16"/>
          <w:lang w:eastAsia="sk-SK"/>
        </w:rPr>
        <w:t>Doklad k pohľadávke za vrátenie individuálnej N sa generuje podľa toho, či výdavky, ktorých sa N týka</w:t>
      </w:r>
      <w:r w:rsidR="32C0CA0B" w:rsidRPr="02184561">
        <w:rPr>
          <w:rFonts w:ascii="Arial" w:eastAsia="Times New Roman" w:hAnsi="Arial" w:cs="Arial"/>
          <w:sz w:val="16"/>
          <w:szCs w:val="16"/>
          <w:lang w:eastAsia="sk-SK"/>
        </w:rPr>
        <w:t>,</w:t>
      </w:r>
      <w:r w:rsidRPr="02184561">
        <w:rPr>
          <w:rFonts w:ascii="Arial" w:eastAsia="Times New Roman" w:hAnsi="Arial" w:cs="Arial"/>
          <w:sz w:val="16"/>
          <w:szCs w:val="16"/>
          <w:lang w:eastAsia="sk-SK"/>
        </w:rPr>
        <w:t xml:space="preserve"> boli alebo neboli schválené v SŽP</w:t>
      </w:r>
      <w:r w:rsidR="2F3171A8" w:rsidRPr="02184561">
        <w:rPr>
          <w:rFonts w:ascii="Arial" w:eastAsia="Times New Roman" w:hAnsi="Arial" w:cs="Arial"/>
          <w:sz w:val="16"/>
          <w:szCs w:val="16"/>
          <w:lang w:eastAsia="sk-SK"/>
        </w:rPr>
        <w:t>:</w:t>
      </w:r>
      <w:r w:rsidRPr="02184561">
        <w:rPr>
          <w:rFonts w:ascii="Arial" w:eastAsia="Times New Roman" w:hAnsi="Arial" w:cs="Arial"/>
          <w:sz w:val="16"/>
          <w:szCs w:val="16"/>
          <w:lang w:eastAsia="sk-SK"/>
        </w:rPr>
        <w:t xml:space="preserve"> </w:t>
      </w:r>
    </w:p>
    <w:p w14:paraId="31CFB0A0" w14:textId="13EDAC45" w:rsidR="005B1C8C" w:rsidRPr="00097269" w:rsidRDefault="0A563F55" w:rsidP="02184561">
      <w:pPr>
        <w:pStyle w:val="Odsekzoznamu"/>
        <w:numPr>
          <w:ilvl w:val="0"/>
          <w:numId w:val="3"/>
        </w:numPr>
        <w:jc w:val="both"/>
        <w:rPr>
          <w:rFonts w:ascii="Arial" w:eastAsia="Times New Roman" w:hAnsi="Arial" w:cs="Arial"/>
          <w:lang w:eastAsia="sk-SK"/>
        </w:rPr>
      </w:pPr>
      <w:r w:rsidRPr="02184561">
        <w:rPr>
          <w:rFonts w:ascii="Arial" w:eastAsia="Times New Roman" w:hAnsi="Arial" w:cs="Arial"/>
          <w:sz w:val="16"/>
          <w:szCs w:val="16"/>
          <w:lang w:eastAsia="sk-SK"/>
        </w:rPr>
        <w:t>Ak výdavky, ktorých sa N týka</w:t>
      </w:r>
      <w:r w:rsidR="4D3DC318" w:rsidRPr="02184561">
        <w:rPr>
          <w:rFonts w:ascii="Arial" w:eastAsia="Times New Roman" w:hAnsi="Arial" w:cs="Arial"/>
          <w:sz w:val="16"/>
          <w:szCs w:val="16"/>
          <w:lang w:eastAsia="sk-SK"/>
        </w:rPr>
        <w:t>,</w:t>
      </w:r>
      <w:r w:rsidRPr="02184561">
        <w:rPr>
          <w:rFonts w:ascii="Arial" w:eastAsia="Times New Roman" w:hAnsi="Arial" w:cs="Arial"/>
          <w:sz w:val="16"/>
          <w:szCs w:val="16"/>
          <w:lang w:eastAsia="sk-SK"/>
        </w:rPr>
        <w:t xml:space="preserve"> neboli schválené v</w:t>
      </w:r>
      <w:r w:rsidR="0B08C7AB" w:rsidRPr="02184561">
        <w:rPr>
          <w:rFonts w:ascii="Arial" w:eastAsia="Times New Roman" w:hAnsi="Arial" w:cs="Arial"/>
          <w:sz w:val="16"/>
          <w:szCs w:val="16"/>
          <w:lang w:eastAsia="sk-SK"/>
        </w:rPr>
        <w:t> </w:t>
      </w:r>
      <w:r w:rsidRPr="02184561">
        <w:rPr>
          <w:rFonts w:ascii="Arial" w:eastAsia="Times New Roman" w:hAnsi="Arial" w:cs="Arial"/>
          <w:sz w:val="16"/>
          <w:szCs w:val="16"/>
          <w:lang w:eastAsia="sk-SK"/>
        </w:rPr>
        <w:t>SŽP</w:t>
      </w:r>
      <w:r w:rsidR="0B08C7AB" w:rsidRPr="02184561">
        <w:rPr>
          <w:rFonts w:ascii="Arial" w:eastAsia="Times New Roman" w:hAnsi="Arial" w:cs="Arial"/>
          <w:sz w:val="16"/>
          <w:szCs w:val="16"/>
          <w:lang w:eastAsia="sk-SK"/>
        </w:rPr>
        <w:t xml:space="preserve"> a zároveň ide o výdavky viažuce sa k poskytnutej ZP alebo PR</w:t>
      </w:r>
      <w:r w:rsidRPr="02184561">
        <w:rPr>
          <w:rFonts w:ascii="Arial" w:eastAsia="Times New Roman" w:hAnsi="Arial" w:cs="Arial"/>
          <w:sz w:val="16"/>
          <w:szCs w:val="16"/>
          <w:lang w:eastAsia="sk-SK"/>
        </w:rPr>
        <w:t xml:space="preserve">, PD sa eviduje </w:t>
      </w:r>
      <w:r w:rsidR="0CAB6E8C" w:rsidRPr="02184561">
        <w:rPr>
          <w:rFonts w:ascii="Arial" w:eastAsia="Times New Roman" w:hAnsi="Arial" w:cs="Arial"/>
          <w:sz w:val="16"/>
          <w:szCs w:val="16"/>
          <w:lang w:eastAsia="sk-SK"/>
        </w:rPr>
        <w:t xml:space="preserve">v systéme ITMS </w:t>
      </w:r>
      <w:r w:rsidRPr="02184561">
        <w:rPr>
          <w:rFonts w:ascii="Arial" w:eastAsia="Times New Roman" w:hAnsi="Arial" w:cs="Arial"/>
          <w:sz w:val="16"/>
          <w:szCs w:val="16"/>
          <w:lang w:eastAsia="sk-SK"/>
        </w:rPr>
        <w:t xml:space="preserve">ako vrátenie nezúčtovanej ZP alebo vrátenie nezúčtovaného PR. V takom prípade </w:t>
      </w:r>
      <w:r w:rsidR="7C410C9F" w:rsidRPr="02184561">
        <w:rPr>
          <w:rFonts w:ascii="Arial" w:eastAsia="Times New Roman" w:hAnsi="Arial" w:cs="Arial"/>
          <w:sz w:val="16"/>
          <w:szCs w:val="16"/>
          <w:lang w:eastAsia="sk-SK"/>
        </w:rPr>
        <w:t xml:space="preserve">bude </w:t>
      </w:r>
      <w:r w:rsidRPr="02184561">
        <w:rPr>
          <w:rFonts w:ascii="Arial" w:eastAsia="Times New Roman" w:hAnsi="Arial" w:cs="Arial"/>
          <w:sz w:val="16"/>
          <w:szCs w:val="16"/>
          <w:lang w:eastAsia="sk-SK"/>
        </w:rPr>
        <w:t xml:space="preserve">PD generovaný ako PD k nezúčtovanej ZP alebo k nezúčtovanému PR iba na </w:t>
      </w:r>
      <w:r w:rsidR="3264F872" w:rsidRPr="02184561">
        <w:rPr>
          <w:rFonts w:ascii="Arial" w:eastAsia="Times New Roman" w:hAnsi="Arial" w:cs="Arial"/>
          <w:sz w:val="16"/>
          <w:szCs w:val="16"/>
          <w:lang w:eastAsia="sk-SK"/>
        </w:rPr>
        <w:t>SVP</w:t>
      </w:r>
      <w:r w:rsidRPr="02184561">
        <w:rPr>
          <w:rFonts w:ascii="Arial" w:eastAsia="Times New Roman" w:hAnsi="Arial" w:cs="Arial"/>
          <w:sz w:val="16"/>
          <w:szCs w:val="16"/>
          <w:lang w:eastAsia="sk-SK"/>
        </w:rPr>
        <w:t xml:space="preserve"> s tým rozdielom, že v poli „Priradenie“ nebude uvedený VS pohľadávky, ale bude tu uvedený kód N.</w:t>
      </w:r>
      <w:r w:rsidR="285F2F5E" w:rsidRPr="02184561">
        <w:rPr>
          <w:rFonts w:ascii="Arial" w:eastAsia="Times New Roman" w:hAnsi="Arial" w:cs="Arial"/>
          <w:sz w:val="16"/>
          <w:szCs w:val="16"/>
          <w:lang w:eastAsia="sk-SK"/>
        </w:rPr>
        <w:t xml:space="preserve"> </w:t>
      </w:r>
    </w:p>
    <w:p w14:paraId="661FFB03" w14:textId="3B2A6255" w:rsidR="005B1C8C" w:rsidRPr="00097269" w:rsidRDefault="285F2F5E" w:rsidP="02184561">
      <w:pPr>
        <w:pStyle w:val="Odsekzoznamu"/>
        <w:numPr>
          <w:ilvl w:val="0"/>
          <w:numId w:val="2"/>
        </w:numPr>
        <w:jc w:val="both"/>
        <w:rPr>
          <w:rFonts w:ascii="Arial" w:eastAsia="Times New Roman" w:hAnsi="Arial" w:cs="Arial"/>
          <w:lang w:eastAsia="sk-SK"/>
        </w:rPr>
      </w:pPr>
      <w:r w:rsidRPr="02184561">
        <w:rPr>
          <w:rFonts w:ascii="Arial" w:eastAsia="Times New Roman" w:hAnsi="Arial" w:cs="Arial"/>
          <w:sz w:val="16"/>
          <w:szCs w:val="16"/>
          <w:lang w:eastAsia="sk-SK"/>
        </w:rPr>
        <w:t>Ak výdavky, ktorých sa N týka</w:t>
      </w:r>
      <w:r w:rsidR="66CDF9A0" w:rsidRPr="02184561">
        <w:rPr>
          <w:rFonts w:ascii="Arial" w:eastAsia="Times New Roman" w:hAnsi="Arial" w:cs="Arial"/>
          <w:sz w:val="16"/>
          <w:szCs w:val="16"/>
          <w:lang w:eastAsia="sk-SK"/>
        </w:rPr>
        <w:t>,</w:t>
      </w:r>
      <w:r w:rsidRPr="02184561">
        <w:rPr>
          <w:rFonts w:ascii="Arial" w:eastAsia="Times New Roman" w:hAnsi="Arial" w:cs="Arial"/>
          <w:sz w:val="16"/>
          <w:szCs w:val="16"/>
          <w:lang w:eastAsia="sk-SK"/>
        </w:rPr>
        <w:t xml:space="preserve"> neboli schválené v SŽP a zároveň ide o výdavky viažuce sa k refundácii, PD sa eviduje v systéme ITMS ako vrátenie nezrovnalosti bez dopadu na rozpočet EU. V takom prípade bude PD generovaný iba na SVP za všetky zdroje.</w:t>
      </w:r>
      <w:r w:rsidR="5E025D19" w:rsidRPr="02184561">
        <w:rPr>
          <w:rFonts w:ascii="Arial" w:eastAsia="Times New Roman" w:hAnsi="Arial" w:cs="Arial"/>
          <w:sz w:val="16"/>
          <w:szCs w:val="16"/>
          <w:lang w:eastAsia="sk-SK"/>
        </w:rPr>
        <w:t xml:space="preserve"> </w:t>
      </w:r>
    </w:p>
    <w:p w14:paraId="571E133D" w14:textId="556BC529" w:rsidR="005B1C8C" w:rsidRPr="00097269" w:rsidRDefault="5E025D19" w:rsidP="02184561">
      <w:pPr>
        <w:pStyle w:val="Odsekzoznamu"/>
        <w:numPr>
          <w:ilvl w:val="0"/>
          <w:numId w:val="1"/>
        </w:numPr>
        <w:jc w:val="both"/>
        <w:rPr>
          <w:rFonts w:ascii="Arial" w:eastAsia="Times New Roman" w:hAnsi="Arial" w:cs="Arial"/>
          <w:lang w:eastAsia="sk-SK"/>
        </w:rPr>
      </w:pPr>
      <w:r w:rsidRPr="02184561">
        <w:rPr>
          <w:rFonts w:ascii="Arial" w:eastAsia="Times New Roman" w:hAnsi="Arial" w:cs="Arial"/>
          <w:sz w:val="16"/>
          <w:szCs w:val="16"/>
          <w:lang w:eastAsia="sk-SK"/>
        </w:rPr>
        <w:t>Pokiaľ výdavky, ktorých sa N týka</w:t>
      </w:r>
      <w:r w:rsidR="56DDBD14" w:rsidRPr="02184561">
        <w:rPr>
          <w:rFonts w:ascii="Arial" w:eastAsia="Times New Roman" w:hAnsi="Arial" w:cs="Arial"/>
          <w:sz w:val="16"/>
          <w:szCs w:val="16"/>
          <w:lang w:eastAsia="sk-SK"/>
        </w:rPr>
        <w:t>,</w:t>
      </w:r>
      <w:r w:rsidRPr="02184561">
        <w:rPr>
          <w:rFonts w:ascii="Arial" w:eastAsia="Times New Roman" w:hAnsi="Arial" w:cs="Arial"/>
          <w:sz w:val="16"/>
          <w:szCs w:val="16"/>
          <w:lang w:eastAsia="sk-SK"/>
        </w:rPr>
        <w:t xml:space="preserve"> boli schválené v SŽP, PD sa eviduje za časť</w:t>
      </w:r>
      <w:r w:rsidR="5BB684EF" w:rsidRPr="02184561">
        <w:rPr>
          <w:rFonts w:ascii="Arial" w:eastAsia="Times New Roman" w:hAnsi="Arial" w:cs="Arial"/>
          <w:sz w:val="16"/>
          <w:szCs w:val="16"/>
          <w:lang w:eastAsia="sk-SK"/>
        </w:rPr>
        <w:t xml:space="preserve"> EU</w:t>
      </w:r>
      <w:r w:rsidR="25F45AC3" w:rsidRPr="02184561">
        <w:rPr>
          <w:rFonts w:ascii="Arial" w:eastAsia="Times New Roman" w:hAnsi="Arial" w:cs="Arial"/>
          <w:sz w:val="16"/>
          <w:szCs w:val="16"/>
          <w:lang w:eastAsia="sk-SK"/>
        </w:rPr>
        <w:t xml:space="preserve"> </w:t>
      </w:r>
      <w:r w:rsidR="5BB684EF" w:rsidRPr="02184561">
        <w:rPr>
          <w:rFonts w:ascii="Arial" w:eastAsia="Times New Roman" w:hAnsi="Arial" w:cs="Arial"/>
          <w:sz w:val="16"/>
          <w:szCs w:val="16"/>
          <w:lang w:eastAsia="sk-SK"/>
        </w:rPr>
        <w:t xml:space="preserve">na </w:t>
      </w:r>
      <w:r w:rsidR="3264F872" w:rsidRPr="02184561">
        <w:rPr>
          <w:rFonts w:ascii="Arial" w:eastAsia="Times New Roman" w:hAnsi="Arial" w:cs="Arial"/>
          <w:sz w:val="16"/>
          <w:szCs w:val="16"/>
          <w:lang w:eastAsia="sk-SK"/>
        </w:rPr>
        <w:t>P</w:t>
      </w:r>
      <w:r w:rsidR="5BB684EF" w:rsidRPr="02184561">
        <w:rPr>
          <w:rFonts w:ascii="Arial" w:eastAsia="Times New Roman" w:hAnsi="Arial" w:cs="Arial"/>
          <w:sz w:val="16"/>
          <w:szCs w:val="16"/>
          <w:lang w:eastAsia="sk-SK"/>
        </w:rPr>
        <w:t>O</w:t>
      </w:r>
      <w:r w:rsidRPr="02184561">
        <w:rPr>
          <w:rFonts w:ascii="Arial" w:eastAsia="Times New Roman" w:hAnsi="Arial" w:cs="Arial"/>
          <w:sz w:val="16"/>
          <w:szCs w:val="16"/>
          <w:lang w:eastAsia="sk-SK"/>
        </w:rPr>
        <w:t xml:space="preserve"> </w:t>
      </w:r>
      <w:r w:rsidR="5BB684EF" w:rsidRPr="02184561">
        <w:rPr>
          <w:rFonts w:ascii="Arial" w:eastAsia="Times New Roman" w:hAnsi="Arial" w:cs="Arial"/>
          <w:sz w:val="16"/>
          <w:szCs w:val="16"/>
          <w:lang w:eastAsia="sk-SK"/>
        </w:rPr>
        <w:t xml:space="preserve">a za časť </w:t>
      </w:r>
      <w:r w:rsidRPr="02184561">
        <w:rPr>
          <w:rFonts w:ascii="Arial" w:eastAsia="Times New Roman" w:hAnsi="Arial" w:cs="Arial"/>
          <w:sz w:val="16"/>
          <w:szCs w:val="16"/>
          <w:lang w:eastAsia="sk-SK"/>
        </w:rPr>
        <w:t>ŠR (Pro Rata)</w:t>
      </w:r>
      <w:r w:rsidR="5BB684EF" w:rsidRPr="02184561">
        <w:rPr>
          <w:rFonts w:ascii="Arial" w:eastAsia="Times New Roman" w:hAnsi="Arial" w:cs="Arial"/>
          <w:sz w:val="16"/>
          <w:szCs w:val="16"/>
          <w:lang w:eastAsia="sk-SK"/>
        </w:rPr>
        <w:t xml:space="preserve"> na </w:t>
      </w:r>
      <w:r w:rsidR="3264F872" w:rsidRPr="02184561">
        <w:rPr>
          <w:rFonts w:ascii="Arial" w:eastAsia="Times New Roman" w:hAnsi="Arial" w:cs="Arial"/>
          <w:sz w:val="16"/>
          <w:szCs w:val="16"/>
          <w:lang w:eastAsia="sk-SK"/>
        </w:rPr>
        <w:t>SVP</w:t>
      </w:r>
      <w:r w:rsidR="5BB684EF" w:rsidRPr="02184561">
        <w:rPr>
          <w:rFonts w:ascii="Arial" w:eastAsia="Times New Roman" w:hAnsi="Arial" w:cs="Arial"/>
          <w:sz w:val="16"/>
          <w:szCs w:val="16"/>
          <w:lang w:eastAsia="sk-SK"/>
        </w:rPr>
        <w:t>.</w:t>
      </w:r>
    </w:p>
    <w:p w14:paraId="37D4E60D" w14:textId="02B1E33F" w:rsidR="00567A29" w:rsidRPr="00097269" w:rsidRDefault="00567A29" w:rsidP="00D80A4C">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3</w:t>
      </w:r>
      <w:r w:rsidR="00EC07D4">
        <w:rPr>
          <w:rFonts w:ascii="Arial" w:hAnsi="Arial" w:cs="Arial"/>
          <w:sz w:val="16"/>
          <w:szCs w:val="16"/>
        </w:rPr>
        <w:fldChar w:fldCharType="end"/>
      </w:r>
      <w:r w:rsidRPr="00097269">
        <w:rPr>
          <w:rFonts w:ascii="Arial" w:hAnsi="Arial" w:cs="Arial"/>
          <w:sz w:val="16"/>
          <w:szCs w:val="16"/>
        </w:rPr>
        <w:t xml:space="preserve"> PD na </w:t>
      </w:r>
      <w:r w:rsidR="00113298">
        <w:rPr>
          <w:rFonts w:ascii="Arial" w:hAnsi="Arial" w:cs="Arial"/>
          <w:sz w:val="16"/>
          <w:szCs w:val="16"/>
        </w:rPr>
        <w:t>P</w:t>
      </w:r>
      <w:r w:rsidRPr="00097269">
        <w:rPr>
          <w:rFonts w:ascii="Arial" w:hAnsi="Arial" w:cs="Arial"/>
          <w:sz w:val="16"/>
          <w:szCs w:val="16"/>
        </w:rPr>
        <w:t>O k individuálnej nezrovnalosti s dopadom na rozpočet EU</w:t>
      </w:r>
    </w:p>
    <w:p w14:paraId="7D8A40DC" w14:textId="34B65C5D" w:rsidR="00983282" w:rsidRPr="00097269" w:rsidRDefault="000A28C9" w:rsidP="00983282">
      <w:pPr>
        <w:rPr>
          <w:rFonts w:ascii="Arial" w:eastAsia="Times New Roman" w:hAnsi="Arial" w:cs="Arial"/>
          <w:sz w:val="16"/>
          <w:szCs w:val="16"/>
          <w:lang w:eastAsia="sk-SK"/>
        </w:rPr>
      </w:pPr>
      <w:r w:rsidRPr="000A28C9">
        <w:rPr>
          <w:rFonts w:ascii="Arial" w:eastAsia="Times New Roman" w:hAnsi="Arial" w:cs="Arial"/>
          <w:noProof/>
          <w:sz w:val="16"/>
          <w:szCs w:val="16"/>
          <w:lang w:eastAsia="sk-SK"/>
        </w:rPr>
        <w:drawing>
          <wp:inline distT="0" distB="0" distL="0" distR="0" wp14:anchorId="5302188D" wp14:editId="40EF0B27">
            <wp:extent cx="5760720" cy="2129790"/>
            <wp:effectExtent l="0" t="0" r="0" b="3810"/>
            <wp:docPr id="116246227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2462274" name=""/>
                    <pic:cNvPicPr/>
                  </pic:nvPicPr>
                  <pic:blipFill>
                    <a:blip r:embed="rId13"/>
                    <a:stretch>
                      <a:fillRect/>
                    </a:stretch>
                  </pic:blipFill>
                  <pic:spPr>
                    <a:xfrm>
                      <a:off x="0" y="0"/>
                      <a:ext cx="5760720" cy="2129790"/>
                    </a:xfrm>
                    <a:prstGeom prst="rect">
                      <a:avLst/>
                    </a:prstGeom>
                  </pic:spPr>
                </pic:pic>
              </a:graphicData>
            </a:graphic>
          </wp:inline>
        </w:drawing>
      </w:r>
    </w:p>
    <w:p w14:paraId="3BE72458" w14:textId="77777777" w:rsidR="005F5884" w:rsidRPr="00097269" w:rsidRDefault="005F5884" w:rsidP="005F588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Druh dokladu</w:t>
      </w:r>
      <w:r w:rsidRPr="00097269">
        <w:rPr>
          <w:rFonts w:ascii="Arial" w:eastAsia="Times New Roman" w:hAnsi="Arial" w:cs="Arial"/>
          <w:sz w:val="16"/>
          <w:szCs w:val="16"/>
          <w:lang w:eastAsia="sk-SK"/>
        </w:rPr>
        <w:t xml:space="preserve"> – PO (pohľadávka)</w:t>
      </w:r>
    </w:p>
    <w:p w14:paraId="2D6A1784" w14:textId="77777777" w:rsidR="005F5884" w:rsidRPr="00097269" w:rsidRDefault="005F5884" w:rsidP="005F588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dokladu</w:t>
      </w:r>
      <w:r w:rsidRPr="00097269">
        <w:rPr>
          <w:rFonts w:ascii="Arial" w:eastAsia="Times New Roman" w:hAnsi="Arial" w:cs="Arial"/>
          <w:sz w:val="16"/>
          <w:szCs w:val="16"/>
          <w:lang w:eastAsia="sk-SK"/>
        </w:rPr>
        <w:t xml:space="preserve"> – dátum vzniku pohľadávky</w:t>
      </w:r>
    </w:p>
    <w:p w14:paraId="5A14EABC" w14:textId="77777777" w:rsidR="005F5884" w:rsidRPr="00097269" w:rsidRDefault="005F5884" w:rsidP="005F588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účtovania</w:t>
      </w:r>
      <w:r w:rsidRPr="00097269">
        <w:rPr>
          <w:rFonts w:ascii="Arial" w:eastAsia="Times New Roman" w:hAnsi="Arial" w:cs="Arial"/>
          <w:sz w:val="16"/>
          <w:szCs w:val="16"/>
          <w:lang w:eastAsia="sk-SK"/>
        </w:rPr>
        <w:t xml:space="preserve"> – systémový dátum (dátum, kedy prišlo k odoslaniu pohľadávkového dokladu z ITMS do ISUF)</w:t>
      </w:r>
    </w:p>
    <w:p w14:paraId="6F7E0895" w14:textId="77777777" w:rsidR="005F5884" w:rsidRPr="00097269" w:rsidRDefault="005F5884" w:rsidP="005F588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Referencia</w:t>
      </w:r>
      <w:r w:rsidRPr="00097269">
        <w:rPr>
          <w:rFonts w:ascii="Arial" w:eastAsia="Times New Roman" w:hAnsi="Arial" w:cs="Arial"/>
          <w:sz w:val="16"/>
          <w:szCs w:val="16"/>
          <w:lang w:eastAsia="sk-SK"/>
        </w:rPr>
        <w:t xml:space="preserve"> – variabilný symbol (jedinečný kód pre každú pohľadávku, na základe ktorého sa páruje príjem k pohľadávke)</w:t>
      </w:r>
    </w:p>
    <w:p w14:paraId="511C379C" w14:textId="1CF5FFD8" w:rsidR="005F5884" w:rsidRPr="00097269" w:rsidRDefault="005F5884" w:rsidP="005F588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Text hl. dokl.</w:t>
      </w:r>
      <w:r w:rsidRPr="00097269">
        <w:rPr>
          <w:rFonts w:ascii="Arial" w:eastAsia="Times New Roman" w:hAnsi="Arial" w:cs="Arial"/>
          <w:sz w:val="16"/>
          <w:szCs w:val="16"/>
          <w:lang w:eastAsia="sk-SK"/>
        </w:rPr>
        <w:t xml:space="preserve"> – kód PD </w:t>
      </w:r>
      <w:r w:rsidR="000A28C9" w:rsidRPr="00097269">
        <w:rPr>
          <w:rFonts w:ascii="Arial" w:eastAsia="Times New Roman" w:hAnsi="Arial" w:cs="Arial"/>
          <w:sz w:val="16"/>
          <w:szCs w:val="16"/>
          <w:lang w:eastAsia="sk-SK"/>
        </w:rPr>
        <w:t>–</w:t>
      </w:r>
      <w:r w:rsidR="000A28C9">
        <w:rPr>
          <w:rFonts w:ascii="Arial" w:eastAsia="Times New Roman" w:hAnsi="Arial" w:cs="Arial"/>
          <w:sz w:val="16"/>
          <w:szCs w:val="16"/>
          <w:lang w:eastAsia="sk-SK"/>
        </w:rPr>
        <w:t xml:space="preserve"> </w:t>
      </w:r>
      <w:r w:rsidR="000A28C9" w:rsidRPr="00097269">
        <w:rPr>
          <w:rFonts w:ascii="Arial" w:eastAsia="Times New Roman" w:hAnsi="Arial" w:cs="Arial"/>
          <w:sz w:val="16"/>
          <w:szCs w:val="16"/>
          <w:lang w:eastAsia="sk-SK"/>
        </w:rPr>
        <w:t>tento kód sa naťahuje aj do platobnej referencie</w:t>
      </w:r>
    </w:p>
    <w:p w14:paraId="428E42B3" w14:textId="77777777" w:rsidR="005F5884" w:rsidRPr="00097269" w:rsidRDefault="005F5884" w:rsidP="005F588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ÚK</w:t>
      </w:r>
      <w:r w:rsidRPr="00097269">
        <w:rPr>
          <w:rFonts w:ascii="Arial" w:eastAsia="Times New Roman" w:hAnsi="Arial" w:cs="Arial"/>
          <w:sz w:val="16"/>
          <w:szCs w:val="16"/>
          <w:lang w:eastAsia="sk-SK"/>
        </w:rPr>
        <w:t xml:space="preserve"> – účtovací kľúč strany MD a DAL - MD 09, DAL 50</w:t>
      </w:r>
    </w:p>
    <w:p w14:paraId="66A19D80" w14:textId="7E31C6BC" w:rsidR="005F5884" w:rsidRPr="00097269" w:rsidRDefault="005F5884" w:rsidP="005F588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 HK</w:t>
      </w:r>
      <w:r w:rsidRPr="00097269">
        <w:rPr>
          <w:rFonts w:ascii="Arial" w:eastAsia="Times New Roman" w:hAnsi="Arial" w:cs="Arial"/>
          <w:sz w:val="16"/>
          <w:szCs w:val="16"/>
          <w:lang w:eastAsia="sk-SK"/>
        </w:rPr>
        <w:t xml:space="preserve"> – podľa použitia OHK znaku sa generuje - MD 378</w:t>
      </w:r>
      <w:r w:rsidR="000A28C9">
        <w:rPr>
          <w:rFonts w:ascii="Arial" w:eastAsia="Times New Roman" w:hAnsi="Arial" w:cs="Arial"/>
          <w:sz w:val="16"/>
          <w:szCs w:val="16"/>
          <w:lang w:eastAsia="sk-SK"/>
        </w:rPr>
        <w:t>4</w:t>
      </w:r>
      <w:r w:rsidRPr="00097269">
        <w:rPr>
          <w:rFonts w:ascii="Arial" w:eastAsia="Times New Roman" w:hAnsi="Arial" w:cs="Arial"/>
          <w:sz w:val="16"/>
          <w:szCs w:val="16"/>
          <w:lang w:eastAsia="sk-SK"/>
        </w:rPr>
        <w:t>11 (krátkodobé), 378</w:t>
      </w:r>
      <w:r w:rsidR="000A28C9">
        <w:rPr>
          <w:rFonts w:ascii="Arial" w:eastAsia="Times New Roman" w:hAnsi="Arial" w:cs="Arial"/>
          <w:sz w:val="16"/>
          <w:szCs w:val="16"/>
          <w:lang w:eastAsia="sk-SK"/>
        </w:rPr>
        <w:t>9</w:t>
      </w:r>
      <w:r w:rsidRPr="00097269">
        <w:rPr>
          <w:rFonts w:ascii="Arial" w:eastAsia="Times New Roman" w:hAnsi="Arial" w:cs="Arial"/>
          <w:sz w:val="16"/>
          <w:szCs w:val="16"/>
          <w:lang w:eastAsia="sk-SK"/>
        </w:rPr>
        <w:t>11 (dlhodobé) – DAL 648</w:t>
      </w:r>
      <w:r w:rsidR="000A28C9">
        <w:rPr>
          <w:rFonts w:ascii="Arial" w:eastAsia="Times New Roman" w:hAnsi="Arial" w:cs="Arial"/>
          <w:sz w:val="16"/>
          <w:szCs w:val="16"/>
          <w:lang w:eastAsia="sk-SK"/>
        </w:rPr>
        <w:t>411 (krátkodobé), 648911 (dlhodobé)</w:t>
      </w:r>
    </w:p>
    <w:p w14:paraId="6124147C" w14:textId="19912517" w:rsidR="005F5884" w:rsidRPr="00097269" w:rsidRDefault="005F5884" w:rsidP="005F588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ZO</w:t>
      </w:r>
      <w:r w:rsidRPr="00097269">
        <w:rPr>
          <w:rFonts w:ascii="Arial" w:eastAsia="Times New Roman" w:hAnsi="Arial" w:cs="Arial"/>
          <w:sz w:val="16"/>
          <w:szCs w:val="16"/>
          <w:lang w:eastAsia="sk-SK"/>
        </w:rPr>
        <w:t xml:space="preserve"> – znak OHK, podľa použitia odkláňa účtovanie na rôzne analytické účty,  MD I – 378</w:t>
      </w:r>
      <w:r w:rsidR="000A28C9">
        <w:rPr>
          <w:rFonts w:ascii="Arial" w:eastAsia="Times New Roman" w:hAnsi="Arial" w:cs="Arial"/>
          <w:sz w:val="16"/>
          <w:szCs w:val="16"/>
          <w:lang w:eastAsia="sk-SK"/>
        </w:rPr>
        <w:t>4</w:t>
      </w:r>
      <w:r w:rsidRPr="00097269">
        <w:rPr>
          <w:rFonts w:ascii="Arial" w:eastAsia="Times New Roman" w:hAnsi="Arial" w:cs="Arial"/>
          <w:sz w:val="16"/>
          <w:szCs w:val="16"/>
          <w:lang w:eastAsia="sk-SK"/>
        </w:rPr>
        <w:t>11 (krátkodobá pohľadávka), MD M – 378</w:t>
      </w:r>
      <w:r w:rsidR="000A28C9">
        <w:rPr>
          <w:rFonts w:ascii="Arial" w:eastAsia="Times New Roman" w:hAnsi="Arial" w:cs="Arial"/>
          <w:sz w:val="16"/>
          <w:szCs w:val="16"/>
          <w:lang w:eastAsia="sk-SK"/>
        </w:rPr>
        <w:t>9</w:t>
      </w:r>
      <w:r w:rsidRPr="00097269">
        <w:rPr>
          <w:rFonts w:ascii="Arial" w:eastAsia="Times New Roman" w:hAnsi="Arial" w:cs="Arial"/>
          <w:sz w:val="16"/>
          <w:szCs w:val="16"/>
          <w:lang w:eastAsia="sk-SK"/>
        </w:rPr>
        <w:t>11 (dlhodobá pohľadávka)</w:t>
      </w:r>
    </w:p>
    <w:p w14:paraId="4032C2D9" w14:textId="77BFE885" w:rsidR="005F5884" w:rsidRPr="00097269" w:rsidRDefault="005F5884" w:rsidP="005F588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DRo</w:t>
      </w:r>
      <w:r w:rsidRPr="00097269">
        <w:rPr>
          <w:rFonts w:ascii="Arial" w:eastAsia="Times New Roman" w:hAnsi="Arial" w:cs="Arial"/>
          <w:sz w:val="16"/>
          <w:szCs w:val="16"/>
          <w:lang w:eastAsia="sk-SK"/>
        </w:rPr>
        <w:t xml:space="preserve"> – v poli dôvod rozdielu je uvedený dôvod vrátenia VZI (</w:t>
      </w:r>
      <w:r w:rsidR="00BA6D97" w:rsidRPr="00097269">
        <w:rPr>
          <w:rFonts w:ascii="Arial" w:eastAsia="Times New Roman" w:hAnsi="Arial" w:cs="Arial"/>
          <w:sz w:val="16"/>
          <w:szCs w:val="16"/>
          <w:lang w:eastAsia="sk-SK"/>
        </w:rPr>
        <w:t xml:space="preserve">s </w:t>
      </w:r>
      <w:r w:rsidRPr="00097269">
        <w:rPr>
          <w:rFonts w:ascii="Arial" w:eastAsia="Times New Roman" w:hAnsi="Arial" w:cs="Arial"/>
          <w:sz w:val="16"/>
          <w:szCs w:val="16"/>
          <w:lang w:eastAsia="sk-SK"/>
        </w:rPr>
        <w:t>dopad</w:t>
      </w:r>
      <w:r w:rsidR="00BA6D97" w:rsidRPr="00097269">
        <w:rPr>
          <w:rFonts w:ascii="Arial" w:eastAsia="Times New Roman" w:hAnsi="Arial" w:cs="Arial"/>
          <w:sz w:val="16"/>
          <w:szCs w:val="16"/>
          <w:lang w:eastAsia="sk-SK"/>
        </w:rPr>
        <w:t>om</w:t>
      </w:r>
      <w:r w:rsidRPr="00097269">
        <w:rPr>
          <w:rFonts w:ascii="Arial" w:eastAsia="Times New Roman" w:hAnsi="Arial" w:cs="Arial"/>
          <w:sz w:val="16"/>
          <w:szCs w:val="16"/>
          <w:lang w:eastAsia="sk-SK"/>
        </w:rPr>
        <w:t xml:space="preserve"> na rozpočet EU</w:t>
      </w:r>
      <w:r w:rsidR="002F13B0" w:rsidRPr="00097269">
        <w:rPr>
          <w:rFonts w:ascii="Arial" w:eastAsia="Times New Roman" w:hAnsi="Arial" w:cs="Arial"/>
          <w:sz w:val="16"/>
          <w:szCs w:val="16"/>
          <w:lang w:eastAsia="sk-SK"/>
        </w:rPr>
        <w:t xml:space="preserve">) </w:t>
      </w:r>
    </w:p>
    <w:p w14:paraId="7669C496" w14:textId="77777777" w:rsidR="005F5884" w:rsidRPr="00097269" w:rsidRDefault="005F5884" w:rsidP="005F588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w:t>
      </w:r>
      <w:r w:rsidRPr="00097269">
        <w:rPr>
          <w:rFonts w:ascii="Arial" w:eastAsia="Times New Roman" w:hAnsi="Arial" w:cs="Arial"/>
          <w:sz w:val="16"/>
          <w:szCs w:val="16"/>
          <w:lang w:eastAsia="sk-SK"/>
        </w:rPr>
        <w:t xml:space="preserve"> – MD účet odberateľa, DAL účet HK</w:t>
      </w:r>
    </w:p>
    <w:p w14:paraId="52A7B2D1" w14:textId="261B62EB" w:rsidR="005F5884" w:rsidRPr="00097269" w:rsidRDefault="005F5884" w:rsidP="005F588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Fin.pol.</w:t>
      </w:r>
      <w:r w:rsidRPr="00097269">
        <w:rPr>
          <w:rFonts w:ascii="Arial" w:eastAsia="Times New Roman" w:hAnsi="Arial" w:cs="Arial"/>
          <w:sz w:val="16"/>
          <w:szCs w:val="16"/>
          <w:lang w:eastAsia="sk-SK"/>
        </w:rPr>
        <w:t xml:space="preserve"> – MD 60, DAL </w:t>
      </w:r>
      <w:r w:rsidR="008A49B8">
        <w:rPr>
          <w:rFonts w:ascii="Arial" w:eastAsia="Times New Roman" w:hAnsi="Arial" w:cs="Arial"/>
          <w:sz w:val="16"/>
          <w:szCs w:val="16"/>
          <w:lang w:eastAsia="sk-SK"/>
        </w:rPr>
        <w:t>60 (pri účtovaní úhrady na BV bude 291005)</w:t>
      </w:r>
    </w:p>
    <w:p w14:paraId="0683CD60" w14:textId="77777777" w:rsidR="005F5884" w:rsidRPr="00097269" w:rsidRDefault="005F5884" w:rsidP="005F588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Priradenie</w:t>
      </w:r>
      <w:r w:rsidRPr="00097269">
        <w:rPr>
          <w:rFonts w:ascii="Arial" w:eastAsia="Times New Roman" w:hAnsi="Arial" w:cs="Arial"/>
          <w:sz w:val="16"/>
          <w:szCs w:val="16"/>
          <w:lang w:eastAsia="sk-SK"/>
        </w:rPr>
        <w:t xml:space="preserve"> – </w:t>
      </w:r>
      <w:r w:rsidR="00F02299" w:rsidRPr="00097269">
        <w:rPr>
          <w:rFonts w:ascii="Arial" w:eastAsia="Times New Roman" w:hAnsi="Arial" w:cs="Arial"/>
          <w:sz w:val="16"/>
          <w:szCs w:val="16"/>
          <w:lang w:eastAsia="sk-SK"/>
        </w:rPr>
        <w:t>kód nezrovnalosti</w:t>
      </w:r>
    </w:p>
    <w:p w14:paraId="096AA05D" w14:textId="77777777" w:rsidR="005F5884" w:rsidRPr="00097269" w:rsidRDefault="005F5884" w:rsidP="005F588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SplatNetto</w:t>
      </w:r>
      <w:r w:rsidRPr="00097269">
        <w:rPr>
          <w:rFonts w:ascii="Arial" w:eastAsia="Times New Roman" w:hAnsi="Arial" w:cs="Arial"/>
          <w:sz w:val="16"/>
          <w:szCs w:val="16"/>
          <w:lang w:eastAsia="sk-SK"/>
        </w:rPr>
        <w:t xml:space="preserve"> – dátum splatnosti pohľadávky</w:t>
      </w:r>
    </w:p>
    <w:p w14:paraId="4E242688" w14:textId="77777777" w:rsidR="000A28C9" w:rsidRPr="00097269" w:rsidRDefault="005F5884" w:rsidP="000A28C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Fond</w:t>
      </w:r>
      <w:r w:rsidRPr="00097269">
        <w:rPr>
          <w:rFonts w:ascii="Arial" w:eastAsia="Times New Roman" w:hAnsi="Arial" w:cs="Arial"/>
          <w:sz w:val="16"/>
          <w:szCs w:val="16"/>
          <w:lang w:eastAsia="sk-SK"/>
        </w:rPr>
        <w:t xml:space="preserve"> – </w:t>
      </w:r>
      <w:r w:rsidR="000A28C9" w:rsidRPr="00097269">
        <w:rPr>
          <w:rFonts w:ascii="Arial" w:eastAsia="Times New Roman" w:hAnsi="Arial" w:cs="Arial"/>
          <w:sz w:val="16"/>
          <w:szCs w:val="16"/>
          <w:lang w:eastAsia="sk-SK"/>
        </w:rPr>
        <w:t xml:space="preserve">kód zdroja financovania (kódovanie v zmysle </w:t>
      </w:r>
      <w:r w:rsidR="000A28C9">
        <w:rPr>
          <w:rFonts w:ascii="Arial" w:eastAsia="Times New Roman" w:hAnsi="Arial" w:cs="Arial"/>
          <w:sz w:val="16"/>
          <w:szCs w:val="16"/>
          <w:lang w:eastAsia="sk-SK"/>
        </w:rPr>
        <w:t>platnej Príručky na zostavenie návrhu rozpočtu verejnej správy na daný rok</w:t>
      </w:r>
      <w:r w:rsidR="000A28C9" w:rsidRPr="00097269">
        <w:rPr>
          <w:rFonts w:ascii="Arial" w:eastAsia="Times New Roman" w:hAnsi="Arial" w:cs="Arial"/>
          <w:sz w:val="16"/>
          <w:szCs w:val="16"/>
          <w:lang w:eastAsia="sk-SK"/>
        </w:rPr>
        <w:t>)</w:t>
      </w:r>
    </w:p>
    <w:p w14:paraId="64EA71B7" w14:textId="7CED3B55" w:rsidR="005F5884" w:rsidRDefault="005F5884" w:rsidP="005F588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Fun.obl.</w:t>
      </w:r>
      <w:r w:rsidRPr="00097269">
        <w:rPr>
          <w:rFonts w:ascii="Arial" w:eastAsia="Times New Roman" w:hAnsi="Arial" w:cs="Arial"/>
          <w:sz w:val="16"/>
          <w:szCs w:val="16"/>
          <w:lang w:eastAsia="sk-SK"/>
        </w:rPr>
        <w:t xml:space="preserve"> – </w:t>
      </w:r>
      <w:r w:rsidR="000A28C9">
        <w:rPr>
          <w:rFonts w:ascii="Arial" w:eastAsia="Times New Roman" w:hAnsi="Arial" w:cs="Arial"/>
          <w:sz w:val="16"/>
          <w:szCs w:val="16"/>
          <w:lang w:eastAsia="sk-SK"/>
        </w:rPr>
        <w:t>dummy</w:t>
      </w:r>
    </w:p>
    <w:p w14:paraId="0E92AA59" w14:textId="77777777" w:rsidR="000A28C9" w:rsidRPr="00DD318F" w:rsidRDefault="000A28C9" w:rsidP="000A28C9">
      <w:pPr>
        <w:spacing w:after="0"/>
        <w:rPr>
          <w:rFonts w:ascii="Arial" w:eastAsia="Times New Roman" w:hAnsi="Arial" w:cs="Arial"/>
          <w:b/>
          <w:bCs/>
          <w:sz w:val="16"/>
          <w:szCs w:val="16"/>
          <w:lang w:eastAsia="sk-SK"/>
        </w:rPr>
      </w:pPr>
      <w:r w:rsidRPr="00DD318F">
        <w:rPr>
          <w:rFonts w:ascii="Arial" w:eastAsia="Times New Roman" w:hAnsi="Arial" w:cs="Arial"/>
          <w:b/>
          <w:bCs/>
          <w:sz w:val="16"/>
          <w:szCs w:val="16"/>
          <w:lang w:eastAsia="sk-SK"/>
        </w:rPr>
        <w:t>OblP</w:t>
      </w:r>
      <w:r>
        <w:rPr>
          <w:rFonts w:ascii="Arial" w:eastAsia="Times New Roman" w:hAnsi="Arial" w:cs="Arial"/>
          <w:b/>
          <w:bCs/>
          <w:sz w:val="16"/>
          <w:szCs w:val="16"/>
          <w:lang w:eastAsia="sk-SK"/>
        </w:rPr>
        <w:t xml:space="preserve"> </w:t>
      </w:r>
      <w:r w:rsidRPr="00097269">
        <w:rPr>
          <w:rFonts w:ascii="Arial" w:eastAsia="Times New Roman" w:hAnsi="Arial" w:cs="Arial"/>
          <w:sz w:val="16"/>
          <w:szCs w:val="16"/>
          <w:lang w:eastAsia="sk-SK"/>
        </w:rPr>
        <w:t xml:space="preserve">– </w:t>
      </w:r>
      <w:r>
        <w:rPr>
          <w:rFonts w:ascii="Arial" w:eastAsia="Times New Roman" w:hAnsi="Arial" w:cs="Arial"/>
          <w:sz w:val="16"/>
          <w:szCs w:val="16"/>
          <w:lang w:eastAsia="sk-SK"/>
        </w:rPr>
        <w:t>priorita</w:t>
      </w:r>
    </w:p>
    <w:p w14:paraId="2B9DBF85" w14:textId="51AA86B0" w:rsidR="000A28C9" w:rsidRPr="00097269" w:rsidRDefault="000A28C9" w:rsidP="000A28C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Prvok ŠPP</w:t>
      </w:r>
      <w:r w:rsidRPr="00097269">
        <w:rPr>
          <w:rFonts w:ascii="Arial" w:eastAsia="Times New Roman" w:hAnsi="Arial" w:cs="Arial"/>
          <w:sz w:val="16"/>
          <w:szCs w:val="16"/>
          <w:lang w:eastAsia="sk-SK"/>
        </w:rPr>
        <w:t xml:space="preserve"> </w:t>
      </w:r>
      <w:r w:rsidRPr="00097269">
        <w:rPr>
          <w:rFonts w:ascii="Arial" w:eastAsia="Times New Roman" w:hAnsi="Arial" w:cs="Arial"/>
          <w:b/>
          <w:sz w:val="16"/>
          <w:szCs w:val="16"/>
          <w:lang w:eastAsia="sk-SK"/>
        </w:rPr>
        <w:t xml:space="preserve">na účte </w:t>
      </w:r>
      <w:r>
        <w:rPr>
          <w:rFonts w:ascii="Arial" w:eastAsia="Times New Roman" w:hAnsi="Arial" w:cs="Arial"/>
          <w:b/>
          <w:sz w:val="16"/>
          <w:szCs w:val="16"/>
          <w:lang w:eastAsia="sk-SK"/>
        </w:rPr>
        <w:t>648411</w:t>
      </w:r>
      <w:r w:rsidR="004121BC">
        <w:rPr>
          <w:rFonts w:ascii="Arial" w:eastAsia="Times New Roman" w:hAnsi="Arial" w:cs="Arial"/>
          <w:b/>
          <w:sz w:val="16"/>
          <w:szCs w:val="16"/>
          <w:lang w:eastAsia="sk-SK"/>
        </w:rPr>
        <w:t xml:space="preserve"> (648911)</w:t>
      </w:r>
      <w:r w:rsidRPr="00097269">
        <w:rPr>
          <w:rFonts w:ascii="Arial" w:eastAsia="Times New Roman" w:hAnsi="Arial" w:cs="Arial"/>
          <w:sz w:val="16"/>
          <w:szCs w:val="16"/>
          <w:lang w:eastAsia="sk-SK"/>
        </w:rPr>
        <w:t xml:space="preserve"> – kód projektu s kódom </w:t>
      </w:r>
      <w:r w:rsidR="009E4EDC">
        <w:rPr>
          <w:rFonts w:ascii="Arial" w:eastAsia="Times New Roman" w:hAnsi="Arial" w:cs="Arial"/>
          <w:sz w:val="16"/>
          <w:szCs w:val="16"/>
          <w:lang w:eastAsia="sk-SK"/>
        </w:rPr>
        <w:t>PO</w:t>
      </w:r>
      <w:r w:rsidRPr="00097269">
        <w:rPr>
          <w:rFonts w:ascii="Arial" w:eastAsia="Times New Roman" w:hAnsi="Arial" w:cs="Arial"/>
          <w:sz w:val="16"/>
          <w:szCs w:val="16"/>
          <w:lang w:eastAsia="sk-SK"/>
        </w:rPr>
        <w:t xml:space="preserve"> a zdrojom financovania </w:t>
      </w:r>
      <w:r w:rsidR="009E4EDC">
        <w:rPr>
          <w:rFonts w:ascii="Arial" w:eastAsia="Times New Roman" w:hAnsi="Arial" w:cs="Arial"/>
          <w:sz w:val="16"/>
          <w:szCs w:val="16"/>
          <w:lang w:eastAsia="sk-SK"/>
        </w:rPr>
        <w:t>EU</w:t>
      </w:r>
    </w:p>
    <w:p w14:paraId="5DC92B14" w14:textId="77777777" w:rsidR="000A28C9" w:rsidRDefault="000A28C9" w:rsidP="000A28C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PrÚs</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4PO0</w:t>
      </w:r>
    </w:p>
    <w:p w14:paraId="06E7E0C2" w14:textId="77777777" w:rsidR="000A28C9" w:rsidRPr="00097269" w:rsidRDefault="000A28C9" w:rsidP="005F5884">
      <w:pPr>
        <w:spacing w:after="0"/>
        <w:rPr>
          <w:rFonts w:ascii="Arial" w:eastAsia="Times New Roman" w:hAnsi="Arial" w:cs="Arial"/>
          <w:sz w:val="16"/>
          <w:szCs w:val="16"/>
          <w:lang w:eastAsia="sk-SK"/>
        </w:rPr>
      </w:pPr>
    </w:p>
    <w:p w14:paraId="52221716" w14:textId="77777777" w:rsidR="005917EA" w:rsidRDefault="005917EA" w:rsidP="00983282">
      <w:pPr>
        <w:rPr>
          <w:rFonts w:ascii="Arial" w:eastAsia="Times New Roman" w:hAnsi="Arial" w:cs="Arial"/>
          <w:sz w:val="16"/>
          <w:szCs w:val="16"/>
          <w:lang w:eastAsia="sk-SK"/>
        </w:rPr>
      </w:pPr>
    </w:p>
    <w:p w14:paraId="424C7405" w14:textId="77777777" w:rsidR="000A28C9" w:rsidRPr="00097269" w:rsidRDefault="000A28C9" w:rsidP="00983282">
      <w:pPr>
        <w:rPr>
          <w:rFonts w:ascii="Arial" w:eastAsia="Times New Roman" w:hAnsi="Arial" w:cs="Arial"/>
          <w:sz w:val="16"/>
          <w:szCs w:val="16"/>
          <w:lang w:eastAsia="sk-SK"/>
        </w:rPr>
      </w:pPr>
    </w:p>
    <w:p w14:paraId="00DC8B1A" w14:textId="77777777" w:rsidR="00DE0E4E" w:rsidRPr="00097269" w:rsidRDefault="00DE0E4E" w:rsidP="00983282">
      <w:pPr>
        <w:rPr>
          <w:rFonts w:ascii="Arial" w:eastAsia="Times New Roman" w:hAnsi="Arial" w:cs="Arial"/>
          <w:sz w:val="16"/>
          <w:szCs w:val="16"/>
          <w:lang w:eastAsia="sk-SK"/>
        </w:rPr>
      </w:pPr>
    </w:p>
    <w:p w14:paraId="27D10B56" w14:textId="77777777" w:rsidR="00DE0E4E" w:rsidRPr="00097269" w:rsidRDefault="00DE0E4E" w:rsidP="00DE0E4E">
      <w:pPr>
        <w:spacing w:after="0"/>
        <w:rPr>
          <w:rFonts w:ascii="Arial" w:eastAsia="Times New Roman" w:hAnsi="Arial" w:cs="Arial"/>
          <w:sz w:val="16"/>
          <w:szCs w:val="16"/>
          <w:lang w:eastAsia="sk-SK"/>
        </w:rPr>
      </w:pPr>
    </w:p>
    <w:p w14:paraId="19ACA023" w14:textId="7D7069DA" w:rsidR="00567A29" w:rsidRPr="00097269" w:rsidRDefault="00567A29" w:rsidP="00D80A4C">
      <w:pPr>
        <w:pStyle w:val="Popis"/>
        <w:keepNext/>
        <w:spacing w:after="0"/>
        <w:rPr>
          <w:rFonts w:ascii="Arial" w:hAnsi="Arial" w:cs="Arial"/>
          <w:sz w:val="16"/>
          <w:szCs w:val="16"/>
        </w:rPr>
      </w:pPr>
      <w:r w:rsidRPr="00097269">
        <w:rPr>
          <w:rFonts w:ascii="Arial" w:hAnsi="Arial" w:cs="Arial"/>
          <w:sz w:val="16"/>
          <w:szCs w:val="16"/>
        </w:rPr>
        <w:lastRenderedPageBreak/>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4</w:t>
      </w:r>
      <w:r w:rsidR="00EC07D4">
        <w:rPr>
          <w:rFonts w:ascii="Arial" w:hAnsi="Arial" w:cs="Arial"/>
          <w:sz w:val="16"/>
          <w:szCs w:val="16"/>
        </w:rPr>
        <w:fldChar w:fldCharType="end"/>
      </w:r>
      <w:r w:rsidRPr="00097269">
        <w:rPr>
          <w:rFonts w:ascii="Arial" w:hAnsi="Arial" w:cs="Arial"/>
          <w:sz w:val="16"/>
          <w:szCs w:val="16"/>
        </w:rPr>
        <w:t xml:space="preserve"> PD na </w:t>
      </w:r>
      <w:r w:rsidR="009E4EDC">
        <w:rPr>
          <w:rFonts w:ascii="Arial" w:hAnsi="Arial" w:cs="Arial"/>
          <w:sz w:val="16"/>
          <w:szCs w:val="16"/>
        </w:rPr>
        <w:t>SVP</w:t>
      </w:r>
      <w:r w:rsidRPr="00097269">
        <w:rPr>
          <w:rFonts w:ascii="Arial" w:hAnsi="Arial" w:cs="Arial"/>
          <w:sz w:val="16"/>
          <w:szCs w:val="16"/>
        </w:rPr>
        <w:t xml:space="preserve"> k individuálnej nezrovnalosti s dopadom na rozpočet EU</w:t>
      </w:r>
    </w:p>
    <w:p w14:paraId="0E881F0B" w14:textId="511E4847" w:rsidR="005917EA" w:rsidRPr="00097269" w:rsidRDefault="009E4EDC" w:rsidP="00983282">
      <w:pPr>
        <w:rPr>
          <w:rFonts w:ascii="Arial" w:eastAsia="Times New Roman" w:hAnsi="Arial" w:cs="Arial"/>
          <w:sz w:val="16"/>
          <w:szCs w:val="16"/>
          <w:lang w:eastAsia="sk-SK"/>
        </w:rPr>
      </w:pPr>
      <w:r w:rsidRPr="009E4EDC">
        <w:rPr>
          <w:rFonts w:ascii="Arial" w:eastAsia="Times New Roman" w:hAnsi="Arial" w:cs="Arial"/>
          <w:noProof/>
          <w:sz w:val="16"/>
          <w:szCs w:val="16"/>
          <w:lang w:eastAsia="sk-SK"/>
        </w:rPr>
        <w:drawing>
          <wp:inline distT="0" distB="0" distL="0" distR="0" wp14:anchorId="11C7B96B" wp14:editId="0314CF60">
            <wp:extent cx="5760720" cy="2083435"/>
            <wp:effectExtent l="0" t="0" r="0" b="0"/>
            <wp:docPr id="72465449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4654493" name=""/>
                    <pic:cNvPicPr/>
                  </pic:nvPicPr>
                  <pic:blipFill>
                    <a:blip r:embed="rId14"/>
                    <a:stretch>
                      <a:fillRect/>
                    </a:stretch>
                  </pic:blipFill>
                  <pic:spPr>
                    <a:xfrm>
                      <a:off x="0" y="0"/>
                      <a:ext cx="5760720" cy="2083435"/>
                    </a:xfrm>
                    <a:prstGeom prst="rect">
                      <a:avLst/>
                    </a:prstGeom>
                  </pic:spPr>
                </pic:pic>
              </a:graphicData>
            </a:graphic>
          </wp:inline>
        </w:drawing>
      </w:r>
    </w:p>
    <w:p w14:paraId="31564A6D" w14:textId="77777777" w:rsidR="009E4EDC" w:rsidRPr="00097269" w:rsidRDefault="009E4EDC" w:rsidP="009E4EDC">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Druh dokladu</w:t>
      </w:r>
      <w:r w:rsidRPr="00097269">
        <w:rPr>
          <w:rFonts w:ascii="Arial" w:eastAsia="Times New Roman" w:hAnsi="Arial" w:cs="Arial"/>
          <w:sz w:val="16"/>
          <w:szCs w:val="16"/>
          <w:lang w:eastAsia="sk-SK"/>
        </w:rPr>
        <w:t xml:space="preserve"> – PO (pohľadávka)</w:t>
      </w:r>
    </w:p>
    <w:p w14:paraId="5672158F" w14:textId="77777777" w:rsidR="009E4EDC" w:rsidRPr="00097269" w:rsidRDefault="009E4EDC" w:rsidP="009E4EDC">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dokladu</w:t>
      </w:r>
      <w:r w:rsidRPr="00097269">
        <w:rPr>
          <w:rFonts w:ascii="Arial" w:eastAsia="Times New Roman" w:hAnsi="Arial" w:cs="Arial"/>
          <w:sz w:val="16"/>
          <w:szCs w:val="16"/>
          <w:lang w:eastAsia="sk-SK"/>
        </w:rPr>
        <w:t xml:space="preserve"> – dátum vzniku pohľadávky</w:t>
      </w:r>
    </w:p>
    <w:p w14:paraId="71B1E03E" w14:textId="77777777" w:rsidR="009E4EDC" w:rsidRPr="00097269" w:rsidRDefault="009E4EDC" w:rsidP="009E4EDC">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účtovania</w:t>
      </w:r>
      <w:r w:rsidRPr="00097269">
        <w:rPr>
          <w:rFonts w:ascii="Arial" w:eastAsia="Times New Roman" w:hAnsi="Arial" w:cs="Arial"/>
          <w:sz w:val="16"/>
          <w:szCs w:val="16"/>
          <w:lang w:eastAsia="sk-SK"/>
        </w:rPr>
        <w:t xml:space="preserve"> – systémový dátum (dátum, kedy prišlo k odoslaniu pohľadávkového dokladu z ITMS do ISUF)</w:t>
      </w:r>
    </w:p>
    <w:p w14:paraId="4FF4ADCC" w14:textId="77777777" w:rsidR="009E4EDC" w:rsidRPr="00097269" w:rsidRDefault="009E4EDC" w:rsidP="009E4EDC">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Referencia</w:t>
      </w:r>
      <w:r w:rsidRPr="00097269">
        <w:rPr>
          <w:rFonts w:ascii="Arial" w:eastAsia="Times New Roman" w:hAnsi="Arial" w:cs="Arial"/>
          <w:sz w:val="16"/>
          <w:szCs w:val="16"/>
          <w:lang w:eastAsia="sk-SK"/>
        </w:rPr>
        <w:t xml:space="preserve"> – variabilný symbol (jedinečný kód pre každú pohľadávku, na základe ktorého sa páruje príjem k pohľadávke)</w:t>
      </w:r>
    </w:p>
    <w:p w14:paraId="78BC4DF0" w14:textId="77777777" w:rsidR="009E4EDC" w:rsidRPr="00097269" w:rsidRDefault="009E4EDC" w:rsidP="009E4EDC">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Text hl. dokl.</w:t>
      </w:r>
      <w:r w:rsidRPr="00097269">
        <w:rPr>
          <w:rFonts w:ascii="Arial" w:eastAsia="Times New Roman" w:hAnsi="Arial" w:cs="Arial"/>
          <w:sz w:val="16"/>
          <w:szCs w:val="16"/>
          <w:lang w:eastAsia="sk-SK"/>
        </w:rPr>
        <w:t xml:space="preserve"> – kód PD –</w:t>
      </w:r>
      <w:r>
        <w:rPr>
          <w:rFonts w:ascii="Arial" w:eastAsia="Times New Roman" w:hAnsi="Arial" w:cs="Arial"/>
          <w:sz w:val="16"/>
          <w:szCs w:val="16"/>
          <w:lang w:eastAsia="sk-SK"/>
        </w:rPr>
        <w:t xml:space="preserve"> </w:t>
      </w:r>
      <w:r w:rsidRPr="00097269">
        <w:rPr>
          <w:rFonts w:ascii="Arial" w:eastAsia="Times New Roman" w:hAnsi="Arial" w:cs="Arial"/>
          <w:sz w:val="16"/>
          <w:szCs w:val="16"/>
          <w:lang w:eastAsia="sk-SK"/>
        </w:rPr>
        <w:t>tento kód sa naťahuje aj do platobnej referencie</w:t>
      </w:r>
    </w:p>
    <w:p w14:paraId="6B06E06E" w14:textId="77777777" w:rsidR="009E4EDC" w:rsidRPr="00097269" w:rsidRDefault="009E4EDC" w:rsidP="009E4EDC">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ÚK</w:t>
      </w:r>
      <w:r w:rsidRPr="00097269">
        <w:rPr>
          <w:rFonts w:ascii="Arial" w:eastAsia="Times New Roman" w:hAnsi="Arial" w:cs="Arial"/>
          <w:sz w:val="16"/>
          <w:szCs w:val="16"/>
          <w:lang w:eastAsia="sk-SK"/>
        </w:rPr>
        <w:t xml:space="preserve"> – účtovací kľúč strany MD a DAL - MD 09, DAL 50</w:t>
      </w:r>
    </w:p>
    <w:p w14:paraId="01DCB9B3" w14:textId="77777777" w:rsidR="009E4EDC" w:rsidRPr="00097269" w:rsidRDefault="009E4EDC" w:rsidP="009E4EDC">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 HK</w:t>
      </w:r>
      <w:r w:rsidRPr="00097269">
        <w:rPr>
          <w:rFonts w:ascii="Arial" w:eastAsia="Times New Roman" w:hAnsi="Arial" w:cs="Arial"/>
          <w:sz w:val="16"/>
          <w:szCs w:val="16"/>
          <w:lang w:eastAsia="sk-SK"/>
        </w:rPr>
        <w:t xml:space="preserve"> – podľa použitia OHK znaku sa generuje - MD 378</w:t>
      </w:r>
      <w:r>
        <w:rPr>
          <w:rFonts w:ascii="Arial" w:eastAsia="Times New Roman" w:hAnsi="Arial" w:cs="Arial"/>
          <w:sz w:val="16"/>
          <w:szCs w:val="16"/>
          <w:lang w:eastAsia="sk-SK"/>
        </w:rPr>
        <w:t>4</w:t>
      </w:r>
      <w:r w:rsidRPr="00097269">
        <w:rPr>
          <w:rFonts w:ascii="Arial" w:eastAsia="Times New Roman" w:hAnsi="Arial" w:cs="Arial"/>
          <w:sz w:val="16"/>
          <w:szCs w:val="16"/>
          <w:lang w:eastAsia="sk-SK"/>
        </w:rPr>
        <w:t>11 (krátkodobé), 378</w:t>
      </w:r>
      <w:r>
        <w:rPr>
          <w:rFonts w:ascii="Arial" w:eastAsia="Times New Roman" w:hAnsi="Arial" w:cs="Arial"/>
          <w:sz w:val="16"/>
          <w:szCs w:val="16"/>
          <w:lang w:eastAsia="sk-SK"/>
        </w:rPr>
        <w:t>9</w:t>
      </w:r>
      <w:r w:rsidRPr="00097269">
        <w:rPr>
          <w:rFonts w:ascii="Arial" w:eastAsia="Times New Roman" w:hAnsi="Arial" w:cs="Arial"/>
          <w:sz w:val="16"/>
          <w:szCs w:val="16"/>
          <w:lang w:eastAsia="sk-SK"/>
        </w:rPr>
        <w:t>11 (dlhodobé) – DAL 648</w:t>
      </w:r>
      <w:r>
        <w:rPr>
          <w:rFonts w:ascii="Arial" w:eastAsia="Times New Roman" w:hAnsi="Arial" w:cs="Arial"/>
          <w:sz w:val="16"/>
          <w:szCs w:val="16"/>
          <w:lang w:eastAsia="sk-SK"/>
        </w:rPr>
        <w:t>411 (krátkodobé), 648911 (dlhodobé)</w:t>
      </w:r>
    </w:p>
    <w:p w14:paraId="0BCCC47F" w14:textId="77777777" w:rsidR="009E4EDC" w:rsidRPr="00097269" w:rsidRDefault="009E4EDC" w:rsidP="009E4EDC">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ZO</w:t>
      </w:r>
      <w:r w:rsidRPr="00097269">
        <w:rPr>
          <w:rFonts w:ascii="Arial" w:eastAsia="Times New Roman" w:hAnsi="Arial" w:cs="Arial"/>
          <w:sz w:val="16"/>
          <w:szCs w:val="16"/>
          <w:lang w:eastAsia="sk-SK"/>
        </w:rPr>
        <w:t xml:space="preserve"> – znak OHK, podľa použitia odkláňa účtovanie na rôzne analytické účty,  MD I – 378</w:t>
      </w:r>
      <w:r>
        <w:rPr>
          <w:rFonts w:ascii="Arial" w:eastAsia="Times New Roman" w:hAnsi="Arial" w:cs="Arial"/>
          <w:sz w:val="16"/>
          <w:szCs w:val="16"/>
          <w:lang w:eastAsia="sk-SK"/>
        </w:rPr>
        <w:t>4</w:t>
      </w:r>
      <w:r w:rsidRPr="00097269">
        <w:rPr>
          <w:rFonts w:ascii="Arial" w:eastAsia="Times New Roman" w:hAnsi="Arial" w:cs="Arial"/>
          <w:sz w:val="16"/>
          <w:szCs w:val="16"/>
          <w:lang w:eastAsia="sk-SK"/>
        </w:rPr>
        <w:t>11 (krátkodobá pohľadávka), MD M – 378</w:t>
      </w:r>
      <w:r>
        <w:rPr>
          <w:rFonts w:ascii="Arial" w:eastAsia="Times New Roman" w:hAnsi="Arial" w:cs="Arial"/>
          <w:sz w:val="16"/>
          <w:szCs w:val="16"/>
          <w:lang w:eastAsia="sk-SK"/>
        </w:rPr>
        <w:t>9</w:t>
      </w:r>
      <w:r w:rsidRPr="00097269">
        <w:rPr>
          <w:rFonts w:ascii="Arial" w:eastAsia="Times New Roman" w:hAnsi="Arial" w:cs="Arial"/>
          <w:sz w:val="16"/>
          <w:szCs w:val="16"/>
          <w:lang w:eastAsia="sk-SK"/>
        </w:rPr>
        <w:t>11 (dlhodobá pohľadávka)</w:t>
      </w:r>
    </w:p>
    <w:p w14:paraId="499B0605" w14:textId="653AD3EE" w:rsidR="009E4EDC" w:rsidRPr="00097269" w:rsidRDefault="009E4EDC" w:rsidP="009E4EDC">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DRo</w:t>
      </w:r>
      <w:r w:rsidRPr="00097269">
        <w:rPr>
          <w:rFonts w:ascii="Arial" w:eastAsia="Times New Roman" w:hAnsi="Arial" w:cs="Arial"/>
          <w:sz w:val="16"/>
          <w:szCs w:val="16"/>
          <w:lang w:eastAsia="sk-SK"/>
        </w:rPr>
        <w:t xml:space="preserve"> – v poli dôvod rozdielu je uvedený dôvod vrátenia VZI (s dopadom na rozpočet EU) </w:t>
      </w:r>
    </w:p>
    <w:p w14:paraId="5B42BC08" w14:textId="77777777" w:rsidR="009E4EDC" w:rsidRPr="00097269" w:rsidRDefault="009E4EDC" w:rsidP="009E4EDC">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w:t>
      </w:r>
      <w:r w:rsidRPr="00097269">
        <w:rPr>
          <w:rFonts w:ascii="Arial" w:eastAsia="Times New Roman" w:hAnsi="Arial" w:cs="Arial"/>
          <w:sz w:val="16"/>
          <w:szCs w:val="16"/>
          <w:lang w:eastAsia="sk-SK"/>
        </w:rPr>
        <w:t xml:space="preserve"> – MD účet odberateľa, DAL účet HK</w:t>
      </w:r>
    </w:p>
    <w:p w14:paraId="2A3461BD" w14:textId="77777777" w:rsidR="009E4EDC" w:rsidRPr="00097269" w:rsidRDefault="009E4EDC" w:rsidP="009E4EDC">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Fin.pol.</w:t>
      </w:r>
      <w:r w:rsidRPr="00097269">
        <w:rPr>
          <w:rFonts w:ascii="Arial" w:eastAsia="Times New Roman" w:hAnsi="Arial" w:cs="Arial"/>
          <w:sz w:val="16"/>
          <w:szCs w:val="16"/>
          <w:lang w:eastAsia="sk-SK"/>
        </w:rPr>
        <w:t xml:space="preserve"> – MD 60, DAL </w:t>
      </w:r>
      <w:r>
        <w:rPr>
          <w:rFonts w:ascii="Arial" w:eastAsia="Times New Roman" w:hAnsi="Arial" w:cs="Arial"/>
          <w:sz w:val="16"/>
          <w:szCs w:val="16"/>
          <w:lang w:eastAsia="sk-SK"/>
        </w:rPr>
        <w:t>60 (pri účtovaní úhrady na BV bude 291005)</w:t>
      </w:r>
    </w:p>
    <w:p w14:paraId="3696598A" w14:textId="77777777" w:rsidR="009E4EDC" w:rsidRPr="00097269" w:rsidRDefault="009E4EDC" w:rsidP="009E4EDC">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Priradenie</w:t>
      </w:r>
      <w:r w:rsidRPr="00097269">
        <w:rPr>
          <w:rFonts w:ascii="Arial" w:eastAsia="Times New Roman" w:hAnsi="Arial" w:cs="Arial"/>
          <w:sz w:val="16"/>
          <w:szCs w:val="16"/>
          <w:lang w:eastAsia="sk-SK"/>
        </w:rPr>
        <w:t xml:space="preserve"> – kód nezrovnalosti</w:t>
      </w:r>
    </w:p>
    <w:p w14:paraId="40F5E0B8" w14:textId="77777777" w:rsidR="009E4EDC" w:rsidRPr="00097269" w:rsidRDefault="009E4EDC" w:rsidP="009E4EDC">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SplatNetto</w:t>
      </w:r>
      <w:r w:rsidRPr="00097269">
        <w:rPr>
          <w:rFonts w:ascii="Arial" w:eastAsia="Times New Roman" w:hAnsi="Arial" w:cs="Arial"/>
          <w:sz w:val="16"/>
          <w:szCs w:val="16"/>
          <w:lang w:eastAsia="sk-SK"/>
        </w:rPr>
        <w:t xml:space="preserve"> – dátum splatnosti pohľadávky</w:t>
      </w:r>
    </w:p>
    <w:p w14:paraId="33BAC7AA" w14:textId="77777777" w:rsidR="009E4EDC" w:rsidRPr="00097269" w:rsidRDefault="009E4EDC" w:rsidP="009E4EDC">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Fond</w:t>
      </w:r>
      <w:r w:rsidRPr="00097269">
        <w:rPr>
          <w:rFonts w:ascii="Arial" w:eastAsia="Times New Roman" w:hAnsi="Arial" w:cs="Arial"/>
          <w:sz w:val="16"/>
          <w:szCs w:val="16"/>
          <w:lang w:eastAsia="sk-SK"/>
        </w:rPr>
        <w:t xml:space="preserve"> – kód zdroja financovania (kódovanie v zmysle </w:t>
      </w:r>
      <w:r>
        <w:rPr>
          <w:rFonts w:ascii="Arial" w:eastAsia="Times New Roman" w:hAnsi="Arial" w:cs="Arial"/>
          <w:sz w:val="16"/>
          <w:szCs w:val="16"/>
          <w:lang w:eastAsia="sk-SK"/>
        </w:rPr>
        <w:t>platnej Príručky na zostavenie návrhu rozpočtu verejnej správy na daný rok</w:t>
      </w:r>
      <w:r w:rsidRPr="00097269">
        <w:rPr>
          <w:rFonts w:ascii="Arial" w:eastAsia="Times New Roman" w:hAnsi="Arial" w:cs="Arial"/>
          <w:sz w:val="16"/>
          <w:szCs w:val="16"/>
          <w:lang w:eastAsia="sk-SK"/>
        </w:rPr>
        <w:t>)</w:t>
      </w:r>
    </w:p>
    <w:p w14:paraId="1F8A8FEA" w14:textId="77777777" w:rsidR="009E4EDC" w:rsidRDefault="009E4EDC" w:rsidP="009E4EDC">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Fun.obl.</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dummy</w:t>
      </w:r>
    </w:p>
    <w:p w14:paraId="21BFBE9B" w14:textId="77777777" w:rsidR="009E4EDC" w:rsidRPr="00DD318F" w:rsidRDefault="009E4EDC" w:rsidP="009E4EDC">
      <w:pPr>
        <w:spacing w:after="0"/>
        <w:rPr>
          <w:rFonts w:ascii="Arial" w:eastAsia="Times New Roman" w:hAnsi="Arial" w:cs="Arial"/>
          <w:b/>
          <w:bCs/>
          <w:sz w:val="16"/>
          <w:szCs w:val="16"/>
          <w:lang w:eastAsia="sk-SK"/>
        </w:rPr>
      </w:pPr>
      <w:r w:rsidRPr="00DD318F">
        <w:rPr>
          <w:rFonts w:ascii="Arial" w:eastAsia="Times New Roman" w:hAnsi="Arial" w:cs="Arial"/>
          <w:b/>
          <w:bCs/>
          <w:sz w:val="16"/>
          <w:szCs w:val="16"/>
          <w:lang w:eastAsia="sk-SK"/>
        </w:rPr>
        <w:t>OblP</w:t>
      </w:r>
      <w:r>
        <w:rPr>
          <w:rFonts w:ascii="Arial" w:eastAsia="Times New Roman" w:hAnsi="Arial" w:cs="Arial"/>
          <w:b/>
          <w:bCs/>
          <w:sz w:val="16"/>
          <w:szCs w:val="16"/>
          <w:lang w:eastAsia="sk-SK"/>
        </w:rPr>
        <w:t xml:space="preserve"> </w:t>
      </w:r>
      <w:r w:rsidRPr="00097269">
        <w:rPr>
          <w:rFonts w:ascii="Arial" w:eastAsia="Times New Roman" w:hAnsi="Arial" w:cs="Arial"/>
          <w:sz w:val="16"/>
          <w:szCs w:val="16"/>
          <w:lang w:eastAsia="sk-SK"/>
        </w:rPr>
        <w:t xml:space="preserve">– </w:t>
      </w:r>
      <w:r>
        <w:rPr>
          <w:rFonts w:ascii="Arial" w:eastAsia="Times New Roman" w:hAnsi="Arial" w:cs="Arial"/>
          <w:sz w:val="16"/>
          <w:szCs w:val="16"/>
          <w:lang w:eastAsia="sk-SK"/>
        </w:rPr>
        <w:t>priorita</w:t>
      </w:r>
    </w:p>
    <w:p w14:paraId="53FFF56F" w14:textId="137424E5" w:rsidR="009E4EDC" w:rsidRPr="00097269" w:rsidRDefault="009E4EDC" w:rsidP="009E4EDC">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Prvok ŠPP</w:t>
      </w:r>
      <w:r w:rsidRPr="00097269">
        <w:rPr>
          <w:rFonts w:ascii="Arial" w:eastAsia="Times New Roman" w:hAnsi="Arial" w:cs="Arial"/>
          <w:sz w:val="16"/>
          <w:szCs w:val="16"/>
          <w:lang w:eastAsia="sk-SK"/>
        </w:rPr>
        <w:t xml:space="preserve"> </w:t>
      </w:r>
      <w:r w:rsidRPr="00097269">
        <w:rPr>
          <w:rFonts w:ascii="Arial" w:eastAsia="Times New Roman" w:hAnsi="Arial" w:cs="Arial"/>
          <w:b/>
          <w:sz w:val="16"/>
          <w:szCs w:val="16"/>
          <w:lang w:eastAsia="sk-SK"/>
        </w:rPr>
        <w:t xml:space="preserve">na účte </w:t>
      </w:r>
      <w:r>
        <w:rPr>
          <w:rFonts w:ascii="Arial" w:eastAsia="Times New Roman" w:hAnsi="Arial" w:cs="Arial"/>
          <w:b/>
          <w:sz w:val="16"/>
          <w:szCs w:val="16"/>
          <w:lang w:eastAsia="sk-SK"/>
        </w:rPr>
        <w:t>648411</w:t>
      </w:r>
      <w:r w:rsidR="004121BC">
        <w:rPr>
          <w:rFonts w:ascii="Arial" w:eastAsia="Times New Roman" w:hAnsi="Arial" w:cs="Arial"/>
          <w:b/>
          <w:sz w:val="16"/>
          <w:szCs w:val="16"/>
          <w:lang w:eastAsia="sk-SK"/>
        </w:rPr>
        <w:t xml:space="preserve"> (648911)</w:t>
      </w:r>
      <w:r w:rsidRPr="00097269">
        <w:rPr>
          <w:rFonts w:ascii="Arial" w:eastAsia="Times New Roman" w:hAnsi="Arial" w:cs="Arial"/>
          <w:sz w:val="16"/>
          <w:szCs w:val="16"/>
          <w:lang w:eastAsia="sk-SK"/>
        </w:rPr>
        <w:t xml:space="preserve"> – kód projektu s kódom </w:t>
      </w:r>
      <w:r>
        <w:rPr>
          <w:rFonts w:ascii="Arial" w:eastAsia="Times New Roman" w:hAnsi="Arial" w:cs="Arial"/>
          <w:sz w:val="16"/>
          <w:szCs w:val="16"/>
          <w:lang w:eastAsia="sk-SK"/>
        </w:rPr>
        <w:t>SVP</w:t>
      </w:r>
      <w:r w:rsidRPr="00097269">
        <w:rPr>
          <w:rFonts w:ascii="Arial" w:eastAsia="Times New Roman" w:hAnsi="Arial" w:cs="Arial"/>
          <w:sz w:val="16"/>
          <w:szCs w:val="16"/>
          <w:lang w:eastAsia="sk-SK"/>
        </w:rPr>
        <w:t xml:space="preserve"> a zdrojom financovania </w:t>
      </w:r>
    </w:p>
    <w:p w14:paraId="740738E6" w14:textId="7C7C6FE1" w:rsidR="0004308A" w:rsidRDefault="009E4EDC" w:rsidP="00EC07D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PrÚs</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4PO0</w:t>
      </w:r>
    </w:p>
    <w:p w14:paraId="55F9BCE2" w14:textId="77777777" w:rsidR="00EC07D4" w:rsidRPr="00097269" w:rsidRDefault="00EC07D4" w:rsidP="00EC07D4">
      <w:pPr>
        <w:spacing w:after="0"/>
        <w:rPr>
          <w:rFonts w:ascii="Arial" w:eastAsia="Times New Roman" w:hAnsi="Arial" w:cs="Arial"/>
          <w:sz w:val="16"/>
          <w:szCs w:val="16"/>
          <w:lang w:eastAsia="sk-SK"/>
        </w:rPr>
      </w:pPr>
    </w:p>
    <w:p w14:paraId="2A57BE3C" w14:textId="58C8181C" w:rsidR="00EC07D4" w:rsidRPr="00EC07D4" w:rsidRDefault="00EC07D4" w:rsidP="00EC07D4">
      <w:pPr>
        <w:pStyle w:val="Popis"/>
        <w:keepNext/>
        <w:spacing w:after="0"/>
        <w:rPr>
          <w:rFonts w:ascii="Arial" w:hAnsi="Arial" w:cs="Arial"/>
          <w:sz w:val="16"/>
          <w:szCs w:val="16"/>
        </w:rPr>
      </w:pPr>
      <w:r w:rsidRPr="00EC07D4">
        <w:rPr>
          <w:rFonts w:ascii="Arial" w:hAnsi="Arial" w:cs="Arial"/>
          <w:sz w:val="16"/>
          <w:szCs w:val="16"/>
        </w:rPr>
        <w:t xml:space="preserve">Obrazovka č. </w:t>
      </w:r>
      <w:r w:rsidRPr="00EC07D4">
        <w:rPr>
          <w:rFonts w:ascii="Arial" w:hAnsi="Arial" w:cs="Arial"/>
          <w:sz w:val="16"/>
          <w:szCs w:val="16"/>
        </w:rPr>
        <w:fldChar w:fldCharType="begin"/>
      </w:r>
      <w:r w:rsidRPr="00EC07D4">
        <w:rPr>
          <w:rFonts w:ascii="Arial" w:hAnsi="Arial" w:cs="Arial"/>
          <w:sz w:val="16"/>
          <w:szCs w:val="16"/>
        </w:rPr>
        <w:instrText xml:space="preserve"> SEQ Obrazovka_č. \* ARABIC </w:instrText>
      </w:r>
      <w:r w:rsidRPr="00EC07D4">
        <w:rPr>
          <w:rFonts w:ascii="Arial" w:hAnsi="Arial" w:cs="Arial"/>
          <w:sz w:val="16"/>
          <w:szCs w:val="16"/>
        </w:rPr>
        <w:fldChar w:fldCharType="separate"/>
      </w:r>
      <w:r w:rsidR="000F6240">
        <w:rPr>
          <w:rFonts w:ascii="Arial" w:hAnsi="Arial" w:cs="Arial"/>
          <w:noProof/>
          <w:sz w:val="16"/>
          <w:szCs w:val="16"/>
        </w:rPr>
        <w:t>5</w:t>
      </w:r>
      <w:r w:rsidRPr="00EC07D4">
        <w:rPr>
          <w:rFonts w:ascii="Arial" w:hAnsi="Arial" w:cs="Arial"/>
          <w:sz w:val="16"/>
          <w:szCs w:val="16"/>
        </w:rPr>
        <w:fldChar w:fldCharType="end"/>
      </w:r>
      <w:r>
        <w:rPr>
          <w:rFonts w:ascii="Arial" w:hAnsi="Arial" w:cs="Arial"/>
          <w:sz w:val="16"/>
          <w:szCs w:val="16"/>
        </w:rPr>
        <w:t xml:space="preserve"> </w:t>
      </w:r>
      <w:r w:rsidRPr="00097269">
        <w:rPr>
          <w:rFonts w:ascii="Arial" w:hAnsi="Arial" w:cs="Arial"/>
          <w:sz w:val="16"/>
          <w:szCs w:val="16"/>
        </w:rPr>
        <w:t xml:space="preserve">PD na </w:t>
      </w:r>
      <w:r>
        <w:rPr>
          <w:rFonts w:ascii="Arial" w:hAnsi="Arial" w:cs="Arial"/>
          <w:sz w:val="16"/>
          <w:szCs w:val="16"/>
        </w:rPr>
        <w:t>SVP</w:t>
      </w:r>
      <w:r w:rsidRPr="00097269">
        <w:rPr>
          <w:rFonts w:ascii="Arial" w:hAnsi="Arial" w:cs="Arial"/>
          <w:sz w:val="16"/>
          <w:szCs w:val="16"/>
        </w:rPr>
        <w:t xml:space="preserve"> k individuálnej nezrovnalosti </w:t>
      </w:r>
      <w:r>
        <w:rPr>
          <w:rFonts w:ascii="Arial" w:hAnsi="Arial" w:cs="Arial"/>
          <w:sz w:val="16"/>
          <w:szCs w:val="16"/>
        </w:rPr>
        <w:t>bez</w:t>
      </w:r>
      <w:r w:rsidRPr="00097269">
        <w:rPr>
          <w:rFonts w:ascii="Arial" w:hAnsi="Arial" w:cs="Arial"/>
          <w:sz w:val="16"/>
          <w:szCs w:val="16"/>
        </w:rPr>
        <w:t> dopad</w:t>
      </w:r>
      <w:r>
        <w:rPr>
          <w:rFonts w:ascii="Arial" w:hAnsi="Arial" w:cs="Arial"/>
          <w:sz w:val="16"/>
          <w:szCs w:val="16"/>
        </w:rPr>
        <w:t>u</w:t>
      </w:r>
      <w:r w:rsidRPr="00097269">
        <w:rPr>
          <w:rFonts w:ascii="Arial" w:hAnsi="Arial" w:cs="Arial"/>
          <w:sz w:val="16"/>
          <w:szCs w:val="16"/>
        </w:rPr>
        <w:t xml:space="preserve"> na rozpočet EU</w:t>
      </w:r>
    </w:p>
    <w:p w14:paraId="2F6FCE35" w14:textId="65A6469B" w:rsidR="0004308A" w:rsidRDefault="004121BC" w:rsidP="00983282">
      <w:pPr>
        <w:rPr>
          <w:rFonts w:ascii="Arial" w:eastAsia="Times New Roman" w:hAnsi="Arial" w:cs="Arial"/>
          <w:sz w:val="16"/>
          <w:szCs w:val="16"/>
          <w:lang w:eastAsia="sk-SK"/>
        </w:rPr>
      </w:pPr>
      <w:r w:rsidRPr="004121BC">
        <w:rPr>
          <w:rFonts w:ascii="Arial" w:eastAsia="Times New Roman" w:hAnsi="Arial" w:cs="Arial"/>
          <w:noProof/>
          <w:sz w:val="16"/>
          <w:szCs w:val="16"/>
          <w:lang w:eastAsia="sk-SK"/>
        </w:rPr>
        <w:drawing>
          <wp:inline distT="0" distB="0" distL="0" distR="0" wp14:anchorId="4B51C1CC" wp14:editId="4ECB3B14">
            <wp:extent cx="5760720" cy="2193925"/>
            <wp:effectExtent l="0" t="0" r="0" b="0"/>
            <wp:docPr id="43032207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322070" name=""/>
                    <pic:cNvPicPr/>
                  </pic:nvPicPr>
                  <pic:blipFill>
                    <a:blip r:embed="rId15"/>
                    <a:stretch>
                      <a:fillRect/>
                    </a:stretch>
                  </pic:blipFill>
                  <pic:spPr>
                    <a:xfrm>
                      <a:off x="0" y="0"/>
                      <a:ext cx="5760720" cy="2193925"/>
                    </a:xfrm>
                    <a:prstGeom prst="rect">
                      <a:avLst/>
                    </a:prstGeom>
                  </pic:spPr>
                </pic:pic>
              </a:graphicData>
            </a:graphic>
          </wp:inline>
        </w:drawing>
      </w:r>
    </w:p>
    <w:p w14:paraId="68D00091" w14:textId="77777777" w:rsidR="00EC07D4" w:rsidRPr="00097269" w:rsidRDefault="00EC07D4" w:rsidP="00EC07D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Druh dokladu</w:t>
      </w:r>
      <w:r w:rsidRPr="00097269">
        <w:rPr>
          <w:rFonts w:ascii="Arial" w:eastAsia="Times New Roman" w:hAnsi="Arial" w:cs="Arial"/>
          <w:sz w:val="16"/>
          <w:szCs w:val="16"/>
          <w:lang w:eastAsia="sk-SK"/>
        </w:rPr>
        <w:t xml:space="preserve"> – PO (pohľadávka)</w:t>
      </w:r>
    </w:p>
    <w:p w14:paraId="0EB2AC0C" w14:textId="77777777" w:rsidR="00EC07D4" w:rsidRPr="00097269" w:rsidRDefault="00EC07D4" w:rsidP="00EC07D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dokladu</w:t>
      </w:r>
      <w:r w:rsidRPr="00097269">
        <w:rPr>
          <w:rFonts w:ascii="Arial" w:eastAsia="Times New Roman" w:hAnsi="Arial" w:cs="Arial"/>
          <w:sz w:val="16"/>
          <w:szCs w:val="16"/>
          <w:lang w:eastAsia="sk-SK"/>
        </w:rPr>
        <w:t xml:space="preserve"> – dátum vzniku pohľadávky</w:t>
      </w:r>
    </w:p>
    <w:p w14:paraId="777EF503" w14:textId="77777777" w:rsidR="00EC07D4" w:rsidRPr="00097269" w:rsidRDefault="00EC07D4" w:rsidP="00EC07D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účtovania</w:t>
      </w:r>
      <w:r w:rsidRPr="00097269">
        <w:rPr>
          <w:rFonts w:ascii="Arial" w:eastAsia="Times New Roman" w:hAnsi="Arial" w:cs="Arial"/>
          <w:sz w:val="16"/>
          <w:szCs w:val="16"/>
          <w:lang w:eastAsia="sk-SK"/>
        </w:rPr>
        <w:t xml:space="preserve"> – systémový dátum (dátum, kedy prišlo k odoslaniu pohľadávkového dokladu z ITMS do ISUF)</w:t>
      </w:r>
    </w:p>
    <w:p w14:paraId="5C8A7E2E" w14:textId="77777777" w:rsidR="00EC07D4" w:rsidRPr="00097269" w:rsidRDefault="00EC07D4" w:rsidP="00EC07D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Referencia</w:t>
      </w:r>
      <w:r w:rsidRPr="00097269">
        <w:rPr>
          <w:rFonts w:ascii="Arial" w:eastAsia="Times New Roman" w:hAnsi="Arial" w:cs="Arial"/>
          <w:sz w:val="16"/>
          <w:szCs w:val="16"/>
          <w:lang w:eastAsia="sk-SK"/>
        </w:rPr>
        <w:t xml:space="preserve"> – variabilný symbol (jedinečný kód pre každú pohľadávku, na základe ktorého sa páruje príjem k pohľadávke)</w:t>
      </w:r>
    </w:p>
    <w:p w14:paraId="4817A1EC" w14:textId="77777777" w:rsidR="00EC07D4" w:rsidRPr="00097269" w:rsidRDefault="00EC07D4" w:rsidP="00EC07D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Text hl. dokl.</w:t>
      </w:r>
      <w:r w:rsidRPr="00097269">
        <w:rPr>
          <w:rFonts w:ascii="Arial" w:eastAsia="Times New Roman" w:hAnsi="Arial" w:cs="Arial"/>
          <w:sz w:val="16"/>
          <w:szCs w:val="16"/>
          <w:lang w:eastAsia="sk-SK"/>
        </w:rPr>
        <w:t xml:space="preserve"> – kód PD –</w:t>
      </w:r>
      <w:r>
        <w:rPr>
          <w:rFonts w:ascii="Arial" w:eastAsia="Times New Roman" w:hAnsi="Arial" w:cs="Arial"/>
          <w:sz w:val="16"/>
          <w:szCs w:val="16"/>
          <w:lang w:eastAsia="sk-SK"/>
        </w:rPr>
        <w:t xml:space="preserve"> </w:t>
      </w:r>
      <w:r w:rsidRPr="00097269">
        <w:rPr>
          <w:rFonts w:ascii="Arial" w:eastAsia="Times New Roman" w:hAnsi="Arial" w:cs="Arial"/>
          <w:sz w:val="16"/>
          <w:szCs w:val="16"/>
          <w:lang w:eastAsia="sk-SK"/>
        </w:rPr>
        <w:t>tento kód sa naťahuje aj do platobnej referencie</w:t>
      </w:r>
    </w:p>
    <w:p w14:paraId="4DABB433" w14:textId="77777777" w:rsidR="00EC07D4" w:rsidRPr="00097269" w:rsidRDefault="00EC07D4" w:rsidP="00EC07D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ÚK</w:t>
      </w:r>
      <w:r w:rsidRPr="00097269">
        <w:rPr>
          <w:rFonts w:ascii="Arial" w:eastAsia="Times New Roman" w:hAnsi="Arial" w:cs="Arial"/>
          <w:sz w:val="16"/>
          <w:szCs w:val="16"/>
          <w:lang w:eastAsia="sk-SK"/>
        </w:rPr>
        <w:t xml:space="preserve"> – účtovací kľúč strany MD a DAL - MD 09, DAL 50</w:t>
      </w:r>
    </w:p>
    <w:p w14:paraId="4F2CDDB8" w14:textId="1795F173" w:rsidR="00EC07D4" w:rsidRPr="00097269" w:rsidRDefault="00EC07D4" w:rsidP="00EC07D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 HK</w:t>
      </w:r>
      <w:r w:rsidRPr="00097269">
        <w:rPr>
          <w:rFonts w:ascii="Arial" w:eastAsia="Times New Roman" w:hAnsi="Arial" w:cs="Arial"/>
          <w:sz w:val="16"/>
          <w:szCs w:val="16"/>
          <w:lang w:eastAsia="sk-SK"/>
        </w:rPr>
        <w:t xml:space="preserve"> – podľa použitia OHK znaku sa generuje - MD 378</w:t>
      </w:r>
      <w:r>
        <w:rPr>
          <w:rFonts w:ascii="Arial" w:eastAsia="Times New Roman" w:hAnsi="Arial" w:cs="Arial"/>
          <w:sz w:val="16"/>
          <w:szCs w:val="16"/>
          <w:lang w:eastAsia="sk-SK"/>
        </w:rPr>
        <w:t>4</w:t>
      </w:r>
      <w:r w:rsidRPr="00097269">
        <w:rPr>
          <w:rFonts w:ascii="Arial" w:eastAsia="Times New Roman" w:hAnsi="Arial" w:cs="Arial"/>
          <w:sz w:val="16"/>
          <w:szCs w:val="16"/>
          <w:lang w:eastAsia="sk-SK"/>
        </w:rPr>
        <w:t>1</w:t>
      </w:r>
      <w:r w:rsidR="004121BC">
        <w:rPr>
          <w:rFonts w:ascii="Arial" w:eastAsia="Times New Roman" w:hAnsi="Arial" w:cs="Arial"/>
          <w:sz w:val="16"/>
          <w:szCs w:val="16"/>
          <w:lang w:eastAsia="sk-SK"/>
        </w:rPr>
        <w:t>2</w:t>
      </w:r>
      <w:r w:rsidRPr="00097269">
        <w:rPr>
          <w:rFonts w:ascii="Arial" w:eastAsia="Times New Roman" w:hAnsi="Arial" w:cs="Arial"/>
          <w:sz w:val="16"/>
          <w:szCs w:val="16"/>
          <w:lang w:eastAsia="sk-SK"/>
        </w:rPr>
        <w:t xml:space="preserve"> (krátkodobé), 378</w:t>
      </w:r>
      <w:r>
        <w:rPr>
          <w:rFonts w:ascii="Arial" w:eastAsia="Times New Roman" w:hAnsi="Arial" w:cs="Arial"/>
          <w:sz w:val="16"/>
          <w:szCs w:val="16"/>
          <w:lang w:eastAsia="sk-SK"/>
        </w:rPr>
        <w:t>9</w:t>
      </w:r>
      <w:r w:rsidRPr="00097269">
        <w:rPr>
          <w:rFonts w:ascii="Arial" w:eastAsia="Times New Roman" w:hAnsi="Arial" w:cs="Arial"/>
          <w:sz w:val="16"/>
          <w:szCs w:val="16"/>
          <w:lang w:eastAsia="sk-SK"/>
        </w:rPr>
        <w:t>1</w:t>
      </w:r>
      <w:r w:rsidR="004121BC">
        <w:rPr>
          <w:rFonts w:ascii="Arial" w:eastAsia="Times New Roman" w:hAnsi="Arial" w:cs="Arial"/>
          <w:sz w:val="16"/>
          <w:szCs w:val="16"/>
          <w:lang w:eastAsia="sk-SK"/>
        </w:rPr>
        <w:t>2</w:t>
      </w:r>
      <w:r w:rsidRPr="00097269">
        <w:rPr>
          <w:rFonts w:ascii="Arial" w:eastAsia="Times New Roman" w:hAnsi="Arial" w:cs="Arial"/>
          <w:sz w:val="16"/>
          <w:szCs w:val="16"/>
          <w:lang w:eastAsia="sk-SK"/>
        </w:rPr>
        <w:t xml:space="preserve"> (dlhodobé) – DAL 648</w:t>
      </w:r>
      <w:r>
        <w:rPr>
          <w:rFonts w:ascii="Arial" w:eastAsia="Times New Roman" w:hAnsi="Arial" w:cs="Arial"/>
          <w:sz w:val="16"/>
          <w:szCs w:val="16"/>
          <w:lang w:eastAsia="sk-SK"/>
        </w:rPr>
        <w:t>41</w:t>
      </w:r>
      <w:r w:rsidR="004121BC">
        <w:rPr>
          <w:rFonts w:ascii="Arial" w:eastAsia="Times New Roman" w:hAnsi="Arial" w:cs="Arial"/>
          <w:sz w:val="16"/>
          <w:szCs w:val="16"/>
          <w:lang w:eastAsia="sk-SK"/>
        </w:rPr>
        <w:t>2</w:t>
      </w:r>
      <w:r>
        <w:rPr>
          <w:rFonts w:ascii="Arial" w:eastAsia="Times New Roman" w:hAnsi="Arial" w:cs="Arial"/>
          <w:sz w:val="16"/>
          <w:szCs w:val="16"/>
          <w:lang w:eastAsia="sk-SK"/>
        </w:rPr>
        <w:t xml:space="preserve"> (krátkodobé), 64891</w:t>
      </w:r>
      <w:r w:rsidR="004121BC">
        <w:rPr>
          <w:rFonts w:ascii="Arial" w:eastAsia="Times New Roman" w:hAnsi="Arial" w:cs="Arial"/>
          <w:sz w:val="16"/>
          <w:szCs w:val="16"/>
          <w:lang w:eastAsia="sk-SK"/>
        </w:rPr>
        <w:t>2</w:t>
      </w:r>
      <w:r>
        <w:rPr>
          <w:rFonts w:ascii="Arial" w:eastAsia="Times New Roman" w:hAnsi="Arial" w:cs="Arial"/>
          <w:sz w:val="16"/>
          <w:szCs w:val="16"/>
          <w:lang w:eastAsia="sk-SK"/>
        </w:rPr>
        <w:t xml:space="preserve"> (dlhodobé)</w:t>
      </w:r>
    </w:p>
    <w:p w14:paraId="0742C9D8" w14:textId="3E5BD62D" w:rsidR="00EC07D4" w:rsidRPr="00097269" w:rsidRDefault="00EC07D4" w:rsidP="00EC07D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ZO</w:t>
      </w:r>
      <w:r w:rsidRPr="00097269">
        <w:rPr>
          <w:rFonts w:ascii="Arial" w:eastAsia="Times New Roman" w:hAnsi="Arial" w:cs="Arial"/>
          <w:sz w:val="16"/>
          <w:szCs w:val="16"/>
          <w:lang w:eastAsia="sk-SK"/>
        </w:rPr>
        <w:t xml:space="preserve"> – znak OHK, podľa použitia odkláňa účtovanie na rôzne analytické účty,  MD </w:t>
      </w:r>
      <w:r w:rsidR="004121BC">
        <w:rPr>
          <w:rFonts w:ascii="Arial" w:eastAsia="Times New Roman" w:hAnsi="Arial" w:cs="Arial"/>
          <w:sz w:val="16"/>
          <w:szCs w:val="16"/>
          <w:lang w:eastAsia="sk-SK"/>
        </w:rPr>
        <w:t>2</w:t>
      </w:r>
      <w:r w:rsidRPr="00097269">
        <w:rPr>
          <w:rFonts w:ascii="Arial" w:eastAsia="Times New Roman" w:hAnsi="Arial" w:cs="Arial"/>
          <w:sz w:val="16"/>
          <w:szCs w:val="16"/>
          <w:lang w:eastAsia="sk-SK"/>
        </w:rPr>
        <w:t xml:space="preserve"> – 378</w:t>
      </w:r>
      <w:r>
        <w:rPr>
          <w:rFonts w:ascii="Arial" w:eastAsia="Times New Roman" w:hAnsi="Arial" w:cs="Arial"/>
          <w:sz w:val="16"/>
          <w:szCs w:val="16"/>
          <w:lang w:eastAsia="sk-SK"/>
        </w:rPr>
        <w:t>4</w:t>
      </w:r>
      <w:r w:rsidRPr="00097269">
        <w:rPr>
          <w:rFonts w:ascii="Arial" w:eastAsia="Times New Roman" w:hAnsi="Arial" w:cs="Arial"/>
          <w:sz w:val="16"/>
          <w:szCs w:val="16"/>
          <w:lang w:eastAsia="sk-SK"/>
        </w:rPr>
        <w:t>1</w:t>
      </w:r>
      <w:r w:rsidR="004121BC">
        <w:rPr>
          <w:rFonts w:ascii="Arial" w:eastAsia="Times New Roman" w:hAnsi="Arial" w:cs="Arial"/>
          <w:sz w:val="16"/>
          <w:szCs w:val="16"/>
          <w:lang w:eastAsia="sk-SK"/>
        </w:rPr>
        <w:t>2</w:t>
      </w:r>
      <w:r w:rsidRPr="00097269">
        <w:rPr>
          <w:rFonts w:ascii="Arial" w:eastAsia="Times New Roman" w:hAnsi="Arial" w:cs="Arial"/>
          <w:sz w:val="16"/>
          <w:szCs w:val="16"/>
          <w:lang w:eastAsia="sk-SK"/>
        </w:rPr>
        <w:t xml:space="preserve"> (krátkodobá pohľadávka), MD </w:t>
      </w:r>
      <w:r w:rsidR="004121BC">
        <w:rPr>
          <w:rFonts w:ascii="Arial" w:eastAsia="Times New Roman" w:hAnsi="Arial" w:cs="Arial"/>
          <w:sz w:val="16"/>
          <w:szCs w:val="16"/>
          <w:lang w:eastAsia="sk-SK"/>
        </w:rPr>
        <w:t>3</w:t>
      </w:r>
      <w:r w:rsidRPr="00097269">
        <w:rPr>
          <w:rFonts w:ascii="Arial" w:eastAsia="Times New Roman" w:hAnsi="Arial" w:cs="Arial"/>
          <w:sz w:val="16"/>
          <w:szCs w:val="16"/>
          <w:lang w:eastAsia="sk-SK"/>
        </w:rPr>
        <w:t xml:space="preserve"> – 378</w:t>
      </w:r>
      <w:r>
        <w:rPr>
          <w:rFonts w:ascii="Arial" w:eastAsia="Times New Roman" w:hAnsi="Arial" w:cs="Arial"/>
          <w:sz w:val="16"/>
          <w:szCs w:val="16"/>
          <w:lang w:eastAsia="sk-SK"/>
        </w:rPr>
        <w:t>9</w:t>
      </w:r>
      <w:r w:rsidRPr="00097269">
        <w:rPr>
          <w:rFonts w:ascii="Arial" w:eastAsia="Times New Roman" w:hAnsi="Arial" w:cs="Arial"/>
          <w:sz w:val="16"/>
          <w:szCs w:val="16"/>
          <w:lang w:eastAsia="sk-SK"/>
        </w:rPr>
        <w:t>1</w:t>
      </w:r>
      <w:r w:rsidR="004121BC">
        <w:rPr>
          <w:rFonts w:ascii="Arial" w:eastAsia="Times New Roman" w:hAnsi="Arial" w:cs="Arial"/>
          <w:sz w:val="16"/>
          <w:szCs w:val="16"/>
          <w:lang w:eastAsia="sk-SK"/>
        </w:rPr>
        <w:t>2</w:t>
      </w:r>
      <w:r w:rsidRPr="00097269">
        <w:rPr>
          <w:rFonts w:ascii="Arial" w:eastAsia="Times New Roman" w:hAnsi="Arial" w:cs="Arial"/>
          <w:sz w:val="16"/>
          <w:szCs w:val="16"/>
          <w:lang w:eastAsia="sk-SK"/>
        </w:rPr>
        <w:t xml:space="preserve"> (dlhodobá pohľadávka)</w:t>
      </w:r>
    </w:p>
    <w:p w14:paraId="28460976" w14:textId="48E85730" w:rsidR="00EC07D4" w:rsidRPr="00097269" w:rsidRDefault="00EC07D4" w:rsidP="00EC07D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DRo</w:t>
      </w:r>
      <w:r w:rsidRPr="00097269">
        <w:rPr>
          <w:rFonts w:ascii="Arial" w:eastAsia="Times New Roman" w:hAnsi="Arial" w:cs="Arial"/>
          <w:sz w:val="16"/>
          <w:szCs w:val="16"/>
          <w:lang w:eastAsia="sk-SK"/>
        </w:rPr>
        <w:t xml:space="preserve"> – v poli dôvod rozdielu je uvedený dôvod vrátenia </w:t>
      </w:r>
      <w:r>
        <w:rPr>
          <w:rFonts w:ascii="Arial" w:eastAsia="Times New Roman" w:hAnsi="Arial" w:cs="Arial"/>
          <w:sz w:val="16"/>
          <w:szCs w:val="16"/>
          <w:lang w:eastAsia="sk-SK"/>
        </w:rPr>
        <w:t xml:space="preserve">VZN </w:t>
      </w:r>
      <w:r w:rsidR="004121BC">
        <w:rPr>
          <w:rFonts w:ascii="Arial" w:eastAsia="Times New Roman" w:hAnsi="Arial" w:cs="Arial"/>
          <w:sz w:val="16"/>
          <w:szCs w:val="16"/>
          <w:lang w:eastAsia="sk-SK"/>
        </w:rPr>
        <w:t>(bez dopadu na rozpočet EU)</w:t>
      </w:r>
    </w:p>
    <w:p w14:paraId="21E5AADE" w14:textId="77777777" w:rsidR="00EC07D4" w:rsidRPr="00097269" w:rsidRDefault="00EC07D4" w:rsidP="00EC07D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lastRenderedPageBreak/>
        <w:t>Účet</w:t>
      </w:r>
      <w:r w:rsidRPr="00097269">
        <w:rPr>
          <w:rFonts w:ascii="Arial" w:eastAsia="Times New Roman" w:hAnsi="Arial" w:cs="Arial"/>
          <w:sz w:val="16"/>
          <w:szCs w:val="16"/>
          <w:lang w:eastAsia="sk-SK"/>
        </w:rPr>
        <w:t xml:space="preserve"> – MD účet odberateľa, DAL účet HK</w:t>
      </w:r>
    </w:p>
    <w:p w14:paraId="02D8C691" w14:textId="77777777" w:rsidR="00EC07D4" w:rsidRPr="00097269" w:rsidRDefault="00EC07D4" w:rsidP="00EC07D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Fin.pol.</w:t>
      </w:r>
      <w:r w:rsidRPr="00097269">
        <w:rPr>
          <w:rFonts w:ascii="Arial" w:eastAsia="Times New Roman" w:hAnsi="Arial" w:cs="Arial"/>
          <w:sz w:val="16"/>
          <w:szCs w:val="16"/>
          <w:lang w:eastAsia="sk-SK"/>
        </w:rPr>
        <w:t xml:space="preserve"> – MD 60, DAL </w:t>
      </w:r>
      <w:r>
        <w:rPr>
          <w:rFonts w:ascii="Arial" w:eastAsia="Times New Roman" w:hAnsi="Arial" w:cs="Arial"/>
          <w:sz w:val="16"/>
          <w:szCs w:val="16"/>
          <w:lang w:eastAsia="sk-SK"/>
        </w:rPr>
        <w:t>60 (pri účtovaní úhrady na BV bude 291005)</w:t>
      </w:r>
    </w:p>
    <w:p w14:paraId="514659D4" w14:textId="77777777" w:rsidR="00EC07D4" w:rsidRPr="00097269" w:rsidRDefault="00EC07D4" w:rsidP="00EC07D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Priradenie</w:t>
      </w:r>
      <w:r w:rsidRPr="00097269">
        <w:rPr>
          <w:rFonts w:ascii="Arial" w:eastAsia="Times New Roman" w:hAnsi="Arial" w:cs="Arial"/>
          <w:sz w:val="16"/>
          <w:szCs w:val="16"/>
          <w:lang w:eastAsia="sk-SK"/>
        </w:rPr>
        <w:t xml:space="preserve"> – kód nezrovnalosti</w:t>
      </w:r>
    </w:p>
    <w:p w14:paraId="12F0F9DB" w14:textId="77777777" w:rsidR="00EC07D4" w:rsidRPr="00097269" w:rsidRDefault="00EC07D4" w:rsidP="00EC07D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SplatNetto</w:t>
      </w:r>
      <w:r w:rsidRPr="00097269">
        <w:rPr>
          <w:rFonts w:ascii="Arial" w:eastAsia="Times New Roman" w:hAnsi="Arial" w:cs="Arial"/>
          <w:sz w:val="16"/>
          <w:szCs w:val="16"/>
          <w:lang w:eastAsia="sk-SK"/>
        </w:rPr>
        <w:t xml:space="preserve"> – dátum splatnosti pohľadávky</w:t>
      </w:r>
    </w:p>
    <w:p w14:paraId="41ADF6E3" w14:textId="77777777" w:rsidR="00EC07D4" w:rsidRPr="00097269" w:rsidRDefault="00EC07D4" w:rsidP="00EC07D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Fond</w:t>
      </w:r>
      <w:r w:rsidRPr="00097269">
        <w:rPr>
          <w:rFonts w:ascii="Arial" w:eastAsia="Times New Roman" w:hAnsi="Arial" w:cs="Arial"/>
          <w:sz w:val="16"/>
          <w:szCs w:val="16"/>
          <w:lang w:eastAsia="sk-SK"/>
        </w:rPr>
        <w:t xml:space="preserve"> – kód zdroja financovania (kódovanie v zmysle </w:t>
      </w:r>
      <w:r>
        <w:rPr>
          <w:rFonts w:ascii="Arial" w:eastAsia="Times New Roman" w:hAnsi="Arial" w:cs="Arial"/>
          <w:sz w:val="16"/>
          <w:szCs w:val="16"/>
          <w:lang w:eastAsia="sk-SK"/>
        </w:rPr>
        <w:t>platnej Príručky na zostavenie návrhu rozpočtu verejnej správy na daný rok</w:t>
      </w:r>
      <w:r w:rsidRPr="00097269">
        <w:rPr>
          <w:rFonts w:ascii="Arial" w:eastAsia="Times New Roman" w:hAnsi="Arial" w:cs="Arial"/>
          <w:sz w:val="16"/>
          <w:szCs w:val="16"/>
          <w:lang w:eastAsia="sk-SK"/>
        </w:rPr>
        <w:t>)</w:t>
      </w:r>
    </w:p>
    <w:p w14:paraId="49E5425F" w14:textId="77777777" w:rsidR="00EC07D4" w:rsidRDefault="00EC07D4" w:rsidP="00EC07D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Fun.obl.</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dummy</w:t>
      </w:r>
    </w:p>
    <w:p w14:paraId="7B302387" w14:textId="77777777" w:rsidR="00EC07D4" w:rsidRPr="00DD318F" w:rsidRDefault="00EC07D4" w:rsidP="00EC07D4">
      <w:pPr>
        <w:spacing w:after="0"/>
        <w:rPr>
          <w:rFonts w:ascii="Arial" w:eastAsia="Times New Roman" w:hAnsi="Arial" w:cs="Arial"/>
          <w:b/>
          <w:bCs/>
          <w:sz w:val="16"/>
          <w:szCs w:val="16"/>
          <w:lang w:eastAsia="sk-SK"/>
        </w:rPr>
      </w:pPr>
      <w:r w:rsidRPr="00DD318F">
        <w:rPr>
          <w:rFonts w:ascii="Arial" w:eastAsia="Times New Roman" w:hAnsi="Arial" w:cs="Arial"/>
          <w:b/>
          <w:bCs/>
          <w:sz w:val="16"/>
          <w:szCs w:val="16"/>
          <w:lang w:eastAsia="sk-SK"/>
        </w:rPr>
        <w:t>OblP</w:t>
      </w:r>
      <w:r>
        <w:rPr>
          <w:rFonts w:ascii="Arial" w:eastAsia="Times New Roman" w:hAnsi="Arial" w:cs="Arial"/>
          <w:b/>
          <w:bCs/>
          <w:sz w:val="16"/>
          <w:szCs w:val="16"/>
          <w:lang w:eastAsia="sk-SK"/>
        </w:rPr>
        <w:t xml:space="preserve"> </w:t>
      </w:r>
      <w:r w:rsidRPr="00097269">
        <w:rPr>
          <w:rFonts w:ascii="Arial" w:eastAsia="Times New Roman" w:hAnsi="Arial" w:cs="Arial"/>
          <w:sz w:val="16"/>
          <w:szCs w:val="16"/>
          <w:lang w:eastAsia="sk-SK"/>
        </w:rPr>
        <w:t xml:space="preserve">– </w:t>
      </w:r>
      <w:r>
        <w:rPr>
          <w:rFonts w:ascii="Arial" w:eastAsia="Times New Roman" w:hAnsi="Arial" w:cs="Arial"/>
          <w:sz w:val="16"/>
          <w:szCs w:val="16"/>
          <w:lang w:eastAsia="sk-SK"/>
        </w:rPr>
        <w:t>priorita</w:t>
      </w:r>
    </w:p>
    <w:p w14:paraId="00CFFD44" w14:textId="61B163FD" w:rsidR="00EC07D4" w:rsidRPr="00097269" w:rsidRDefault="00EC07D4" w:rsidP="00EC07D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Prvok ŠPP</w:t>
      </w:r>
      <w:r w:rsidRPr="00097269">
        <w:rPr>
          <w:rFonts w:ascii="Arial" w:eastAsia="Times New Roman" w:hAnsi="Arial" w:cs="Arial"/>
          <w:sz w:val="16"/>
          <w:szCs w:val="16"/>
          <w:lang w:eastAsia="sk-SK"/>
        </w:rPr>
        <w:t xml:space="preserve"> </w:t>
      </w:r>
      <w:r w:rsidRPr="00097269">
        <w:rPr>
          <w:rFonts w:ascii="Arial" w:eastAsia="Times New Roman" w:hAnsi="Arial" w:cs="Arial"/>
          <w:b/>
          <w:sz w:val="16"/>
          <w:szCs w:val="16"/>
          <w:lang w:eastAsia="sk-SK"/>
        </w:rPr>
        <w:t xml:space="preserve">na účte </w:t>
      </w:r>
      <w:r>
        <w:rPr>
          <w:rFonts w:ascii="Arial" w:eastAsia="Times New Roman" w:hAnsi="Arial" w:cs="Arial"/>
          <w:b/>
          <w:sz w:val="16"/>
          <w:szCs w:val="16"/>
          <w:lang w:eastAsia="sk-SK"/>
        </w:rPr>
        <w:t>64841</w:t>
      </w:r>
      <w:r w:rsidR="004121BC">
        <w:rPr>
          <w:rFonts w:ascii="Arial" w:eastAsia="Times New Roman" w:hAnsi="Arial" w:cs="Arial"/>
          <w:b/>
          <w:sz w:val="16"/>
          <w:szCs w:val="16"/>
          <w:lang w:eastAsia="sk-SK"/>
        </w:rPr>
        <w:t>2 (648912)</w:t>
      </w:r>
      <w:r w:rsidRPr="00097269">
        <w:rPr>
          <w:rFonts w:ascii="Arial" w:eastAsia="Times New Roman" w:hAnsi="Arial" w:cs="Arial"/>
          <w:sz w:val="16"/>
          <w:szCs w:val="16"/>
          <w:lang w:eastAsia="sk-SK"/>
        </w:rPr>
        <w:t xml:space="preserve"> – kód projektu s kódom </w:t>
      </w:r>
      <w:r>
        <w:rPr>
          <w:rFonts w:ascii="Arial" w:eastAsia="Times New Roman" w:hAnsi="Arial" w:cs="Arial"/>
          <w:sz w:val="16"/>
          <w:szCs w:val="16"/>
          <w:lang w:eastAsia="sk-SK"/>
        </w:rPr>
        <w:t>SVP</w:t>
      </w:r>
      <w:r w:rsidRPr="00097269">
        <w:rPr>
          <w:rFonts w:ascii="Arial" w:eastAsia="Times New Roman" w:hAnsi="Arial" w:cs="Arial"/>
          <w:sz w:val="16"/>
          <w:szCs w:val="16"/>
          <w:lang w:eastAsia="sk-SK"/>
        </w:rPr>
        <w:t xml:space="preserve"> a zdrojom financovania </w:t>
      </w:r>
    </w:p>
    <w:p w14:paraId="4633B9B3" w14:textId="77777777" w:rsidR="00EC07D4" w:rsidRDefault="00EC07D4" w:rsidP="00EC07D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PrÚs</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4PO0</w:t>
      </w:r>
    </w:p>
    <w:p w14:paraId="239F90F7" w14:textId="77777777" w:rsidR="00715681" w:rsidRDefault="00715681" w:rsidP="00983282">
      <w:pPr>
        <w:rPr>
          <w:rFonts w:ascii="Arial" w:eastAsia="Times New Roman" w:hAnsi="Arial" w:cs="Arial"/>
          <w:sz w:val="16"/>
          <w:szCs w:val="16"/>
          <w:lang w:eastAsia="sk-SK"/>
        </w:rPr>
      </w:pPr>
    </w:p>
    <w:p w14:paraId="48DF8CE5" w14:textId="77777777" w:rsidR="004121BC" w:rsidRPr="00097269" w:rsidRDefault="004121BC" w:rsidP="00983282">
      <w:pPr>
        <w:rPr>
          <w:rFonts w:ascii="Arial" w:eastAsia="Times New Roman" w:hAnsi="Arial" w:cs="Arial"/>
          <w:sz w:val="16"/>
          <w:szCs w:val="16"/>
          <w:lang w:eastAsia="sk-SK"/>
        </w:rPr>
      </w:pPr>
    </w:p>
    <w:p w14:paraId="6F46A570" w14:textId="2860EE36" w:rsidR="005917EA" w:rsidRPr="00097269" w:rsidRDefault="005917EA" w:rsidP="0010299A">
      <w:pPr>
        <w:pStyle w:val="Nadpis2"/>
      </w:pPr>
      <w:bookmarkStart w:id="30" w:name="_Toc198120332"/>
      <w:r w:rsidRPr="00097269">
        <w:t>Nezrovnalosť k programovej štruktúre</w:t>
      </w:r>
      <w:bookmarkEnd w:id="30"/>
      <w:r w:rsidR="00411C05">
        <w:t xml:space="preserve"> </w:t>
      </w:r>
    </w:p>
    <w:p w14:paraId="04459FE5" w14:textId="77777777" w:rsidR="004F6D03" w:rsidRPr="00097269" w:rsidRDefault="004F6D03" w:rsidP="00983282">
      <w:pPr>
        <w:rPr>
          <w:rFonts w:ascii="Arial" w:eastAsia="Times New Roman" w:hAnsi="Arial" w:cs="Arial"/>
          <w:sz w:val="16"/>
          <w:szCs w:val="16"/>
          <w:lang w:eastAsia="sk-SK"/>
        </w:rPr>
      </w:pPr>
    </w:p>
    <w:p w14:paraId="0C8FBD00" w14:textId="4FC0D8C7" w:rsidR="005917EA" w:rsidRPr="00097269" w:rsidRDefault="6FCA6933" w:rsidP="02184561">
      <w:pPr>
        <w:jc w:val="both"/>
        <w:rPr>
          <w:rFonts w:ascii="Arial" w:eastAsia="Times New Roman" w:hAnsi="Arial" w:cs="Arial"/>
          <w:sz w:val="16"/>
          <w:szCs w:val="16"/>
          <w:lang w:eastAsia="sk-SK"/>
        </w:rPr>
      </w:pPr>
      <w:r w:rsidRPr="02184561">
        <w:rPr>
          <w:rFonts w:ascii="Arial" w:eastAsia="Times New Roman" w:hAnsi="Arial" w:cs="Arial"/>
          <w:sz w:val="16"/>
          <w:szCs w:val="16"/>
          <w:lang w:eastAsia="sk-SK"/>
        </w:rPr>
        <w:t>Doklad k pohľadávke za vrátenie N k programovej štruktúre</w:t>
      </w:r>
      <w:r w:rsidR="69EA1F20" w:rsidRPr="02184561">
        <w:rPr>
          <w:rFonts w:ascii="Arial" w:eastAsia="Times New Roman" w:hAnsi="Arial" w:cs="Arial"/>
          <w:sz w:val="16"/>
          <w:szCs w:val="16"/>
          <w:lang w:eastAsia="sk-SK"/>
        </w:rPr>
        <w:t xml:space="preserve"> (alebo individuálnej voči RO/SO, ktorý nie je zároveň ŠRO)</w:t>
      </w:r>
      <w:r w:rsidRPr="02184561">
        <w:rPr>
          <w:rFonts w:ascii="Arial" w:eastAsia="Times New Roman" w:hAnsi="Arial" w:cs="Arial"/>
          <w:sz w:val="16"/>
          <w:szCs w:val="16"/>
          <w:lang w:eastAsia="sk-SK"/>
        </w:rPr>
        <w:t xml:space="preserve"> sa generuje podľa toho, či výdavky, ktorých sa N týka boli alebo neboli schválené v SŽP. </w:t>
      </w:r>
    </w:p>
    <w:p w14:paraId="21E877B4" w14:textId="17C250D9" w:rsidR="005917EA" w:rsidRPr="00097269" w:rsidRDefault="6FCA6933" w:rsidP="02184561">
      <w:pPr>
        <w:jc w:val="both"/>
        <w:rPr>
          <w:rFonts w:ascii="Arial" w:eastAsia="Times New Roman" w:hAnsi="Arial" w:cs="Arial"/>
          <w:sz w:val="16"/>
          <w:szCs w:val="16"/>
          <w:lang w:eastAsia="sk-SK"/>
        </w:rPr>
      </w:pPr>
      <w:r w:rsidRPr="02184561">
        <w:rPr>
          <w:rFonts w:ascii="Arial" w:eastAsia="Times New Roman" w:hAnsi="Arial" w:cs="Arial"/>
          <w:sz w:val="16"/>
          <w:szCs w:val="16"/>
          <w:lang w:eastAsia="sk-SK"/>
        </w:rPr>
        <w:t>Ak výdavky, ktorých sa N týka</w:t>
      </w:r>
      <w:r w:rsidR="689862EB" w:rsidRPr="02184561">
        <w:rPr>
          <w:rFonts w:ascii="Arial" w:eastAsia="Times New Roman" w:hAnsi="Arial" w:cs="Arial"/>
          <w:sz w:val="16"/>
          <w:szCs w:val="16"/>
          <w:lang w:eastAsia="sk-SK"/>
        </w:rPr>
        <w:t>,</w:t>
      </w:r>
      <w:r w:rsidRPr="02184561">
        <w:rPr>
          <w:rFonts w:ascii="Arial" w:eastAsia="Times New Roman" w:hAnsi="Arial" w:cs="Arial"/>
          <w:sz w:val="16"/>
          <w:szCs w:val="16"/>
          <w:lang w:eastAsia="sk-SK"/>
        </w:rPr>
        <w:t xml:space="preserve"> neboli schválené v SŽP, PD sa </w:t>
      </w:r>
      <w:r w:rsidR="6D61141D" w:rsidRPr="02184561">
        <w:rPr>
          <w:rFonts w:ascii="Arial" w:eastAsia="Times New Roman" w:hAnsi="Arial" w:cs="Arial"/>
          <w:sz w:val="16"/>
          <w:szCs w:val="16"/>
          <w:lang w:eastAsia="sk-SK"/>
        </w:rPr>
        <w:t xml:space="preserve">generuje iba na </w:t>
      </w:r>
      <w:r w:rsidR="2B53B941" w:rsidRPr="02184561">
        <w:rPr>
          <w:rFonts w:ascii="Arial" w:eastAsia="Times New Roman" w:hAnsi="Arial" w:cs="Arial"/>
          <w:sz w:val="16"/>
          <w:szCs w:val="16"/>
          <w:lang w:eastAsia="sk-SK"/>
        </w:rPr>
        <w:t>SVP</w:t>
      </w:r>
      <w:r w:rsidRPr="02184561">
        <w:rPr>
          <w:rFonts w:ascii="Arial" w:eastAsia="Times New Roman" w:hAnsi="Arial" w:cs="Arial"/>
          <w:sz w:val="16"/>
          <w:szCs w:val="16"/>
          <w:lang w:eastAsia="sk-SK"/>
        </w:rPr>
        <w:t xml:space="preserve">. </w:t>
      </w:r>
    </w:p>
    <w:p w14:paraId="7E13BE5F" w14:textId="6377BC45" w:rsidR="005917EA" w:rsidRPr="00097269" w:rsidRDefault="6FCA6933" w:rsidP="02184561">
      <w:pPr>
        <w:jc w:val="both"/>
        <w:rPr>
          <w:rFonts w:ascii="Arial" w:eastAsia="Times New Roman" w:hAnsi="Arial" w:cs="Arial"/>
          <w:sz w:val="16"/>
          <w:szCs w:val="16"/>
          <w:lang w:eastAsia="sk-SK"/>
        </w:rPr>
      </w:pPr>
      <w:r w:rsidRPr="02184561">
        <w:rPr>
          <w:rFonts w:ascii="Arial" w:eastAsia="Times New Roman" w:hAnsi="Arial" w:cs="Arial"/>
          <w:sz w:val="16"/>
          <w:szCs w:val="16"/>
          <w:lang w:eastAsia="sk-SK"/>
        </w:rPr>
        <w:t>Pokiaľ výdavky, ktorých sa N týka</w:t>
      </w:r>
      <w:r w:rsidR="25B40B5B" w:rsidRPr="02184561">
        <w:rPr>
          <w:rFonts w:ascii="Arial" w:eastAsia="Times New Roman" w:hAnsi="Arial" w:cs="Arial"/>
          <w:sz w:val="16"/>
          <w:szCs w:val="16"/>
          <w:lang w:eastAsia="sk-SK"/>
        </w:rPr>
        <w:t>,</w:t>
      </w:r>
      <w:r w:rsidRPr="02184561">
        <w:rPr>
          <w:rFonts w:ascii="Arial" w:eastAsia="Times New Roman" w:hAnsi="Arial" w:cs="Arial"/>
          <w:sz w:val="16"/>
          <w:szCs w:val="16"/>
          <w:lang w:eastAsia="sk-SK"/>
        </w:rPr>
        <w:t xml:space="preserve"> boli schválené v SŽP, PD sa </w:t>
      </w:r>
      <w:r w:rsidR="6D61141D" w:rsidRPr="02184561">
        <w:rPr>
          <w:rFonts w:ascii="Arial" w:eastAsia="Times New Roman" w:hAnsi="Arial" w:cs="Arial"/>
          <w:sz w:val="16"/>
          <w:szCs w:val="16"/>
          <w:lang w:eastAsia="sk-SK"/>
        </w:rPr>
        <w:t>generuje</w:t>
      </w:r>
      <w:r w:rsidRPr="02184561">
        <w:rPr>
          <w:rFonts w:ascii="Arial" w:eastAsia="Times New Roman" w:hAnsi="Arial" w:cs="Arial"/>
          <w:sz w:val="16"/>
          <w:szCs w:val="16"/>
          <w:lang w:eastAsia="sk-SK"/>
        </w:rPr>
        <w:t xml:space="preserve"> za časť EU na </w:t>
      </w:r>
      <w:r w:rsidR="2B53B941" w:rsidRPr="02184561">
        <w:rPr>
          <w:rFonts w:ascii="Arial" w:eastAsia="Times New Roman" w:hAnsi="Arial" w:cs="Arial"/>
          <w:sz w:val="16"/>
          <w:szCs w:val="16"/>
          <w:lang w:eastAsia="sk-SK"/>
        </w:rPr>
        <w:t>P</w:t>
      </w:r>
      <w:r w:rsidRPr="02184561">
        <w:rPr>
          <w:rFonts w:ascii="Arial" w:eastAsia="Times New Roman" w:hAnsi="Arial" w:cs="Arial"/>
          <w:sz w:val="16"/>
          <w:szCs w:val="16"/>
          <w:lang w:eastAsia="sk-SK"/>
        </w:rPr>
        <w:t xml:space="preserve">O a za časť ŠR (Pro Rata) na </w:t>
      </w:r>
      <w:r w:rsidR="2B53B941" w:rsidRPr="02184561">
        <w:rPr>
          <w:rFonts w:ascii="Arial" w:eastAsia="Times New Roman" w:hAnsi="Arial" w:cs="Arial"/>
          <w:sz w:val="16"/>
          <w:szCs w:val="16"/>
          <w:lang w:eastAsia="sk-SK"/>
        </w:rPr>
        <w:t>SVP</w:t>
      </w:r>
      <w:r w:rsidRPr="02184561">
        <w:rPr>
          <w:rFonts w:ascii="Arial" w:eastAsia="Times New Roman" w:hAnsi="Arial" w:cs="Arial"/>
          <w:sz w:val="16"/>
          <w:szCs w:val="16"/>
          <w:lang w:eastAsia="sk-SK"/>
        </w:rPr>
        <w:t>.</w:t>
      </w:r>
    </w:p>
    <w:p w14:paraId="567B4CD4" w14:textId="78F7E39E" w:rsidR="00635A55" w:rsidRPr="00097269" w:rsidRDefault="00635A55" w:rsidP="00D80A4C">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6</w:t>
      </w:r>
      <w:r w:rsidR="00EC07D4">
        <w:rPr>
          <w:rFonts w:ascii="Arial" w:hAnsi="Arial" w:cs="Arial"/>
          <w:sz w:val="16"/>
          <w:szCs w:val="16"/>
        </w:rPr>
        <w:fldChar w:fldCharType="end"/>
      </w:r>
      <w:r w:rsidRPr="00097269">
        <w:rPr>
          <w:rFonts w:ascii="Arial" w:hAnsi="Arial" w:cs="Arial"/>
          <w:sz w:val="16"/>
          <w:szCs w:val="16"/>
        </w:rPr>
        <w:t xml:space="preserve"> PD na </w:t>
      </w:r>
      <w:r w:rsidR="00261335">
        <w:rPr>
          <w:rFonts w:ascii="Arial" w:hAnsi="Arial" w:cs="Arial"/>
          <w:sz w:val="16"/>
          <w:szCs w:val="16"/>
        </w:rPr>
        <w:t>SVP</w:t>
      </w:r>
      <w:r w:rsidRPr="00097269">
        <w:rPr>
          <w:rFonts w:ascii="Arial" w:hAnsi="Arial" w:cs="Arial"/>
          <w:sz w:val="16"/>
          <w:szCs w:val="16"/>
        </w:rPr>
        <w:t xml:space="preserve"> za nezrovnalosť k programovej štruktúre bez dopadu na rozpočet EU</w:t>
      </w:r>
    </w:p>
    <w:p w14:paraId="533F46D8" w14:textId="194B85CC" w:rsidR="0029448A" w:rsidRPr="00097269" w:rsidRDefault="3B5D0C44" w:rsidP="00983282">
      <w:r>
        <w:rPr>
          <w:noProof/>
        </w:rPr>
        <w:drawing>
          <wp:inline distT="0" distB="0" distL="0" distR="0" wp14:anchorId="7665CF8F" wp14:editId="27C28C85">
            <wp:extent cx="5762625" cy="2333625"/>
            <wp:effectExtent l="0" t="0" r="0" b="0"/>
            <wp:docPr id="1766058456"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6058456"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62625" cy="2333625"/>
                    </a:xfrm>
                    <a:prstGeom prst="rect">
                      <a:avLst/>
                    </a:prstGeom>
                  </pic:spPr>
                </pic:pic>
              </a:graphicData>
            </a:graphic>
          </wp:inline>
        </w:drawing>
      </w:r>
    </w:p>
    <w:p w14:paraId="4803558A" w14:textId="77777777" w:rsidR="0006759D" w:rsidRPr="00097269" w:rsidRDefault="0006759D" w:rsidP="0006759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Druh dokladu</w:t>
      </w:r>
      <w:r w:rsidRPr="00097269">
        <w:rPr>
          <w:rFonts w:ascii="Arial" w:eastAsia="Times New Roman" w:hAnsi="Arial" w:cs="Arial"/>
          <w:sz w:val="16"/>
          <w:szCs w:val="16"/>
          <w:lang w:eastAsia="sk-SK"/>
        </w:rPr>
        <w:t xml:space="preserve"> – PO (pohľadávka)</w:t>
      </w:r>
    </w:p>
    <w:p w14:paraId="42F573E9" w14:textId="77777777" w:rsidR="0006759D" w:rsidRPr="00097269" w:rsidRDefault="0006759D" w:rsidP="0006759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dokladu</w:t>
      </w:r>
      <w:r w:rsidRPr="00097269">
        <w:rPr>
          <w:rFonts w:ascii="Arial" w:eastAsia="Times New Roman" w:hAnsi="Arial" w:cs="Arial"/>
          <w:sz w:val="16"/>
          <w:szCs w:val="16"/>
          <w:lang w:eastAsia="sk-SK"/>
        </w:rPr>
        <w:t xml:space="preserve"> – dátum vzniku pohľadávky</w:t>
      </w:r>
    </w:p>
    <w:p w14:paraId="5D6C973F" w14:textId="77777777" w:rsidR="0006759D" w:rsidRPr="00097269" w:rsidRDefault="0006759D" w:rsidP="0006759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účtovania</w:t>
      </w:r>
      <w:r w:rsidRPr="00097269">
        <w:rPr>
          <w:rFonts w:ascii="Arial" w:eastAsia="Times New Roman" w:hAnsi="Arial" w:cs="Arial"/>
          <w:sz w:val="16"/>
          <w:szCs w:val="16"/>
          <w:lang w:eastAsia="sk-SK"/>
        </w:rPr>
        <w:t xml:space="preserve"> – systémový dátum (dátum, kedy prišlo k odoslaniu pohľadávkového dokladu z ITMS do ISUF)</w:t>
      </w:r>
    </w:p>
    <w:p w14:paraId="29F3316B" w14:textId="77777777" w:rsidR="0006759D" w:rsidRPr="00097269" w:rsidRDefault="0006759D" w:rsidP="0006759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Referencia</w:t>
      </w:r>
      <w:r w:rsidRPr="00097269">
        <w:rPr>
          <w:rFonts w:ascii="Arial" w:eastAsia="Times New Roman" w:hAnsi="Arial" w:cs="Arial"/>
          <w:sz w:val="16"/>
          <w:szCs w:val="16"/>
          <w:lang w:eastAsia="sk-SK"/>
        </w:rPr>
        <w:t xml:space="preserve"> – variabilný symbol (jedinečný kód pre každú pohľadávku, na základe ktorého sa páruje príjem k pohľadávke)</w:t>
      </w:r>
    </w:p>
    <w:p w14:paraId="71BB8E11" w14:textId="77777777" w:rsidR="0006759D" w:rsidRPr="00097269" w:rsidRDefault="0006759D" w:rsidP="0006759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Text hl. dokl.</w:t>
      </w:r>
      <w:r w:rsidRPr="00097269">
        <w:rPr>
          <w:rFonts w:ascii="Arial" w:eastAsia="Times New Roman" w:hAnsi="Arial" w:cs="Arial"/>
          <w:sz w:val="16"/>
          <w:szCs w:val="16"/>
          <w:lang w:eastAsia="sk-SK"/>
        </w:rPr>
        <w:t xml:space="preserve"> – kód PD –</w:t>
      </w:r>
      <w:r>
        <w:rPr>
          <w:rFonts w:ascii="Arial" w:eastAsia="Times New Roman" w:hAnsi="Arial" w:cs="Arial"/>
          <w:sz w:val="16"/>
          <w:szCs w:val="16"/>
          <w:lang w:eastAsia="sk-SK"/>
        </w:rPr>
        <w:t xml:space="preserve"> </w:t>
      </w:r>
      <w:r w:rsidRPr="00097269">
        <w:rPr>
          <w:rFonts w:ascii="Arial" w:eastAsia="Times New Roman" w:hAnsi="Arial" w:cs="Arial"/>
          <w:sz w:val="16"/>
          <w:szCs w:val="16"/>
          <w:lang w:eastAsia="sk-SK"/>
        </w:rPr>
        <w:t>tento kód sa naťahuje aj do platobnej referencie</w:t>
      </w:r>
    </w:p>
    <w:p w14:paraId="434604DB" w14:textId="77777777" w:rsidR="0006759D" w:rsidRPr="00097269" w:rsidRDefault="0006759D" w:rsidP="0006759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ÚK</w:t>
      </w:r>
      <w:r w:rsidRPr="00097269">
        <w:rPr>
          <w:rFonts w:ascii="Arial" w:eastAsia="Times New Roman" w:hAnsi="Arial" w:cs="Arial"/>
          <w:sz w:val="16"/>
          <w:szCs w:val="16"/>
          <w:lang w:eastAsia="sk-SK"/>
        </w:rPr>
        <w:t xml:space="preserve"> – účtovací kľúč strany MD a DAL - MD 09, DAL 50</w:t>
      </w:r>
    </w:p>
    <w:p w14:paraId="703527F0" w14:textId="61956CF3" w:rsidR="0006759D" w:rsidRPr="00097269" w:rsidRDefault="0006759D" w:rsidP="0006759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 HK</w:t>
      </w:r>
      <w:r w:rsidRPr="00097269">
        <w:rPr>
          <w:rFonts w:ascii="Arial" w:eastAsia="Times New Roman" w:hAnsi="Arial" w:cs="Arial"/>
          <w:sz w:val="16"/>
          <w:szCs w:val="16"/>
          <w:lang w:eastAsia="sk-SK"/>
        </w:rPr>
        <w:t xml:space="preserve"> – podľa použitia OHK znaku sa generuje - MD 378</w:t>
      </w:r>
      <w:r>
        <w:rPr>
          <w:rFonts w:ascii="Arial" w:eastAsia="Times New Roman" w:hAnsi="Arial" w:cs="Arial"/>
          <w:sz w:val="16"/>
          <w:szCs w:val="16"/>
          <w:lang w:eastAsia="sk-SK"/>
        </w:rPr>
        <w:t>4</w:t>
      </w:r>
      <w:r w:rsidRPr="00097269">
        <w:rPr>
          <w:rFonts w:ascii="Arial" w:eastAsia="Times New Roman" w:hAnsi="Arial" w:cs="Arial"/>
          <w:sz w:val="16"/>
          <w:szCs w:val="16"/>
          <w:lang w:eastAsia="sk-SK"/>
        </w:rPr>
        <w:t>1</w:t>
      </w:r>
      <w:r w:rsidR="00DD222C">
        <w:rPr>
          <w:rFonts w:ascii="Arial" w:eastAsia="Times New Roman" w:hAnsi="Arial" w:cs="Arial"/>
          <w:sz w:val="16"/>
          <w:szCs w:val="16"/>
          <w:lang w:eastAsia="sk-SK"/>
        </w:rPr>
        <w:t>2</w:t>
      </w:r>
      <w:r w:rsidRPr="00097269">
        <w:rPr>
          <w:rFonts w:ascii="Arial" w:eastAsia="Times New Roman" w:hAnsi="Arial" w:cs="Arial"/>
          <w:sz w:val="16"/>
          <w:szCs w:val="16"/>
          <w:lang w:eastAsia="sk-SK"/>
        </w:rPr>
        <w:t xml:space="preserve"> (krátkodobé), 378</w:t>
      </w:r>
      <w:r>
        <w:rPr>
          <w:rFonts w:ascii="Arial" w:eastAsia="Times New Roman" w:hAnsi="Arial" w:cs="Arial"/>
          <w:sz w:val="16"/>
          <w:szCs w:val="16"/>
          <w:lang w:eastAsia="sk-SK"/>
        </w:rPr>
        <w:t>9</w:t>
      </w:r>
      <w:r w:rsidRPr="00097269">
        <w:rPr>
          <w:rFonts w:ascii="Arial" w:eastAsia="Times New Roman" w:hAnsi="Arial" w:cs="Arial"/>
          <w:sz w:val="16"/>
          <w:szCs w:val="16"/>
          <w:lang w:eastAsia="sk-SK"/>
        </w:rPr>
        <w:t>1</w:t>
      </w:r>
      <w:r w:rsidR="00DD222C">
        <w:rPr>
          <w:rFonts w:ascii="Arial" w:eastAsia="Times New Roman" w:hAnsi="Arial" w:cs="Arial"/>
          <w:sz w:val="16"/>
          <w:szCs w:val="16"/>
          <w:lang w:eastAsia="sk-SK"/>
        </w:rPr>
        <w:t>2</w:t>
      </w:r>
      <w:r w:rsidRPr="00097269">
        <w:rPr>
          <w:rFonts w:ascii="Arial" w:eastAsia="Times New Roman" w:hAnsi="Arial" w:cs="Arial"/>
          <w:sz w:val="16"/>
          <w:szCs w:val="16"/>
          <w:lang w:eastAsia="sk-SK"/>
        </w:rPr>
        <w:t xml:space="preserve"> (dlhodobé) – DAL 648</w:t>
      </w:r>
      <w:r>
        <w:rPr>
          <w:rFonts w:ascii="Arial" w:eastAsia="Times New Roman" w:hAnsi="Arial" w:cs="Arial"/>
          <w:sz w:val="16"/>
          <w:szCs w:val="16"/>
          <w:lang w:eastAsia="sk-SK"/>
        </w:rPr>
        <w:t>41</w:t>
      </w:r>
      <w:r w:rsidR="00DD222C">
        <w:rPr>
          <w:rFonts w:ascii="Arial" w:eastAsia="Times New Roman" w:hAnsi="Arial" w:cs="Arial"/>
          <w:sz w:val="16"/>
          <w:szCs w:val="16"/>
          <w:lang w:eastAsia="sk-SK"/>
        </w:rPr>
        <w:t>2</w:t>
      </w:r>
      <w:r>
        <w:rPr>
          <w:rFonts w:ascii="Arial" w:eastAsia="Times New Roman" w:hAnsi="Arial" w:cs="Arial"/>
          <w:sz w:val="16"/>
          <w:szCs w:val="16"/>
          <w:lang w:eastAsia="sk-SK"/>
        </w:rPr>
        <w:t xml:space="preserve"> (krátkodobé), 64891</w:t>
      </w:r>
      <w:r w:rsidR="00DD222C">
        <w:rPr>
          <w:rFonts w:ascii="Arial" w:eastAsia="Times New Roman" w:hAnsi="Arial" w:cs="Arial"/>
          <w:sz w:val="16"/>
          <w:szCs w:val="16"/>
          <w:lang w:eastAsia="sk-SK"/>
        </w:rPr>
        <w:t>2</w:t>
      </w:r>
      <w:r>
        <w:rPr>
          <w:rFonts w:ascii="Arial" w:eastAsia="Times New Roman" w:hAnsi="Arial" w:cs="Arial"/>
          <w:sz w:val="16"/>
          <w:szCs w:val="16"/>
          <w:lang w:eastAsia="sk-SK"/>
        </w:rPr>
        <w:t xml:space="preserve"> (dlhodobé)</w:t>
      </w:r>
    </w:p>
    <w:p w14:paraId="424A0EFC" w14:textId="6F2A9CB3" w:rsidR="0006759D" w:rsidRPr="00097269" w:rsidRDefault="0006759D" w:rsidP="0006759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ZO</w:t>
      </w:r>
      <w:r w:rsidRPr="00097269">
        <w:rPr>
          <w:rFonts w:ascii="Arial" w:eastAsia="Times New Roman" w:hAnsi="Arial" w:cs="Arial"/>
          <w:sz w:val="16"/>
          <w:szCs w:val="16"/>
          <w:lang w:eastAsia="sk-SK"/>
        </w:rPr>
        <w:t xml:space="preserve"> – znak OHK, podľa použitia odkláňa účtovanie na rôzne analytické účty,  MD </w:t>
      </w:r>
      <w:r w:rsidR="00DD222C">
        <w:rPr>
          <w:rFonts w:ascii="Arial" w:eastAsia="Times New Roman" w:hAnsi="Arial" w:cs="Arial"/>
          <w:sz w:val="16"/>
          <w:szCs w:val="16"/>
          <w:lang w:eastAsia="sk-SK"/>
        </w:rPr>
        <w:t>2</w:t>
      </w:r>
      <w:r w:rsidRPr="00097269">
        <w:rPr>
          <w:rFonts w:ascii="Arial" w:eastAsia="Times New Roman" w:hAnsi="Arial" w:cs="Arial"/>
          <w:sz w:val="16"/>
          <w:szCs w:val="16"/>
          <w:lang w:eastAsia="sk-SK"/>
        </w:rPr>
        <w:t xml:space="preserve"> – 378</w:t>
      </w:r>
      <w:r>
        <w:rPr>
          <w:rFonts w:ascii="Arial" w:eastAsia="Times New Roman" w:hAnsi="Arial" w:cs="Arial"/>
          <w:sz w:val="16"/>
          <w:szCs w:val="16"/>
          <w:lang w:eastAsia="sk-SK"/>
        </w:rPr>
        <w:t>4</w:t>
      </w:r>
      <w:r w:rsidRPr="00097269">
        <w:rPr>
          <w:rFonts w:ascii="Arial" w:eastAsia="Times New Roman" w:hAnsi="Arial" w:cs="Arial"/>
          <w:sz w:val="16"/>
          <w:szCs w:val="16"/>
          <w:lang w:eastAsia="sk-SK"/>
        </w:rPr>
        <w:t>1</w:t>
      </w:r>
      <w:r w:rsidR="00DD222C">
        <w:rPr>
          <w:rFonts w:ascii="Arial" w:eastAsia="Times New Roman" w:hAnsi="Arial" w:cs="Arial"/>
          <w:sz w:val="16"/>
          <w:szCs w:val="16"/>
          <w:lang w:eastAsia="sk-SK"/>
        </w:rPr>
        <w:t>2</w:t>
      </w:r>
      <w:r w:rsidRPr="00097269">
        <w:rPr>
          <w:rFonts w:ascii="Arial" w:eastAsia="Times New Roman" w:hAnsi="Arial" w:cs="Arial"/>
          <w:sz w:val="16"/>
          <w:szCs w:val="16"/>
          <w:lang w:eastAsia="sk-SK"/>
        </w:rPr>
        <w:t xml:space="preserve"> (krátkodobá pohľadávka), MD </w:t>
      </w:r>
      <w:r w:rsidR="00DD222C">
        <w:rPr>
          <w:rFonts w:ascii="Arial" w:eastAsia="Times New Roman" w:hAnsi="Arial" w:cs="Arial"/>
          <w:sz w:val="16"/>
          <w:szCs w:val="16"/>
          <w:lang w:eastAsia="sk-SK"/>
        </w:rPr>
        <w:t>3</w:t>
      </w:r>
      <w:r w:rsidRPr="00097269">
        <w:rPr>
          <w:rFonts w:ascii="Arial" w:eastAsia="Times New Roman" w:hAnsi="Arial" w:cs="Arial"/>
          <w:sz w:val="16"/>
          <w:szCs w:val="16"/>
          <w:lang w:eastAsia="sk-SK"/>
        </w:rPr>
        <w:t xml:space="preserve"> – 378</w:t>
      </w:r>
      <w:r>
        <w:rPr>
          <w:rFonts w:ascii="Arial" w:eastAsia="Times New Roman" w:hAnsi="Arial" w:cs="Arial"/>
          <w:sz w:val="16"/>
          <w:szCs w:val="16"/>
          <w:lang w:eastAsia="sk-SK"/>
        </w:rPr>
        <w:t>9</w:t>
      </w:r>
      <w:r w:rsidRPr="00097269">
        <w:rPr>
          <w:rFonts w:ascii="Arial" w:eastAsia="Times New Roman" w:hAnsi="Arial" w:cs="Arial"/>
          <w:sz w:val="16"/>
          <w:szCs w:val="16"/>
          <w:lang w:eastAsia="sk-SK"/>
        </w:rPr>
        <w:t>1</w:t>
      </w:r>
      <w:r>
        <w:rPr>
          <w:rFonts w:ascii="Arial" w:eastAsia="Times New Roman" w:hAnsi="Arial" w:cs="Arial"/>
          <w:sz w:val="16"/>
          <w:szCs w:val="16"/>
          <w:lang w:eastAsia="sk-SK"/>
        </w:rPr>
        <w:t>2</w:t>
      </w:r>
      <w:r w:rsidRPr="00097269">
        <w:rPr>
          <w:rFonts w:ascii="Arial" w:eastAsia="Times New Roman" w:hAnsi="Arial" w:cs="Arial"/>
          <w:sz w:val="16"/>
          <w:szCs w:val="16"/>
          <w:lang w:eastAsia="sk-SK"/>
        </w:rPr>
        <w:t xml:space="preserve"> (dlhodobá pohľadávka)</w:t>
      </w:r>
    </w:p>
    <w:p w14:paraId="2E2DA97F" w14:textId="77777777" w:rsidR="0006759D" w:rsidRPr="00097269" w:rsidRDefault="0006759D" w:rsidP="0006759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DRo</w:t>
      </w:r>
      <w:r w:rsidRPr="00097269">
        <w:rPr>
          <w:rFonts w:ascii="Arial" w:eastAsia="Times New Roman" w:hAnsi="Arial" w:cs="Arial"/>
          <w:sz w:val="16"/>
          <w:szCs w:val="16"/>
          <w:lang w:eastAsia="sk-SK"/>
        </w:rPr>
        <w:t xml:space="preserve"> – v poli dôvod rozdielu je uvedený dôvod vrátenia </w:t>
      </w:r>
      <w:r>
        <w:rPr>
          <w:rFonts w:ascii="Arial" w:eastAsia="Times New Roman" w:hAnsi="Arial" w:cs="Arial"/>
          <w:sz w:val="16"/>
          <w:szCs w:val="16"/>
          <w:lang w:eastAsia="sk-SK"/>
        </w:rPr>
        <w:t>VZN (bez dopadu na rozpočet EU)</w:t>
      </w:r>
    </w:p>
    <w:p w14:paraId="28CC3FB6" w14:textId="77777777" w:rsidR="0006759D" w:rsidRPr="00097269" w:rsidRDefault="0006759D" w:rsidP="0006759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w:t>
      </w:r>
      <w:r w:rsidRPr="00097269">
        <w:rPr>
          <w:rFonts w:ascii="Arial" w:eastAsia="Times New Roman" w:hAnsi="Arial" w:cs="Arial"/>
          <w:sz w:val="16"/>
          <w:szCs w:val="16"/>
          <w:lang w:eastAsia="sk-SK"/>
        </w:rPr>
        <w:t xml:space="preserve"> – MD účet odberateľa, DAL účet HK</w:t>
      </w:r>
    </w:p>
    <w:p w14:paraId="3EB4E30A" w14:textId="77777777" w:rsidR="0006759D" w:rsidRPr="00097269" w:rsidRDefault="0006759D" w:rsidP="0006759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Fin.pol.</w:t>
      </w:r>
      <w:r w:rsidRPr="00097269">
        <w:rPr>
          <w:rFonts w:ascii="Arial" w:eastAsia="Times New Roman" w:hAnsi="Arial" w:cs="Arial"/>
          <w:sz w:val="16"/>
          <w:szCs w:val="16"/>
          <w:lang w:eastAsia="sk-SK"/>
        </w:rPr>
        <w:t xml:space="preserve"> – MD 60, DAL </w:t>
      </w:r>
      <w:r>
        <w:rPr>
          <w:rFonts w:ascii="Arial" w:eastAsia="Times New Roman" w:hAnsi="Arial" w:cs="Arial"/>
          <w:sz w:val="16"/>
          <w:szCs w:val="16"/>
          <w:lang w:eastAsia="sk-SK"/>
        </w:rPr>
        <w:t>60 (pri účtovaní úhrady na BV bude 291005)</w:t>
      </w:r>
    </w:p>
    <w:p w14:paraId="3C76B9C5" w14:textId="77777777" w:rsidR="0006759D" w:rsidRPr="00097269" w:rsidRDefault="0006759D" w:rsidP="0006759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Priradenie</w:t>
      </w:r>
      <w:r w:rsidRPr="00097269">
        <w:rPr>
          <w:rFonts w:ascii="Arial" w:eastAsia="Times New Roman" w:hAnsi="Arial" w:cs="Arial"/>
          <w:sz w:val="16"/>
          <w:szCs w:val="16"/>
          <w:lang w:eastAsia="sk-SK"/>
        </w:rPr>
        <w:t xml:space="preserve"> – kód nezrovnalosti</w:t>
      </w:r>
    </w:p>
    <w:p w14:paraId="31C18AD1" w14:textId="77777777" w:rsidR="0006759D" w:rsidRPr="00097269" w:rsidRDefault="0006759D" w:rsidP="0006759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SplatNetto</w:t>
      </w:r>
      <w:r w:rsidRPr="00097269">
        <w:rPr>
          <w:rFonts w:ascii="Arial" w:eastAsia="Times New Roman" w:hAnsi="Arial" w:cs="Arial"/>
          <w:sz w:val="16"/>
          <w:szCs w:val="16"/>
          <w:lang w:eastAsia="sk-SK"/>
        </w:rPr>
        <w:t xml:space="preserve"> – dátum splatnosti pohľadávky</w:t>
      </w:r>
    </w:p>
    <w:p w14:paraId="68F73C01" w14:textId="77777777" w:rsidR="0006759D" w:rsidRPr="00097269" w:rsidRDefault="0006759D" w:rsidP="0006759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Fond</w:t>
      </w:r>
      <w:r w:rsidRPr="00097269">
        <w:rPr>
          <w:rFonts w:ascii="Arial" w:eastAsia="Times New Roman" w:hAnsi="Arial" w:cs="Arial"/>
          <w:sz w:val="16"/>
          <w:szCs w:val="16"/>
          <w:lang w:eastAsia="sk-SK"/>
        </w:rPr>
        <w:t xml:space="preserve"> – kód zdroja financovania (kódovanie v zmysle </w:t>
      </w:r>
      <w:r>
        <w:rPr>
          <w:rFonts w:ascii="Arial" w:eastAsia="Times New Roman" w:hAnsi="Arial" w:cs="Arial"/>
          <w:sz w:val="16"/>
          <w:szCs w:val="16"/>
          <w:lang w:eastAsia="sk-SK"/>
        </w:rPr>
        <w:t>platnej Príručky na zostavenie návrhu rozpočtu verejnej správy na daný rok</w:t>
      </w:r>
      <w:r w:rsidRPr="00097269">
        <w:rPr>
          <w:rFonts w:ascii="Arial" w:eastAsia="Times New Roman" w:hAnsi="Arial" w:cs="Arial"/>
          <w:sz w:val="16"/>
          <w:szCs w:val="16"/>
          <w:lang w:eastAsia="sk-SK"/>
        </w:rPr>
        <w:t>)</w:t>
      </w:r>
    </w:p>
    <w:p w14:paraId="6FC5E886" w14:textId="77777777" w:rsidR="0006759D" w:rsidRDefault="0006759D" w:rsidP="0006759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Fun.obl.</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dummy</w:t>
      </w:r>
    </w:p>
    <w:p w14:paraId="167647AE" w14:textId="77777777" w:rsidR="0006759D" w:rsidRPr="00DD318F" w:rsidRDefault="0006759D" w:rsidP="0006759D">
      <w:pPr>
        <w:spacing w:after="0"/>
        <w:rPr>
          <w:rFonts w:ascii="Arial" w:eastAsia="Times New Roman" w:hAnsi="Arial" w:cs="Arial"/>
          <w:b/>
          <w:bCs/>
          <w:sz w:val="16"/>
          <w:szCs w:val="16"/>
          <w:lang w:eastAsia="sk-SK"/>
        </w:rPr>
      </w:pPr>
      <w:r w:rsidRPr="00DD318F">
        <w:rPr>
          <w:rFonts w:ascii="Arial" w:eastAsia="Times New Roman" w:hAnsi="Arial" w:cs="Arial"/>
          <w:b/>
          <w:bCs/>
          <w:sz w:val="16"/>
          <w:szCs w:val="16"/>
          <w:lang w:eastAsia="sk-SK"/>
        </w:rPr>
        <w:t>OblP</w:t>
      </w:r>
      <w:r>
        <w:rPr>
          <w:rFonts w:ascii="Arial" w:eastAsia="Times New Roman" w:hAnsi="Arial" w:cs="Arial"/>
          <w:b/>
          <w:bCs/>
          <w:sz w:val="16"/>
          <w:szCs w:val="16"/>
          <w:lang w:eastAsia="sk-SK"/>
        </w:rPr>
        <w:t xml:space="preserve"> </w:t>
      </w:r>
      <w:r w:rsidRPr="00097269">
        <w:rPr>
          <w:rFonts w:ascii="Arial" w:eastAsia="Times New Roman" w:hAnsi="Arial" w:cs="Arial"/>
          <w:sz w:val="16"/>
          <w:szCs w:val="16"/>
          <w:lang w:eastAsia="sk-SK"/>
        </w:rPr>
        <w:t xml:space="preserve">– </w:t>
      </w:r>
      <w:r>
        <w:rPr>
          <w:rFonts w:ascii="Arial" w:eastAsia="Times New Roman" w:hAnsi="Arial" w:cs="Arial"/>
          <w:sz w:val="16"/>
          <w:szCs w:val="16"/>
          <w:lang w:eastAsia="sk-SK"/>
        </w:rPr>
        <w:t>priorita</w:t>
      </w:r>
    </w:p>
    <w:p w14:paraId="52A8A05F" w14:textId="50A93750" w:rsidR="0006759D" w:rsidRPr="00097269" w:rsidRDefault="0006759D" w:rsidP="0006759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Prvok ŠPP</w:t>
      </w:r>
      <w:r w:rsidRPr="00097269">
        <w:rPr>
          <w:rFonts w:ascii="Arial" w:eastAsia="Times New Roman" w:hAnsi="Arial" w:cs="Arial"/>
          <w:sz w:val="16"/>
          <w:szCs w:val="16"/>
          <w:lang w:eastAsia="sk-SK"/>
        </w:rPr>
        <w:t xml:space="preserve"> </w:t>
      </w:r>
      <w:r w:rsidRPr="00097269">
        <w:rPr>
          <w:rFonts w:ascii="Arial" w:eastAsia="Times New Roman" w:hAnsi="Arial" w:cs="Arial"/>
          <w:b/>
          <w:sz w:val="16"/>
          <w:szCs w:val="16"/>
          <w:lang w:eastAsia="sk-SK"/>
        </w:rPr>
        <w:t xml:space="preserve">na účte </w:t>
      </w:r>
      <w:r>
        <w:rPr>
          <w:rFonts w:ascii="Arial" w:eastAsia="Times New Roman" w:hAnsi="Arial" w:cs="Arial"/>
          <w:b/>
          <w:sz w:val="16"/>
          <w:szCs w:val="16"/>
          <w:lang w:eastAsia="sk-SK"/>
        </w:rPr>
        <w:t>648412 (648912)</w:t>
      </w:r>
      <w:r w:rsidRPr="00097269">
        <w:rPr>
          <w:rFonts w:ascii="Arial" w:eastAsia="Times New Roman" w:hAnsi="Arial" w:cs="Arial"/>
          <w:sz w:val="16"/>
          <w:szCs w:val="16"/>
          <w:lang w:eastAsia="sk-SK"/>
        </w:rPr>
        <w:t xml:space="preserve"> – </w:t>
      </w:r>
      <w:r w:rsidR="00DD222C">
        <w:rPr>
          <w:rFonts w:ascii="Arial" w:eastAsia="Times New Roman" w:hAnsi="Arial" w:cs="Arial"/>
          <w:sz w:val="16"/>
          <w:szCs w:val="16"/>
          <w:lang w:eastAsia="sk-SK"/>
        </w:rPr>
        <w:t>4DUMMY_kód SVP</w:t>
      </w:r>
      <w:r w:rsidRPr="00097269">
        <w:rPr>
          <w:rFonts w:ascii="Arial" w:eastAsia="Times New Roman" w:hAnsi="Arial" w:cs="Arial"/>
          <w:sz w:val="16"/>
          <w:szCs w:val="16"/>
          <w:lang w:eastAsia="sk-SK"/>
        </w:rPr>
        <w:t xml:space="preserve"> </w:t>
      </w:r>
    </w:p>
    <w:p w14:paraId="2A1D4543" w14:textId="77777777" w:rsidR="0006759D" w:rsidRDefault="0006759D" w:rsidP="0006759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PrÚs</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4PO0</w:t>
      </w:r>
    </w:p>
    <w:p w14:paraId="3C8388C9" w14:textId="77777777" w:rsidR="004F6D03" w:rsidRPr="00097269" w:rsidRDefault="004F6D03" w:rsidP="00983282">
      <w:pPr>
        <w:rPr>
          <w:rFonts w:ascii="Arial" w:eastAsia="Times New Roman" w:hAnsi="Arial" w:cs="Arial"/>
          <w:sz w:val="16"/>
          <w:szCs w:val="16"/>
          <w:lang w:eastAsia="sk-SK"/>
        </w:rPr>
      </w:pPr>
    </w:p>
    <w:p w14:paraId="1D234C1B" w14:textId="11D1C336" w:rsidR="00635A55" w:rsidRPr="00097269" w:rsidRDefault="00635A55" w:rsidP="00D80A4C">
      <w:pPr>
        <w:pStyle w:val="Popis"/>
        <w:keepNext/>
        <w:spacing w:after="0"/>
        <w:rPr>
          <w:rFonts w:ascii="Arial" w:hAnsi="Arial" w:cs="Arial"/>
          <w:sz w:val="16"/>
          <w:szCs w:val="16"/>
        </w:rPr>
      </w:pPr>
      <w:r w:rsidRPr="00097269">
        <w:rPr>
          <w:rFonts w:ascii="Arial" w:hAnsi="Arial" w:cs="Arial"/>
          <w:sz w:val="16"/>
          <w:szCs w:val="16"/>
        </w:rPr>
        <w:lastRenderedPageBreak/>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7</w:t>
      </w:r>
      <w:r w:rsidR="00EC07D4">
        <w:rPr>
          <w:rFonts w:ascii="Arial" w:hAnsi="Arial" w:cs="Arial"/>
          <w:sz w:val="16"/>
          <w:szCs w:val="16"/>
        </w:rPr>
        <w:fldChar w:fldCharType="end"/>
      </w:r>
      <w:r w:rsidRPr="00097269">
        <w:rPr>
          <w:rFonts w:ascii="Arial" w:hAnsi="Arial" w:cs="Arial"/>
          <w:sz w:val="16"/>
          <w:szCs w:val="16"/>
        </w:rPr>
        <w:t xml:space="preserve"> PD na </w:t>
      </w:r>
      <w:r w:rsidR="00DD222C">
        <w:rPr>
          <w:rFonts w:ascii="Arial" w:hAnsi="Arial" w:cs="Arial"/>
          <w:sz w:val="16"/>
          <w:szCs w:val="16"/>
        </w:rPr>
        <w:t>SVP</w:t>
      </w:r>
      <w:r w:rsidRPr="00097269">
        <w:rPr>
          <w:rFonts w:ascii="Arial" w:hAnsi="Arial" w:cs="Arial"/>
          <w:sz w:val="16"/>
          <w:szCs w:val="16"/>
        </w:rPr>
        <w:t xml:space="preserve"> za nezrovnalosť k programovej štruktúre s dopadom na rozpočet EU</w:t>
      </w:r>
    </w:p>
    <w:p w14:paraId="5D11BC86" w14:textId="26BBAB04" w:rsidR="00673D1A" w:rsidRPr="00097269" w:rsidRDefault="398ADA62" w:rsidP="00673D1A">
      <w:pPr>
        <w:spacing w:after="0"/>
        <w:rPr>
          <w:rFonts w:ascii="Arial" w:eastAsia="Times New Roman" w:hAnsi="Arial" w:cs="Arial"/>
          <w:sz w:val="16"/>
          <w:szCs w:val="16"/>
          <w:lang w:eastAsia="sk-SK"/>
        </w:rPr>
      </w:pPr>
      <w:r>
        <w:rPr>
          <w:noProof/>
        </w:rPr>
        <w:drawing>
          <wp:inline distT="0" distB="0" distL="0" distR="0" wp14:anchorId="1DD49FC5" wp14:editId="461827FA">
            <wp:extent cx="5762625" cy="2209800"/>
            <wp:effectExtent l="0" t="0" r="0" b="0"/>
            <wp:docPr id="100382810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828103" nam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762625" cy="2209800"/>
                    </a:xfrm>
                    <a:prstGeom prst="rect">
                      <a:avLst/>
                    </a:prstGeom>
                  </pic:spPr>
                </pic:pic>
              </a:graphicData>
            </a:graphic>
          </wp:inline>
        </w:drawing>
      </w:r>
      <w:r w:rsidR="00673D1A" w:rsidRPr="02184561">
        <w:rPr>
          <w:rFonts w:ascii="Arial" w:eastAsia="Times New Roman" w:hAnsi="Arial" w:cs="Arial"/>
          <w:b/>
          <w:bCs/>
          <w:sz w:val="16"/>
          <w:szCs w:val="16"/>
          <w:lang w:eastAsia="sk-SK"/>
        </w:rPr>
        <w:t>Druh dokladu</w:t>
      </w:r>
      <w:r w:rsidR="00673D1A" w:rsidRPr="02184561">
        <w:rPr>
          <w:rFonts w:ascii="Arial" w:eastAsia="Times New Roman" w:hAnsi="Arial" w:cs="Arial"/>
          <w:sz w:val="16"/>
          <w:szCs w:val="16"/>
          <w:lang w:eastAsia="sk-SK"/>
        </w:rPr>
        <w:t xml:space="preserve"> – PO (pohľadávka)</w:t>
      </w:r>
    </w:p>
    <w:p w14:paraId="0C7A3BDF" w14:textId="77777777"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dokladu</w:t>
      </w:r>
      <w:r w:rsidRPr="00097269">
        <w:rPr>
          <w:rFonts w:ascii="Arial" w:eastAsia="Times New Roman" w:hAnsi="Arial" w:cs="Arial"/>
          <w:sz w:val="16"/>
          <w:szCs w:val="16"/>
          <w:lang w:eastAsia="sk-SK"/>
        </w:rPr>
        <w:t xml:space="preserve"> – dátum vzniku pohľadávky</w:t>
      </w:r>
    </w:p>
    <w:p w14:paraId="48578FA9" w14:textId="77777777"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účtovania</w:t>
      </w:r>
      <w:r w:rsidRPr="00097269">
        <w:rPr>
          <w:rFonts w:ascii="Arial" w:eastAsia="Times New Roman" w:hAnsi="Arial" w:cs="Arial"/>
          <w:sz w:val="16"/>
          <w:szCs w:val="16"/>
          <w:lang w:eastAsia="sk-SK"/>
        </w:rPr>
        <w:t xml:space="preserve"> – systémový dátum (dátum, kedy prišlo k odoslaniu pohľadávkového dokladu z ITMS do ISUF)</w:t>
      </w:r>
    </w:p>
    <w:p w14:paraId="622F2254" w14:textId="77777777"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Referencia</w:t>
      </w:r>
      <w:r w:rsidRPr="00097269">
        <w:rPr>
          <w:rFonts w:ascii="Arial" w:eastAsia="Times New Roman" w:hAnsi="Arial" w:cs="Arial"/>
          <w:sz w:val="16"/>
          <w:szCs w:val="16"/>
          <w:lang w:eastAsia="sk-SK"/>
        </w:rPr>
        <w:t xml:space="preserve"> – variabilný symbol (jedinečný kód pre každú pohľadávku, na základe ktorého sa páruje príjem k pohľadávke)</w:t>
      </w:r>
    </w:p>
    <w:p w14:paraId="4544EBD9" w14:textId="77777777"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Text hl. dokl.</w:t>
      </w:r>
      <w:r w:rsidRPr="00097269">
        <w:rPr>
          <w:rFonts w:ascii="Arial" w:eastAsia="Times New Roman" w:hAnsi="Arial" w:cs="Arial"/>
          <w:sz w:val="16"/>
          <w:szCs w:val="16"/>
          <w:lang w:eastAsia="sk-SK"/>
        </w:rPr>
        <w:t xml:space="preserve"> – kód PD –</w:t>
      </w:r>
      <w:r>
        <w:rPr>
          <w:rFonts w:ascii="Arial" w:eastAsia="Times New Roman" w:hAnsi="Arial" w:cs="Arial"/>
          <w:sz w:val="16"/>
          <w:szCs w:val="16"/>
          <w:lang w:eastAsia="sk-SK"/>
        </w:rPr>
        <w:t xml:space="preserve"> </w:t>
      </w:r>
      <w:r w:rsidRPr="00097269">
        <w:rPr>
          <w:rFonts w:ascii="Arial" w:eastAsia="Times New Roman" w:hAnsi="Arial" w:cs="Arial"/>
          <w:sz w:val="16"/>
          <w:szCs w:val="16"/>
          <w:lang w:eastAsia="sk-SK"/>
        </w:rPr>
        <w:t>tento kód sa naťahuje aj do platobnej referencie</w:t>
      </w:r>
    </w:p>
    <w:p w14:paraId="0018BCED" w14:textId="77777777"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ÚK</w:t>
      </w:r>
      <w:r w:rsidRPr="00097269">
        <w:rPr>
          <w:rFonts w:ascii="Arial" w:eastAsia="Times New Roman" w:hAnsi="Arial" w:cs="Arial"/>
          <w:sz w:val="16"/>
          <w:szCs w:val="16"/>
          <w:lang w:eastAsia="sk-SK"/>
        </w:rPr>
        <w:t xml:space="preserve"> – účtovací kľúč strany MD a DAL - MD 09, DAL 50</w:t>
      </w:r>
    </w:p>
    <w:p w14:paraId="50148273" w14:textId="7D3E9F2C"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 HK</w:t>
      </w:r>
      <w:r w:rsidRPr="00097269">
        <w:rPr>
          <w:rFonts w:ascii="Arial" w:eastAsia="Times New Roman" w:hAnsi="Arial" w:cs="Arial"/>
          <w:sz w:val="16"/>
          <w:szCs w:val="16"/>
          <w:lang w:eastAsia="sk-SK"/>
        </w:rPr>
        <w:t xml:space="preserve"> – podľa použitia OHK znaku sa generuje - MD 378</w:t>
      </w:r>
      <w:r>
        <w:rPr>
          <w:rFonts w:ascii="Arial" w:eastAsia="Times New Roman" w:hAnsi="Arial" w:cs="Arial"/>
          <w:sz w:val="16"/>
          <w:szCs w:val="16"/>
          <w:lang w:eastAsia="sk-SK"/>
        </w:rPr>
        <w:t>4</w:t>
      </w:r>
      <w:r w:rsidRPr="00097269">
        <w:rPr>
          <w:rFonts w:ascii="Arial" w:eastAsia="Times New Roman" w:hAnsi="Arial" w:cs="Arial"/>
          <w:sz w:val="16"/>
          <w:szCs w:val="16"/>
          <w:lang w:eastAsia="sk-SK"/>
        </w:rPr>
        <w:t>1</w:t>
      </w:r>
      <w:r>
        <w:rPr>
          <w:rFonts w:ascii="Arial" w:eastAsia="Times New Roman" w:hAnsi="Arial" w:cs="Arial"/>
          <w:sz w:val="16"/>
          <w:szCs w:val="16"/>
          <w:lang w:eastAsia="sk-SK"/>
        </w:rPr>
        <w:t>1</w:t>
      </w:r>
      <w:r w:rsidRPr="00097269">
        <w:rPr>
          <w:rFonts w:ascii="Arial" w:eastAsia="Times New Roman" w:hAnsi="Arial" w:cs="Arial"/>
          <w:sz w:val="16"/>
          <w:szCs w:val="16"/>
          <w:lang w:eastAsia="sk-SK"/>
        </w:rPr>
        <w:t xml:space="preserve"> (krátkodobé), 378</w:t>
      </w:r>
      <w:r>
        <w:rPr>
          <w:rFonts w:ascii="Arial" w:eastAsia="Times New Roman" w:hAnsi="Arial" w:cs="Arial"/>
          <w:sz w:val="16"/>
          <w:szCs w:val="16"/>
          <w:lang w:eastAsia="sk-SK"/>
        </w:rPr>
        <w:t>9</w:t>
      </w:r>
      <w:r w:rsidRPr="00097269">
        <w:rPr>
          <w:rFonts w:ascii="Arial" w:eastAsia="Times New Roman" w:hAnsi="Arial" w:cs="Arial"/>
          <w:sz w:val="16"/>
          <w:szCs w:val="16"/>
          <w:lang w:eastAsia="sk-SK"/>
        </w:rPr>
        <w:t>1</w:t>
      </w:r>
      <w:r>
        <w:rPr>
          <w:rFonts w:ascii="Arial" w:eastAsia="Times New Roman" w:hAnsi="Arial" w:cs="Arial"/>
          <w:sz w:val="16"/>
          <w:szCs w:val="16"/>
          <w:lang w:eastAsia="sk-SK"/>
        </w:rPr>
        <w:t>1</w:t>
      </w:r>
      <w:r w:rsidRPr="00097269">
        <w:rPr>
          <w:rFonts w:ascii="Arial" w:eastAsia="Times New Roman" w:hAnsi="Arial" w:cs="Arial"/>
          <w:sz w:val="16"/>
          <w:szCs w:val="16"/>
          <w:lang w:eastAsia="sk-SK"/>
        </w:rPr>
        <w:t xml:space="preserve"> (dlhodobé) – DAL 648</w:t>
      </w:r>
      <w:r>
        <w:rPr>
          <w:rFonts w:ascii="Arial" w:eastAsia="Times New Roman" w:hAnsi="Arial" w:cs="Arial"/>
          <w:sz w:val="16"/>
          <w:szCs w:val="16"/>
          <w:lang w:eastAsia="sk-SK"/>
        </w:rPr>
        <w:t>411 (krátkodobé), 648911 (dlhodobé)</w:t>
      </w:r>
    </w:p>
    <w:p w14:paraId="3DDD5204" w14:textId="785542CC"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ZO</w:t>
      </w:r>
      <w:r w:rsidRPr="00097269">
        <w:rPr>
          <w:rFonts w:ascii="Arial" w:eastAsia="Times New Roman" w:hAnsi="Arial" w:cs="Arial"/>
          <w:sz w:val="16"/>
          <w:szCs w:val="16"/>
          <w:lang w:eastAsia="sk-SK"/>
        </w:rPr>
        <w:t xml:space="preserve"> – znak OHK, podľa použitia odkláňa účtovanie na rôzne analytické účty,  MD </w:t>
      </w:r>
      <w:r>
        <w:rPr>
          <w:rFonts w:ascii="Arial" w:eastAsia="Times New Roman" w:hAnsi="Arial" w:cs="Arial"/>
          <w:sz w:val="16"/>
          <w:szCs w:val="16"/>
          <w:lang w:eastAsia="sk-SK"/>
        </w:rPr>
        <w:t>I</w:t>
      </w:r>
      <w:r w:rsidRPr="00097269">
        <w:rPr>
          <w:rFonts w:ascii="Arial" w:eastAsia="Times New Roman" w:hAnsi="Arial" w:cs="Arial"/>
          <w:sz w:val="16"/>
          <w:szCs w:val="16"/>
          <w:lang w:eastAsia="sk-SK"/>
        </w:rPr>
        <w:t xml:space="preserve"> – 378</w:t>
      </w:r>
      <w:r>
        <w:rPr>
          <w:rFonts w:ascii="Arial" w:eastAsia="Times New Roman" w:hAnsi="Arial" w:cs="Arial"/>
          <w:sz w:val="16"/>
          <w:szCs w:val="16"/>
          <w:lang w:eastAsia="sk-SK"/>
        </w:rPr>
        <w:t>4</w:t>
      </w:r>
      <w:r w:rsidRPr="00097269">
        <w:rPr>
          <w:rFonts w:ascii="Arial" w:eastAsia="Times New Roman" w:hAnsi="Arial" w:cs="Arial"/>
          <w:sz w:val="16"/>
          <w:szCs w:val="16"/>
          <w:lang w:eastAsia="sk-SK"/>
        </w:rPr>
        <w:t>1</w:t>
      </w:r>
      <w:r>
        <w:rPr>
          <w:rFonts w:ascii="Arial" w:eastAsia="Times New Roman" w:hAnsi="Arial" w:cs="Arial"/>
          <w:sz w:val="16"/>
          <w:szCs w:val="16"/>
          <w:lang w:eastAsia="sk-SK"/>
        </w:rPr>
        <w:t>1</w:t>
      </w:r>
      <w:r w:rsidRPr="00097269">
        <w:rPr>
          <w:rFonts w:ascii="Arial" w:eastAsia="Times New Roman" w:hAnsi="Arial" w:cs="Arial"/>
          <w:sz w:val="16"/>
          <w:szCs w:val="16"/>
          <w:lang w:eastAsia="sk-SK"/>
        </w:rPr>
        <w:t xml:space="preserve"> (krátkodobá pohľadávka), MD </w:t>
      </w:r>
      <w:r>
        <w:rPr>
          <w:rFonts w:ascii="Arial" w:eastAsia="Times New Roman" w:hAnsi="Arial" w:cs="Arial"/>
          <w:sz w:val="16"/>
          <w:szCs w:val="16"/>
          <w:lang w:eastAsia="sk-SK"/>
        </w:rPr>
        <w:t>M</w:t>
      </w:r>
      <w:r w:rsidRPr="00097269">
        <w:rPr>
          <w:rFonts w:ascii="Arial" w:eastAsia="Times New Roman" w:hAnsi="Arial" w:cs="Arial"/>
          <w:sz w:val="16"/>
          <w:szCs w:val="16"/>
          <w:lang w:eastAsia="sk-SK"/>
        </w:rPr>
        <w:t xml:space="preserve"> – 378</w:t>
      </w:r>
      <w:r>
        <w:rPr>
          <w:rFonts w:ascii="Arial" w:eastAsia="Times New Roman" w:hAnsi="Arial" w:cs="Arial"/>
          <w:sz w:val="16"/>
          <w:szCs w:val="16"/>
          <w:lang w:eastAsia="sk-SK"/>
        </w:rPr>
        <w:t>9</w:t>
      </w:r>
      <w:r w:rsidRPr="00097269">
        <w:rPr>
          <w:rFonts w:ascii="Arial" w:eastAsia="Times New Roman" w:hAnsi="Arial" w:cs="Arial"/>
          <w:sz w:val="16"/>
          <w:szCs w:val="16"/>
          <w:lang w:eastAsia="sk-SK"/>
        </w:rPr>
        <w:t>1</w:t>
      </w:r>
      <w:r>
        <w:rPr>
          <w:rFonts w:ascii="Arial" w:eastAsia="Times New Roman" w:hAnsi="Arial" w:cs="Arial"/>
          <w:sz w:val="16"/>
          <w:szCs w:val="16"/>
          <w:lang w:eastAsia="sk-SK"/>
        </w:rPr>
        <w:t>1</w:t>
      </w:r>
      <w:r w:rsidRPr="00097269">
        <w:rPr>
          <w:rFonts w:ascii="Arial" w:eastAsia="Times New Roman" w:hAnsi="Arial" w:cs="Arial"/>
          <w:sz w:val="16"/>
          <w:szCs w:val="16"/>
          <w:lang w:eastAsia="sk-SK"/>
        </w:rPr>
        <w:t xml:space="preserve"> (dlhodobá pohľadávka)</w:t>
      </w:r>
    </w:p>
    <w:p w14:paraId="6EA03B91" w14:textId="077495BB"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DRo</w:t>
      </w:r>
      <w:r w:rsidRPr="00097269">
        <w:rPr>
          <w:rFonts w:ascii="Arial" w:eastAsia="Times New Roman" w:hAnsi="Arial" w:cs="Arial"/>
          <w:sz w:val="16"/>
          <w:szCs w:val="16"/>
          <w:lang w:eastAsia="sk-SK"/>
        </w:rPr>
        <w:t xml:space="preserve"> – v poli dôvod rozdielu je uvedený dôvod vrátenia </w:t>
      </w:r>
      <w:r>
        <w:rPr>
          <w:rFonts w:ascii="Arial" w:eastAsia="Times New Roman" w:hAnsi="Arial" w:cs="Arial"/>
          <w:sz w:val="16"/>
          <w:szCs w:val="16"/>
          <w:lang w:eastAsia="sk-SK"/>
        </w:rPr>
        <w:t>VZI (s dopadom na rozpočet EU)</w:t>
      </w:r>
    </w:p>
    <w:p w14:paraId="141A1AE5" w14:textId="77777777"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w:t>
      </w:r>
      <w:r w:rsidRPr="00097269">
        <w:rPr>
          <w:rFonts w:ascii="Arial" w:eastAsia="Times New Roman" w:hAnsi="Arial" w:cs="Arial"/>
          <w:sz w:val="16"/>
          <w:szCs w:val="16"/>
          <w:lang w:eastAsia="sk-SK"/>
        </w:rPr>
        <w:t xml:space="preserve"> – MD účet odberateľa, DAL účet HK</w:t>
      </w:r>
    </w:p>
    <w:p w14:paraId="4886885A" w14:textId="77777777"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Fin.pol.</w:t>
      </w:r>
      <w:r w:rsidRPr="00097269">
        <w:rPr>
          <w:rFonts w:ascii="Arial" w:eastAsia="Times New Roman" w:hAnsi="Arial" w:cs="Arial"/>
          <w:sz w:val="16"/>
          <w:szCs w:val="16"/>
          <w:lang w:eastAsia="sk-SK"/>
        </w:rPr>
        <w:t xml:space="preserve"> – MD 60, DAL </w:t>
      </w:r>
      <w:r>
        <w:rPr>
          <w:rFonts w:ascii="Arial" w:eastAsia="Times New Roman" w:hAnsi="Arial" w:cs="Arial"/>
          <w:sz w:val="16"/>
          <w:szCs w:val="16"/>
          <w:lang w:eastAsia="sk-SK"/>
        </w:rPr>
        <w:t>60 (pri účtovaní úhrady na BV bude 291005)</w:t>
      </w:r>
    </w:p>
    <w:p w14:paraId="6C29B145" w14:textId="77777777"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Priradenie</w:t>
      </w:r>
      <w:r w:rsidRPr="00097269">
        <w:rPr>
          <w:rFonts w:ascii="Arial" w:eastAsia="Times New Roman" w:hAnsi="Arial" w:cs="Arial"/>
          <w:sz w:val="16"/>
          <w:szCs w:val="16"/>
          <w:lang w:eastAsia="sk-SK"/>
        </w:rPr>
        <w:t xml:space="preserve"> – kód nezrovnalosti</w:t>
      </w:r>
    </w:p>
    <w:p w14:paraId="16829656" w14:textId="77777777"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SplatNetto</w:t>
      </w:r>
      <w:r w:rsidRPr="00097269">
        <w:rPr>
          <w:rFonts w:ascii="Arial" w:eastAsia="Times New Roman" w:hAnsi="Arial" w:cs="Arial"/>
          <w:sz w:val="16"/>
          <w:szCs w:val="16"/>
          <w:lang w:eastAsia="sk-SK"/>
        </w:rPr>
        <w:t xml:space="preserve"> – dátum splatnosti pohľadávky</w:t>
      </w:r>
    </w:p>
    <w:p w14:paraId="2ACE14DF" w14:textId="77777777"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Fond</w:t>
      </w:r>
      <w:r w:rsidRPr="00097269">
        <w:rPr>
          <w:rFonts w:ascii="Arial" w:eastAsia="Times New Roman" w:hAnsi="Arial" w:cs="Arial"/>
          <w:sz w:val="16"/>
          <w:szCs w:val="16"/>
          <w:lang w:eastAsia="sk-SK"/>
        </w:rPr>
        <w:t xml:space="preserve"> – kód zdroja financovania (kódovanie v zmysle </w:t>
      </w:r>
      <w:r>
        <w:rPr>
          <w:rFonts w:ascii="Arial" w:eastAsia="Times New Roman" w:hAnsi="Arial" w:cs="Arial"/>
          <w:sz w:val="16"/>
          <w:szCs w:val="16"/>
          <w:lang w:eastAsia="sk-SK"/>
        </w:rPr>
        <w:t>platnej Príručky na zostavenie návrhu rozpočtu verejnej správy na daný rok</w:t>
      </w:r>
      <w:r w:rsidRPr="00097269">
        <w:rPr>
          <w:rFonts w:ascii="Arial" w:eastAsia="Times New Roman" w:hAnsi="Arial" w:cs="Arial"/>
          <w:sz w:val="16"/>
          <w:szCs w:val="16"/>
          <w:lang w:eastAsia="sk-SK"/>
        </w:rPr>
        <w:t>)</w:t>
      </w:r>
    </w:p>
    <w:p w14:paraId="3F036842" w14:textId="77777777" w:rsidR="00673D1A"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Fun.obl.</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dummy</w:t>
      </w:r>
    </w:p>
    <w:p w14:paraId="00C37D21" w14:textId="77777777" w:rsidR="00673D1A" w:rsidRPr="00DD318F" w:rsidRDefault="00673D1A" w:rsidP="00673D1A">
      <w:pPr>
        <w:spacing w:after="0"/>
        <w:rPr>
          <w:rFonts w:ascii="Arial" w:eastAsia="Times New Roman" w:hAnsi="Arial" w:cs="Arial"/>
          <w:b/>
          <w:bCs/>
          <w:sz w:val="16"/>
          <w:szCs w:val="16"/>
          <w:lang w:eastAsia="sk-SK"/>
        </w:rPr>
      </w:pPr>
      <w:r w:rsidRPr="00DD318F">
        <w:rPr>
          <w:rFonts w:ascii="Arial" w:eastAsia="Times New Roman" w:hAnsi="Arial" w:cs="Arial"/>
          <w:b/>
          <w:bCs/>
          <w:sz w:val="16"/>
          <w:szCs w:val="16"/>
          <w:lang w:eastAsia="sk-SK"/>
        </w:rPr>
        <w:t>OblP</w:t>
      </w:r>
      <w:r>
        <w:rPr>
          <w:rFonts w:ascii="Arial" w:eastAsia="Times New Roman" w:hAnsi="Arial" w:cs="Arial"/>
          <w:b/>
          <w:bCs/>
          <w:sz w:val="16"/>
          <w:szCs w:val="16"/>
          <w:lang w:eastAsia="sk-SK"/>
        </w:rPr>
        <w:t xml:space="preserve"> </w:t>
      </w:r>
      <w:r w:rsidRPr="00097269">
        <w:rPr>
          <w:rFonts w:ascii="Arial" w:eastAsia="Times New Roman" w:hAnsi="Arial" w:cs="Arial"/>
          <w:sz w:val="16"/>
          <w:szCs w:val="16"/>
          <w:lang w:eastAsia="sk-SK"/>
        </w:rPr>
        <w:t xml:space="preserve">– </w:t>
      </w:r>
      <w:r>
        <w:rPr>
          <w:rFonts w:ascii="Arial" w:eastAsia="Times New Roman" w:hAnsi="Arial" w:cs="Arial"/>
          <w:sz w:val="16"/>
          <w:szCs w:val="16"/>
          <w:lang w:eastAsia="sk-SK"/>
        </w:rPr>
        <w:t>priorita</w:t>
      </w:r>
    </w:p>
    <w:p w14:paraId="66A40399" w14:textId="0B4587E0" w:rsidR="00673D1A" w:rsidRPr="00097269" w:rsidRDefault="00673D1A" w:rsidP="00673D1A">
      <w:pPr>
        <w:spacing w:after="0"/>
        <w:rPr>
          <w:rFonts w:ascii="Arial" w:eastAsia="Times New Roman" w:hAnsi="Arial" w:cs="Arial"/>
          <w:sz w:val="16"/>
          <w:szCs w:val="16"/>
          <w:lang w:eastAsia="sk-SK"/>
        </w:rPr>
      </w:pPr>
      <w:r w:rsidRPr="02184561">
        <w:rPr>
          <w:rFonts w:ascii="Arial" w:eastAsia="Times New Roman" w:hAnsi="Arial" w:cs="Arial"/>
          <w:b/>
          <w:bCs/>
          <w:sz w:val="16"/>
          <w:szCs w:val="16"/>
          <w:lang w:eastAsia="sk-SK"/>
        </w:rPr>
        <w:t>Prvok ŠPP</w:t>
      </w:r>
      <w:r w:rsidRPr="02184561">
        <w:rPr>
          <w:rFonts w:ascii="Arial" w:eastAsia="Times New Roman" w:hAnsi="Arial" w:cs="Arial"/>
          <w:sz w:val="16"/>
          <w:szCs w:val="16"/>
          <w:lang w:eastAsia="sk-SK"/>
        </w:rPr>
        <w:t xml:space="preserve"> </w:t>
      </w:r>
      <w:r w:rsidRPr="02184561">
        <w:rPr>
          <w:rFonts w:ascii="Arial" w:eastAsia="Times New Roman" w:hAnsi="Arial" w:cs="Arial"/>
          <w:b/>
          <w:bCs/>
          <w:sz w:val="16"/>
          <w:szCs w:val="16"/>
          <w:lang w:eastAsia="sk-SK"/>
        </w:rPr>
        <w:t>na účte 648411 (64891</w:t>
      </w:r>
      <w:r w:rsidR="2E03FB88" w:rsidRPr="02184561">
        <w:rPr>
          <w:rFonts w:ascii="Arial" w:eastAsia="Times New Roman" w:hAnsi="Arial" w:cs="Arial"/>
          <w:b/>
          <w:bCs/>
          <w:sz w:val="16"/>
          <w:szCs w:val="16"/>
          <w:lang w:eastAsia="sk-SK"/>
        </w:rPr>
        <w:t>1</w:t>
      </w:r>
      <w:r w:rsidRPr="02184561">
        <w:rPr>
          <w:rFonts w:ascii="Arial" w:eastAsia="Times New Roman" w:hAnsi="Arial" w:cs="Arial"/>
          <w:b/>
          <w:bCs/>
          <w:sz w:val="16"/>
          <w:szCs w:val="16"/>
          <w:lang w:eastAsia="sk-SK"/>
        </w:rPr>
        <w:t>)</w:t>
      </w:r>
      <w:r w:rsidRPr="02184561">
        <w:rPr>
          <w:rFonts w:ascii="Arial" w:eastAsia="Times New Roman" w:hAnsi="Arial" w:cs="Arial"/>
          <w:sz w:val="16"/>
          <w:szCs w:val="16"/>
          <w:lang w:eastAsia="sk-SK"/>
        </w:rPr>
        <w:t xml:space="preserve"> – 4DUMMY_kód SVP </w:t>
      </w:r>
    </w:p>
    <w:p w14:paraId="3D2AEFA8" w14:textId="77777777" w:rsidR="00673D1A"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PrÚs</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4PO0</w:t>
      </w:r>
    </w:p>
    <w:p w14:paraId="1EC71F3F" w14:textId="3338D4A0" w:rsidR="00BB5869" w:rsidRPr="00097269" w:rsidRDefault="00BB5869" w:rsidP="00673D1A">
      <w:pPr>
        <w:spacing w:after="0"/>
        <w:rPr>
          <w:rFonts w:ascii="Arial" w:eastAsia="Times New Roman" w:hAnsi="Arial" w:cs="Arial"/>
          <w:sz w:val="16"/>
          <w:szCs w:val="16"/>
          <w:lang w:eastAsia="sk-SK"/>
        </w:rPr>
      </w:pPr>
    </w:p>
    <w:p w14:paraId="58067898" w14:textId="54E31B94" w:rsidR="00635A55" w:rsidRPr="00097269" w:rsidRDefault="00635A55" w:rsidP="00D80A4C">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8</w:t>
      </w:r>
      <w:r w:rsidR="00EC07D4">
        <w:rPr>
          <w:rFonts w:ascii="Arial" w:hAnsi="Arial" w:cs="Arial"/>
          <w:sz w:val="16"/>
          <w:szCs w:val="16"/>
        </w:rPr>
        <w:fldChar w:fldCharType="end"/>
      </w:r>
      <w:r w:rsidRPr="00097269">
        <w:rPr>
          <w:rFonts w:ascii="Arial" w:hAnsi="Arial" w:cs="Arial"/>
          <w:sz w:val="16"/>
          <w:szCs w:val="16"/>
        </w:rPr>
        <w:t xml:space="preserve"> PD na </w:t>
      </w:r>
      <w:r w:rsidR="00673D1A">
        <w:rPr>
          <w:rFonts w:ascii="Arial" w:hAnsi="Arial" w:cs="Arial"/>
          <w:sz w:val="16"/>
          <w:szCs w:val="16"/>
        </w:rPr>
        <w:t>P</w:t>
      </w:r>
      <w:r w:rsidRPr="00097269">
        <w:rPr>
          <w:rFonts w:ascii="Arial" w:hAnsi="Arial" w:cs="Arial"/>
          <w:sz w:val="16"/>
          <w:szCs w:val="16"/>
        </w:rPr>
        <w:t>O za nezrovnalosť k programovej štruktúre s dopadom na rozpočet EU</w:t>
      </w:r>
    </w:p>
    <w:p w14:paraId="0B4D4EB7" w14:textId="6A74A2DD" w:rsidR="00F0038E" w:rsidRPr="00097269" w:rsidRDefault="1E4967AF" w:rsidP="00983282">
      <w:r>
        <w:rPr>
          <w:noProof/>
        </w:rPr>
        <w:drawing>
          <wp:inline distT="0" distB="0" distL="0" distR="0" wp14:anchorId="18506EE6" wp14:editId="5AC15649">
            <wp:extent cx="5762625" cy="2200275"/>
            <wp:effectExtent l="0" t="0" r="0" b="0"/>
            <wp:docPr id="1362350949"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2350949"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62625" cy="2200275"/>
                    </a:xfrm>
                    <a:prstGeom prst="rect">
                      <a:avLst/>
                    </a:prstGeom>
                  </pic:spPr>
                </pic:pic>
              </a:graphicData>
            </a:graphic>
          </wp:inline>
        </w:drawing>
      </w:r>
    </w:p>
    <w:p w14:paraId="551EE952" w14:textId="77777777"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Druh dokladu</w:t>
      </w:r>
      <w:r w:rsidRPr="00097269">
        <w:rPr>
          <w:rFonts w:ascii="Arial" w:eastAsia="Times New Roman" w:hAnsi="Arial" w:cs="Arial"/>
          <w:sz w:val="16"/>
          <w:szCs w:val="16"/>
          <w:lang w:eastAsia="sk-SK"/>
        </w:rPr>
        <w:t xml:space="preserve"> – PO (pohľadávka)</w:t>
      </w:r>
    </w:p>
    <w:p w14:paraId="1DE9CB7A" w14:textId="77777777"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dokladu</w:t>
      </w:r>
      <w:r w:rsidRPr="00097269">
        <w:rPr>
          <w:rFonts w:ascii="Arial" w:eastAsia="Times New Roman" w:hAnsi="Arial" w:cs="Arial"/>
          <w:sz w:val="16"/>
          <w:szCs w:val="16"/>
          <w:lang w:eastAsia="sk-SK"/>
        </w:rPr>
        <w:t xml:space="preserve"> – dátum vzniku pohľadávky</w:t>
      </w:r>
    </w:p>
    <w:p w14:paraId="2D2FD53F" w14:textId="77777777"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účtovania</w:t>
      </w:r>
      <w:r w:rsidRPr="00097269">
        <w:rPr>
          <w:rFonts w:ascii="Arial" w:eastAsia="Times New Roman" w:hAnsi="Arial" w:cs="Arial"/>
          <w:sz w:val="16"/>
          <w:szCs w:val="16"/>
          <w:lang w:eastAsia="sk-SK"/>
        </w:rPr>
        <w:t xml:space="preserve"> – systémový dátum (dátum, kedy prišlo k odoslaniu pohľadávkového dokladu z ITMS do ISUF)</w:t>
      </w:r>
    </w:p>
    <w:p w14:paraId="1F14A822" w14:textId="77777777"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Referencia</w:t>
      </w:r>
      <w:r w:rsidRPr="00097269">
        <w:rPr>
          <w:rFonts w:ascii="Arial" w:eastAsia="Times New Roman" w:hAnsi="Arial" w:cs="Arial"/>
          <w:sz w:val="16"/>
          <w:szCs w:val="16"/>
          <w:lang w:eastAsia="sk-SK"/>
        </w:rPr>
        <w:t xml:space="preserve"> – variabilný symbol (jedinečný kód pre každú pohľadávku, na základe ktorého sa páruje príjem k pohľadávke)</w:t>
      </w:r>
    </w:p>
    <w:p w14:paraId="7682D672" w14:textId="77777777"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Text hl. dokl.</w:t>
      </w:r>
      <w:r w:rsidRPr="00097269">
        <w:rPr>
          <w:rFonts w:ascii="Arial" w:eastAsia="Times New Roman" w:hAnsi="Arial" w:cs="Arial"/>
          <w:sz w:val="16"/>
          <w:szCs w:val="16"/>
          <w:lang w:eastAsia="sk-SK"/>
        </w:rPr>
        <w:t xml:space="preserve"> – kód PD –</w:t>
      </w:r>
      <w:r>
        <w:rPr>
          <w:rFonts w:ascii="Arial" w:eastAsia="Times New Roman" w:hAnsi="Arial" w:cs="Arial"/>
          <w:sz w:val="16"/>
          <w:szCs w:val="16"/>
          <w:lang w:eastAsia="sk-SK"/>
        </w:rPr>
        <w:t xml:space="preserve"> </w:t>
      </w:r>
      <w:r w:rsidRPr="00097269">
        <w:rPr>
          <w:rFonts w:ascii="Arial" w:eastAsia="Times New Roman" w:hAnsi="Arial" w:cs="Arial"/>
          <w:sz w:val="16"/>
          <w:szCs w:val="16"/>
          <w:lang w:eastAsia="sk-SK"/>
        </w:rPr>
        <w:t>tento kód sa naťahuje aj do platobnej referencie</w:t>
      </w:r>
    </w:p>
    <w:p w14:paraId="1469D92A" w14:textId="77777777"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ÚK</w:t>
      </w:r>
      <w:r w:rsidRPr="00097269">
        <w:rPr>
          <w:rFonts w:ascii="Arial" w:eastAsia="Times New Roman" w:hAnsi="Arial" w:cs="Arial"/>
          <w:sz w:val="16"/>
          <w:szCs w:val="16"/>
          <w:lang w:eastAsia="sk-SK"/>
        </w:rPr>
        <w:t xml:space="preserve"> – účtovací kľúč strany MD a DAL - MD 09, DAL 50</w:t>
      </w:r>
    </w:p>
    <w:p w14:paraId="3BBCDC93" w14:textId="77777777"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 HK</w:t>
      </w:r>
      <w:r w:rsidRPr="00097269">
        <w:rPr>
          <w:rFonts w:ascii="Arial" w:eastAsia="Times New Roman" w:hAnsi="Arial" w:cs="Arial"/>
          <w:sz w:val="16"/>
          <w:szCs w:val="16"/>
          <w:lang w:eastAsia="sk-SK"/>
        </w:rPr>
        <w:t xml:space="preserve"> – podľa použitia OHK znaku sa generuje - MD 378</w:t>
      </w:r>
      <w:r>
        <w:rPr>
          <w:rFonts w:ascii="Arial" w:eastAsia="Times New Roman" w:hAnsi="Arial" w:cs="Arial"/>
          <w:sz w:val="16"/>
          <w:szCs w:val="16"/>
          <w:lang w:eastAsia="sk-SK"/>
        </w:rPr>
        <w:t>4</w:t>
      </w:r>
      <w:r w:rsidRPr="00097269">
        <w:rPr>
          <w:rFonts w:ascii="Arial" w:eastAsia="Times New Roman" w:hAnsi="Arial" w:cs="Arial"/>
          <w:sz w:val="16"/>
          <w:szCs w:val="16"/>
          <w:lang w:eastAsia="sk-SK"/>
        </w:rPr>
        <w:t>1</w:t>
      </w:r>
      <w:r>
        <w:rPr>
          <w:rFonts w:ascii="Arial" w:eastAsia="Times New Roman" w:hAnsi="Arial" w:cs="Arial"/>
          <w:sz w:val="16"/>
          <w:szCs w:val="16"/>
          <w:lang w:eastAsia="sk-SK"/>
        </w:rPr>
        <w:t>1</w:t>
      </w:r>
      <w:r w:rsidRPr="00097269">
        <w:rPr>
          <w:rFonts w:ascii="Arial" w:eastAsia="Times New Roman" w:hAnsi="Arial" w:cs="Arial"/>
          <w:sz w:val="16"/>
          <w:szCs w:val="16"/>
          <w:lang w:eastAsia="sk-SK"/>
        </w:rPr>
        <w:t xml:space="preserve"> (krátkodobé), 378</w:t>
      </w:r>
      <w:r>
        <w:rPr>
          <w:rFonts w:ascii="Arial" w:eastAsia="Times New Roman" w:hAnsi="Arial" w:cs="Arial"/>
          <w:sz w:val="16"/>
          <w:szCs w:val="16"/>
          <w:lang w:eastAsia="sk-SK"/>
        </w:rPr>
        <w:t>9</w:t>
      </w:r>
      <w:r w:rsidRPr="00097269">
        <w:rPr>
          <w:rFonts w:ascii="Arial" w:eastAsia="Times New Roman" w:hAnsi="Arial" w:cs="Arial"/>
          <w:sz w:val="16"/>
          <w:szCs w:val="16"/>
          <w:lang w:eastAsia="sk-SK"/>
        </w:rPr>
        <w:t>1</w:t>
      </w:r>
      <w:r>
        <w:rPr>
          <w:rFonts w:ascii="Arial" w:eastAsia="Times New Roman" w:hAnsi="Arial" w:cs="Arial"/>
          <w:sz w:val="16"/>
          <w:szCs w:val="16"/>
          <w:lang w:eastAsia="sk-SK"/>
        </w:rPr>
        <w:t>1</w:t>
      </w:r>
      <w:r w:rsidRPr="00097269">
        <w:rPr>
          <w:rFonts w:ascii="Arial" w:eastAsia="Times New Roman" w:hAnsi="Arial" w:cs="Arial"/>
          <w:sz w:val="16"/>
          <w:szCs w:val="16"/>
          <w:lang w:eastAsia="sk-SK"/>
        </w:rPr>
        <w:t xml:space="preserve"> (dlhodobé) – DAL 648</w:t>
      </w:r>
      <w:r>
        <w:rPr>
          <w:rFonts w:ascii="Arial" w:eastAsia="Times New Roman" w:hAnsi="Arial" w:cs="Arial"/>
          <w:sz w:val="16"/>
          <w:szCs w:val="16"/>
          <w:lang w:eastAsia="sk-SK"/>
        </w:rPr>
        <w:t>411 (krátkodobé), 648911 (dlhodobé)</w:t>
      </w:r>
    </w:p>
    <w:p w14:paraId="5766D5B5" w14:textId="77777777"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ZO</w:t>
      </w:r>
      <w:r w:rsidRPr="00097269">
        <w:rPr>
          <w:rFonts w:ascii="Arial" w:eastAsia="Times New Roman" w:hAnsi="Arial" w:cs="Arial"/>
          <w:sz w:val="16"/>
          <w:szCs w:val="16"/>
          <w:lang w:eastAsia="sk-SK"/>
        </w:rPr>
        <w:t xml:space="preserve"> – znak OHK, podľa použitia odkláňa účtovanie na rôzne analytické účty,  MD </w:t>
      </w:r>
      <w:r>
        <w:rPr>
          <w:rFonts w:ascii="Arial" w:eastAsia="Times New Roman" w:hAnsi="Arial" w:cs="Arial"/>
          <w:sz w:val="16"/>
          <w:szCs w:val="16"/>
          <w:lang w:eastAsia="sk-SK"/>
        </w:rPr>
        <w:t>I</w:t>
      </w:r>
      <w:r w:rsidRPr="00097269">
        <w:rPr>
          <w:rFonts w:ascii="Arial" w:eastAsia="Times New Roman" w:hAnsi="Arial" w:cs="Arial"/>
          <w:sz w:val="16"/>
          <w:szCs w:val="16"/>
          <w:lang w:eastAsia="sk-SK"/>
        </w:rPr>
        <w:t xml:space="preserve"> – 378</w:t>
      </w:r>
      <w:r>
        <w:rPr>
          <w:rFonts w:ascii="Arial" w:eastAsia="Times New Roman" w:hAnsi="Arial" w:cs="Arial"/>
          <w:sz w:val="16"/>
          <w:szCs w:val="16"/>
          <w:lang w:eastAsia="sk-SK"/>
        </w:rPr>
        <w:t>4</w:t>
      </w:r>
      <w:r w:rsidRPr="00097269">
        <w:rPr>
          <w:rFonts w:ascii="Arial" w:eastAsia="Times New Roman" w:hAnsi="Arial" w:cs="Arial"/>
          <w:sz w:val="16"/>
          <w:szCs w:val="16"/>
          <w:lang w:eastAsia="sk-SK"/>
        </w:rPr>
        <w:t>1</w:t>
      </w:r>
      <w:r>
        <w:rPr>
          <w:rFonts w:ascii="Arial" w:eastAsia="Times New Roman" w:hAnsi="Arial" w:cs="Arial"/>
          <w:sz w:val="16"/>
          <w:szCs w:val="16"/>
          <w:lang w:eastAsia="sk-SK"/>
        </w:rPr>
        <w:t>1</w:t>
      </w:r>
      <w:r w:rsidRPr="00097269">
        <w:rPr>
          <w:rFonts w:ascii="Arial" w:eastAsia="Times New Roman" w:hAnsi="Arial" w:cs="Arial"/>
          <w:sz w:val="16"/>
          <w:szCs w:val="16"/>
          <w:lang w:eastAsia="sk-SK"/>
        </w:rPr>
        <w:t xml:space="preserve"> (krátkodobá pohľadávka), MD </w:t>
      </w:r>
      <w:r>
        <w:rPr>
          <w:rFonts w:ascii="Arial" w:eastAsia="Times New Roman" w:hAnsi="Arial" w:cs="Arial"/>
          <w:sz w:val="16"/>
          <w:szCs w:val="16"/>
          <w:lang w:eastAsia="sk-SK"/>
        </w:rPr>
        <w:t>M</w:t>
      </w:r>
      <w:r w:rsidRPr="00097269">
        <w:rPr>
          <w:rFonts w:ascii="Arial" w:eastAsia="Times New Roman" w:hAnsi="Arial" w:cs="Arial"/>
          <w:sz w:val="16"/>
          <w:szCs w:val="16"/>
          <w:lang w:eastAsia="sk-SK"/>
        </w:rPr>
        <w:t xml:space="preserve"> – 378</w:t>
      </w:r>
      <w:r>
        <w:rPr>
          <w:rFonts w:ascii="Arial" w:eastAsia="Times New Roman" w:hAnsi="Arial" w:cs="Arial"/>
          <w:sz w:val="16"/>
          <w:szCs w:val="16"/>
          <w:lang w:eastAsia="sk-SK"/>
        </w:rPr>
        <w:t>9</w:t>
      </w:r>
      <w:r w:rsidRPr="00097269">
        <w:rPr>
          <w:rFonts w:ascii="Arial" w:eastAsia="Times New Roman" w:hAnsi="Arial" w:cs="Arial"/>
          <w:sz w:val="16"/>
          <w:szCs w:val="16"/>
          <w:lang w:eastAsia="sk-SK"/>
        </w:rPr>
        <w:t>1</w:t>
      </w:r>
      <w:r>
        <w:rPr>
          <w:rFonts w:ascii="Arial" w:eastAsia="Times New Roman" w:hAnsi="Arial" w:cs="Arial"/>
          <w:sz w:val="16"/>
          <w:szCs w:val="16"/>
          <w:lang w:eastAsia="sk-SK"/>
        </w:rPr>
        <w:t>1</w:t>
      </w:r>
      <w:r w:rsidRPr="00097269">
        <w:rPr>
          <w:rFonts w:ascii="Arial" w:eastAsia="Times New Roman" w:hAnsi="Arial" w:cs="Arial"/>
          <w:sz w:val="16"/>
          <w:szCs w:val="16"/>
          <w:lang w:eastAsia="sk-SK"/>
        </w:rPr>
        <w:t xml:space="preserve"> (dlhodobá pohľadávka)</w:t>
      </w:r>
    </w:p>
    <w:p w14:paraId="1F216695" w14:textId="77777777"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lastRenderedPageBreak/>
        <w:t>DRo</w:t>
      </w:r>
      <w:r w:rsidRPr="00097269">
        <w:rPr>
          <w:rFonts w:ascii="Arial" w:eastAsia="Times New Roman" w:hAnsi="Arial" w:cs="Arial"/>
          <w:sz w:val="16"/>
          <w:szCs w:val="16"/>
          <w:lang w:eastAsia="sk-SK"/>
        </w:rPr>
        <w:t xml:space="preserve"> – v poli dôvod rozdielu je uvedený dôvod vrátenia </w:t>
      </w:r>
      <w:r>
        <w:rPr>
          <w:rFonts w:ascii="Arial" w:eastAsia="Times New Roman" w:hAnsi="Arial" w:cs="Arial"/>
          <w:sz w:val="16"/>
          <w:szCs w:val="16"/>
          <w:lang w:eastAsia="sk-SK"/>
        </w:rPr>
        <w:t>VZI (s dopadom na rozpočet EU)</w:t>
      </w:r>
    </w:p>
    <w:p w14:paraId="5F693632" w14:textId="77777777"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w:t>
      </w:r>
      <w:r w:rsidRPr="00097269">
        <w:rPr>
          <w:rFonts w:ascii="Arial" w:eastAsia="Times New Roman" w:hAnsi="Arial" w:cs="Arial"/>
          <w:sz w:val="16"/>
          <w:szCs w:val="16"/>
          <w:lang w:eastAsia="sk-SK"/>
        </w:rPr>
        <w:t xml:space="preserve"> – MD účet odberateľa, DAL účet HK</w:t>
      </w:r>
    </w:p>
    <w:p w14:paraId="625114B9" w14:textId="77777777"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Fin.pol.</w:t>
      </w:r>
      <w:r w:rsidRPr="00097269">
        <w:rPr>
          <w:rFonts w:ascii="Arial" w:eastAsia="Times New Roman" w:hAnsi="Arial" w:cs="Arial"/>
          <w:sz w:val="16"/>
          <w:szCs w:val="16"/>
          <w:lang w:eastAsia="sk-SK"/>
        </w:rPr>
        <w:t xml:space="preserve"> – MD 60, DAL </w:t>
      </w:r>
      <w:r>
        <w:rPr>
          <w:rFonts w:ascii="Arial" w:eastAsia="Times New Roman" w:hAnsi="Arial" w:cs="Arial"/>
          <w:sz w:val="16"/>
          <w:szCs w:val="16"/>
          <w:lang w:eastAsia="sk-SK"/>
        </w:rPr>
        <w:t>60 (pri účtovaní úhrady na BV bude 291005)</w:t>
      </w:r>
    </w:p>
    <w:p w14:paraId="5B94E103" w14:textId="77777777"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Priradenie</w:t>
      </w:r>
      <w:r w:rsidRPr="00097269">
        <w:rPr>
          <w:rFonts w:ascii="Arial" w:eastAsia="Times New Roman" w:hAnsi="Arial" w:cs="Arial"/>
          <w:sz w:val="16"/>
          <w:szCs w:val="16"/>
          <w:lang w:eastAsia="sk-SK"/>
        </w:rPr>
        <w:t xml:space="preserve"> – kód nezrovnalosti</w:t>
      </w:r>
    </w:p>
    <w:p w14:paraId="798907D4" w14:textId="77777777"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SplatNetto</w:t>
      </w:r>
      <w:r w:rsidRPr="00097269">
        <w:rPr>
          <w:rFonts w:ascii="Arial" w:eastAsia="Times New Roman" w:hAnsi="Arial" w:cs="Arial"/>
          <w:sz w:val="16"/>
          <w:szCs w:val="16"/>
          <w:lang w:eastAsia="sk-SK"/>
        </w:rPr>
        <w:t xml:space="preserve"> – dátum splatnosti pohľadávky</w:t>
      </w:r>
    </w:p>
    <w:p w14:paraId="18FE44C2" w14:textId="77777777"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Fond</w:t>
      </w:r>
      <w:r w:rsidRPr="00097269">
        <w:rPr>
          <w:rFonts w:ascii="Arial" w:eastAsia="Times New Roman" w:hAnsi="Arial" w:cs="Arial"/>
          <w:sz w:val="16"/>
          <w:szCs w:val="16"/>
          <w:lang w:eastAsia="sk-SK"/>
        </w:rPr>
        <w:t xml:space="preserve"> – kód zdroja financovania (kódovanie v zmysle </w:t>
      </w:r>
      <w:r>
        <w:rPr>
          <w:rFonts w:ascii="Arial" w:eastAsia="Times New Roman" w:hAnsi="Arial" w:cs="Arial"/>
          <w:sz w:val="16"/>
          <w:szCs w:val="16"/>
          <w:lang w:eastAsia="sk-SK"/>
        </w:rPr>
        <w:t>platnej Príručky na zostavenie návrhu rozpočtu verejnej správy na daný rok</w:t>
      </w:r>
      <w:r w:rsidRPr="00097269">
        <w:rPr>
          <w:rFonts w:ascii="Arial" w:eastAsia="Times New Roman" w:hAnsi="Arial" w:cs="Arial"/>
          <w:sz w:val="16"/>
          <w:szCs w:val="16"/>
          <w:lang w:eastAsia="sk-SK"/>
        </w:rPr>
        <w:t>)</w:t>
      </w:r>
    </w:p>
    <w:p w14:paraId="6DA079F3" w14:textId="77777777" w:rsidR="00673D1A"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Fun.obl.</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dummy</w:t>
      </w:r>
    </w:p>
    <w:p w14:paraId="40735750" w14:textId="77777777" w:rsidR="00673D1A" w:rsidRPr="00DD318F" w:rsidRDefault="00673D1A" w:rsidP="00673D1A">
      <w:pPr>
        <w:spacing w:after="0"/>
        <w:rPr>
          <w:rFonts w:ascii="Arial" w:eastAsia="Times New Roman" w:hAnsi="Arial" w:cs="Arial"/>
          <w:b/>
          <w:bCs/>
          <w:sz w:val="16"/>
          <w:szCs w:val="16"/>
          <w:lang w:eastAsia="sk-SK"/>
        </w:rPr>
      </w:pPr>
      <w:r w:rsidRPr="00DD318F">
        <w:rPr>
          <w:rFonts w:ascii="Arial" w:eastAsia="Times New Roman" w:hAnsi="Arial" w:cs="Arial"/>
          <w:b/>
          <w:bCs/>
          <w:sz w:val="16"/>
          <w:szCs w:val="16"/>
          <w:lang w:eastAsia="sk-SK"/>
        </w:rPr>
        <w:t>OblP</w:t>
      </w:r>
      <w:r>
        <w:rPr>
          <w:rFonts w:ascii="Arial" w:eastAsia="Times New Roman" w:hAnsi="Arial" w:cs="Arial"/>
          <w:b/>
          <w:bCs/>
          <w:sz w:val="16"/>
          <w:szCs w:val="16"/>
          <w:lang w:eastAsia="sk-SK"/>
        </w:rPr>
        <w:t xml:space="preserve"> </w:t>
      </w:r>
      <w:r w:rsidRPr="00097269">
        <w:rPr>
          <w:rFonts w:ascii="Arial" w:eastAsia="Times New Roman" w:hAnsi="Arial" w:cs="Arial"/>
          <w:sz w:val="16"/>
          <w:szCs w:val="16"/>
          <w:lang w:eastAsia="sk-SK"/>
        </w:rPr>
        <w:t xml:space="preserve">– </w:t>
      </w:r>
      <w:r>
        <w:rPr>
          <w:rFonts w:ascii="Arial" w:eastAsia="Times New Roman" w:hAnsi="Arial" w:cs="Arial"/>
          <w:sz w:val="16"/>
          <w:szCs w:val="16"/>
          <w:lang w:eastAsia="sk-SK"/>
        </w:rPr>
        <w:t>priorita</w:t>
      </w:r>
    </w:p>
    <w:p w14:paraId="23E9719B" w14:textId="572833C2" w:rsidR="00673D1A" w:rsidRPr="00097269"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Prvok ŠPP</w:t>
      </w:r>
      <w:r w:rsidRPr="00097269">
        <w:rPr>
          <w:rFonts w:ascii="Arial" w:eastAsia="Times New Roman" w:hAnsi="Arial" w:cs="Arial"/>
          <w:sz w:val="16"/>
          <w:szCs w:val="16"/>
          <w:lang w:eastAsia="sk-SK"/>
        </w:rPr>
        <w:t xml:space="preserve"> </w:t>
      </w:r>
      <w:r w:rsidRPr="00097269">
        <w:rPr>
          <w:rFonts w:ascii="Arial" w:eastAsia="Times New Roman" w:hAnsi="Arial" w:cs="Arial"/>
          <w:b/>
          <w:sz w:val="16"/>
          <w:szCs w:val="16"/>
          <w:lang w:eastAsia="sk-SK"/>
        </w:rPr>
        <w:t xml:space="preserve">na účte </w:t>
      </w:r>
      <w:r>
        <w:rPr>
          <w:rFonts w:ascii="Arial" w:eastAsia="Times New Roman" w:hAnsi="Arial" w:cs="Arial"/>
          <w:b/>
          <w:sz w:val="16"/>
          <w:szCs w:val="16"/>
          <w:lang w:eastAsia="sk-SK"/>
        </w:rPr>
        <w:t>648411 (648911)</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4DUMMY_kód PO</w:t>
      </w:r>
      <w:r w:rsidRPr="00097269">
        <w:rPr>
          <w:rFonts w:ascii="Arial" w:eastAsia="Times New Roman" w:hAnsi="Arial" w:cs="Arial"/>
          <w:sz w:val="16"/>
          <w:szCs w:val="16"/>
          <w:lang w:eastAsia="sk-SK"/>
        </w:rPr>
        <w:t xml:space="preserve"> </w:t>
      </w:r>
    </w:p>
    <w:p w14:paraId="4DB7FD1B" w14:textId="77777777" w:rsidR="00673D1A" w:rsidRDefault="00673D1A" w:rsidP="00673D1A">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PrÚs</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4PO0</w:t>
      </w:r>
    </w:p>
    <w:p w14:paraId="3BC6E816" w14:textId="77777777" w:rsidR="00097269" w:rsidRPr="00097269" w:rsidRDefault="00097269" w:rsidP="00983282">
      <w:pPr>
        <w:rPr>
          <w:rFonts w:ascii="Arial" w:eastAsia="Times New Roman" w:hAnsi="Arial" w:cs="Arial"/>
          <w:sz w:val="16"/>
          <w:szCs w:val="16"/>
          <w:lang w:eastAsia="sk-SK"/>
        </w:rPr>
      </w:pPr>
    </w:p>
    <w:p w14:paraId="6B9F6AFF" w14:textId="77777777" w:rsidR="00F0038E" w:rsidRPr="00097269" w:rsidRDefault="00F0038E" w:rsidP="0010299A">
      <w:pPr>
        <w:pStyle w:val="Nadpis2"/>
      </w:pPr>
      <w:bookmarkStart w:id="31" w:name="_Toc198120333"/>
      <w:r w:rsidRPr="00097269">
        <w:t>Vrátenie v súlade so zmluvou</w:t>
      </w:r>
      <w:bookmarkEnd w:id="31"/>
    </w:p>
    <w:p w14:paraId="5DD899D1" w14:textId="77777777" w:rsidR="00F0038E" w:rsidRPr="00097269" w:rsidRDefault="00F0038E" w:rsidP="00F0038E">
      <w:pPr>
        <w:rPr>
          <w:rFonts w:ascii="Arial" w:eastAsia="Times New Roman" w:hAnsi="Arial" w:cs="Arial"/>
          <w:sz w:val="16"/>
          <w:szCs w:val="16"/>
          <w:lang w:eastAsia="sk-SK"/>
        </w:rPr>
      </w:pPr>
    </w:p>
    <w:p w14:paraId="34226335" w14:textId="1F033DA5" w:rsidR="00F0038E" w:rsidRDefault="6D61141D" w:rsidP="02184561">
      <w:pPr>
        <w:jc w:val="both"/>
        <w:rPr>
          <w:rFonts w:ascii="Arial" w:eastAsia="Times New Roman" w:hAnsi="Arial" w:cs="Arial"/>
          <w:sz w:val="16"/>
          <w:szCs w:val="16"/>
          <w:lang w:eastAsia="sk-SK"/>
        </w:rPr>
      </w:pPr>
      <w:r w:rsidRPr="02184561">
        <w:rPr>
          <w:rFonts w:ascii="Arial" w:eastAsia="Times New Roman" w:hAnsi="Arial" w:cs="Arial"/>
          <w:sz w:val="16"/>
          <w:szCs w:val="16"/>
          <w:lang w:eastAsia="sk-SK"/>
        </w:rPr>
        <w:t>Doklad k pohľadávke za vrátenie v súlade so zmluvou sa generuje podľa toho, či výdavky, ktorých sa vrátenie v súlade so zmluvou týka</w:t>
      </w:r>
      <w:r w:rsidR="51DE3777" w:rsidRPr="02184561">
        <w:rPr>
          <w:rFonts w:ascii="Arial" w:eastAsia="Times New Roman" w:hAnsi="Arial" w:cs="Arial"/>
          <w:sz w:val="16"/>
          <w:szCs w:val="16"/>
          <w:lang w:eastAsia="sk-SK"/>
        </w:rPr>
        <w:t>,</w:t>
      </w:r>
      <w:r w:rsidRPr="02184561">
        <w:rPr>
          <w:rFonts w:ascii="Arial" w:eastAsia="Times New Roman" w:hAnsi="Arial" w:cs="Arial"/>
          <w:sz w:val="16"/>
          <w:szCs w:val="16"/>
          <w:lang w:eastAsia="sk-SK"/>
        </w:rPr>
        <w:t xml:space="preserve"> boli alebo neboli schválené v SŽP. </w:t>
      </w:r>
    </w:p>
    <w:p w14:paraId="1E2E60CE" w14:textId="5C321F4F" w:rsidR="00F0038E" w:rsidRDefault="65E2D6A9" w:rsidP="02184561">
      <w:pPr>
        <w:pStyle w:val="Odsekzoznamu"/>
        <w:numPr>
          <w:ilvl w:val="0"/>
          <w:numId w:val="4"/>
        </w:numPr>
        <w:jc w:val="both"/>
        <w:rPr>
          <w:rFonts w:ascii="Arial" w:eastAsia="Times New Roman" w:hAnsi="Arial" w:cs="Arial"/>
          <w:lang w:eastAsia="sk-SK"/>
        </w:rPr>
      </w:pPr>
      <w:r w:rsidRPr="02184561">
        <w:rPr>
          <w:rFonts w:ascii="Arial" w:eastAsia="Times New Roman" w:hAnsi="Arial" w:cs="Arial"/>
          <w:sz w:val="16"/>
          <w:szCs w:val="16"/>
          <w:lang w:eastAsia="sk-SK"/>
        </w:rPr>
        <w:t>Ak výdavky, ktorých sa vrátenie v súlade so zmluvou týka</w:t>
      </w:r>
      <w:r w:rsidR="6E7B4DD6" w:rsidRPr="02184561">
        <w:rPr>
          <w:rFonts w:ascii="Arial" w:eastAsia="Times New Roman" w:hAnsi="Arial" w:cs="Arial"/>
          <w:sz w:val="16"/>
          <w:szCs w:val="16"/>
          <w:lang w:eastAsia="sk-SK"/>
        </w:rPr>
        <w:t>,</w:t>
      </w:r>
      <w:r w:rsidRPr="02184561">
        <w:rPr>
          <w:rFonts w:ascii="Arial" w:eastAsia="Times New Roman" w:hAnsi="Arial" w:cs="Arial"/>
          <w:sz w:val="16"/>
          <w:szCs w:val="16"/>
          <w:lang w:eastAsia="sk-SK"/>
        </w:rPr>
        <w:t xml:space="preserve"> </w:t>
      </w:r>
      <w:r w:rsidRPr="02184561">
        <w:rPr>
          <w:rFonts w:ascii="Arial" w:eastAsia="Times New Roman" w:hAnsi="Arial" w:cs="Arial"/>
          <w:sz w:val="16"/>
          <w:szCs w:val="16"/>
          <w:u w:val="single"/>
          <w:lang w:eastAsia="sk-SK"/>
        </w:rPr>
        <w:t>neboli schválené v SŽP a</w:t>
      </w:r>
      <w:r w:rsidR="696B7CD8" w:rsidRPr="02184561">
        <w:rPr>
          <w:rFonts w:ascii="Arial" w:eastAsia="Times New Roman" w:hAnsi="Arial" w:cs="Arial"/>
          <w:sz w:val="16"/>
          <w:szCs w:val="16"/>
          <w:u w:val="single"/>
          <w:lang w:eastAsia="sk-SK"/>
        </w:rPr>
        <w:t> </w:t>
      </w:r>
      <w:r w:rsidRPr="02184561">
        <w:rPr>
          <w:rFonts w:ascii="Arial" w:eastAsia="Times New Roman" w:hAnsi="Arial" w:cs="Arial"/>
          <w:sz w:val="16"/>
          <w:szCs w:val="16"/>
          <w:u w:val="single"/>
          <w:lang w:eastAsia="sk-SK"/>
        </w:rPr>
        <w:t>týkajú</w:t>
      </w:r>
      <w:r w:rsidR="696B7CD8" w:rsidRPr="02184561">
        <w:rPr>
          <w:rFonts w:ascii="Arial" w:eastAsia="Times New Roman" w:hAnsi="Arial" w:cs="Arial"/>
          <w:sz w:val="16"/>
          <w:szCs w:val="16"/>
          <w:u w:val="single"/>
          <w:lang w:eastAsia="sk-SK"/>
        </w:rPr>
        <w:t xml:space="preserve"> sa</w:t>
      </w:r>
      <w:r w:rsidRPr="02184561">
        <w:rPr>
          <w:rFonts w:ascii="Arial" w:eastAsia="Times New Roman" w:hAnsi="Arial" w:cs="Arial"/>
          <w:sz w:val="16"/>
          <w:szCs w:val="16"/>
          <w:u w:val="single"/>
          <w:lang w:eastAsia="sk-SK"/>
        </w:rPr>
        <w:t xml:space="preserve"> poskytnutej refundácie</w:t>
      </w:r>
      <w:r w:rsidRPr="02184561">
        <w:rPr>
          <w:rFonts w:ascii="Arial" w:eastAsia="Times New Roman" w:hAnsi="Arial" w:cs="Arial"/>
          <w:sz w:val="16"/>
          <w:szCs w:val="16"/>
          <w:lang w:eastAsia="sk-SK"/>
        </w:rPr>
        <w:t>, v takom prípade bude PD generovaný ako vrátenie v súlade so zmluvou bez dopadu na rozpočet EU</w:t>
      </w:r>
      <w:r w:rsidR="12C7E5AA" w:rsidRPr="02184561">
        <w:rPr>
          <w:rFonts w:ascii="Arial" w:eastAsia="Times New Roman" w:hAnsi="Arial" w:cs="Arial"/>
          <w:sz w:val="16"/>
          <w:szCs w:val="16"/>
          <w:lang w:eastAsia="sk-SK"/>
        </w:rPr>
        <w:t>. D</w:t>
      </w:r>
      <w:r w:rsidRPr="02184561">
        <w:rPr>
          <w:rFonts w:ascii="Arial" w:eastAsia="Times New Roman" w:hAnsi="Arial" w:cs="Arial"/>
          <w:sz w:val="16"/>
          <w:szCs w:val="16"/>
          <w:lang w:eastAsia="sk-SK"/>
        </w:rPr>
        <w:t xml:space="preserve">oklad </w:t>
      </w:r>
      <w:r w:rsidR="12C7E5AA" w:rsidRPr="02184561">
        <w:rPr>
          <w:rFonts w:ascii="Arial" w:eastAsia="Times New Roman" w:hAnsi="Arial" w:cs="Arial"/>
          <w:sz w:val="16"/>
          <w:szCs w:val="16"/>
          <w:lang w:eastAsia="sk-SK"/>
        </w:rPr>
        <w:t xml:space="preserve">bude </w:t>
      </w:r>
      <w:r w:rsidRPr="02184561">
        <w:rPr>
          <w:rFonts w:ascii="Arial" w:eastAsia="Times New Roman" w:hAnsi="Arial" w:cs="Arial"/>
          <w:sz w:val="16"/>
          <w:szCs w:val="16"/>
          <w:lang w:eastAsia="sk-SK"/>
        </w:rPr>
        <w:t>generovaný iba na SVP</w:t>
      </w:r>
      <w:r w:rsidR="12C7E5AA" w:rsidRPr="02184561">
        <w:rPr>
          <w:rFonts w:ascii="Arial" w:eastAsia="Times New Roman" w:hAnsi="Arial" w:cs="Arial"/>
          <w:sz w:val="16"/>
          <w:szCs w:val="16"/>
          <w:lang w:eastAsia="sk-SK"/>
        </w:rPr>
        <w:t xml:space="preserve"> za časť EU aj za časť ŠR (Pro Rata)</w:t>
      </w:r>
      <w:r w:rsidRPr="02184561">
        <w:rPr>
          <w:rFonts w:ascii="Arial" w:eastAsia="Times New Roman" w:hAnsi="Arial" w:cs="Arial"/>
          <w:sz w:val="16"/>
          <w:szCs w:val="16"/>
          <w:lang w:eastAsia="sk-SK"/>
        </w:rPr>
        <w:t>.</w:t>
      </w:r>
      <w:r w:rsidR="696B7CD8" w:rsidRPr="02184561">
        <w:rPr>
          <w:rFonts w:ascii="Arial" w:eastAsia="Times New Roman" w:hAnsi="Arial" w:cs="Arial"/>
          <w:sz w:val="16"/>
          <w:szCs w:val="16"/>
          <w:lang w:eastAsia="sk-SK"/>
        </w:rPr>
        <w:t xml:space="preserve"> Pokiaľ by sa tieto výdavky týkali poskytnutej ZP alebo PR, takéto PD sa v ITMS eviduje ako vrátenie nezúčtovanej ZP alebo PR.</w:t>
      </w:r>
      <w:r w:rsidRPr="02184561">
        <w:rPr>
          <w:rFonts w:ascii="Arial" w:eastAsia="Times New Roman" w:hAnsi="Arial" w:cs="Arial"/>
          <w:sz w:val="16"/>
          <w:szCs w:val="16"/>
          <w:lang w:eastAsia="sk-SK"/>
        </w:rPr>
        <w:t xml:space="preserve"> </w:t>
      </w:r>
    </w:p>
    <w:p w14:paraId="4B0109D1" w14:textId="657791E4" w:rsidR="00F0038E" w:rsidRDefault="696B7CD8" w:rsidP="02184561">
      <w:pPr>
        <w:pStyle w:val="Odsekzoznamu"/>
        <w:numPr>
          <w:ilvl w:val="0"/>
          <w:numId w:val="4"/>
        </w:numPr>
        <w:jc w:val="both"/>
        <w:rPr>
          <w:rFonts w:ascii="Arial" w:eastAsia="Times New Roman" w:hAnsi="Arial" w:cs="Arial"/>
          <w:lang w:eastAsia="sk-SK"/>
        </w:rPr>
      </w:pPr>
      <w:r w:rsidRPr="02184561">
        <w:rPr>
          <w:rFonts w:ascii="Arial" w:eastAsia="Times New Roman" w:hAnsi="Arial" w:cs="Arial"/>
          <w:sz w:val="16"/>
          <w:szCs w:val="16"/>
          <w:lang w:eastAsia="sk-SK"/>
        </w:rPr>
        <w:t>Ak</w:t>
      </w:r>
      <w:r w:rsidR="6D61141D" w:rsidRPr="02184561">
        <w:rPr>
          <w:rFonts w:ascii="Arial" w:eastAsia="Times New Roman" w:hAnsi="Arial" w:cs="Arial"/>
          <w:sz w:val="16"/>
          <w:szCs w:val="16"/>
          <w:lang w:eastAsia="sk-SK"/>
        </w:rPr>
        <w:t xml:space="preserve"> výdavky, ktorých sa vrátenie v súlade so zmluvou týka</w:t>
      </w:r>
      <w:r w:rsidR="63BA2D49" w:rsidRPr="02184561">
        <w:rPr>
          <w:rFonts w:ascii="Arial" w:eastAsia="Times New Roman" w:hAnsi="Arial" w:cs="Arial"/>
          <w:sz w:val="16"/>
          <w:szCs w:val="16"/>
          <w:lang w:eastAsia="sk-SK"/>
        </w:rPr>
        <w:t>,</w:t>
      </w:r>
      <w:r w:rsidR="6D61141D" w:rsidRPr="02184561">
        <w:rPr>
          <w:rFonts w:ascii="Arial" w:eastAsia="Times New Roman" w:hAnsi="Arial" w:cs="Arial"/>
          <w:sz w:val="16"/>
          <w:szCs w:val="16"/>
          <w:lang w:eastAsia="sk-SK"/>
        </w:rPr>
        <w:t xml:space="preserve"> </w:t>
      </w:r>
      <w:r w:rsidR="6D61141D" w:rsidRPr="02184561">
        <w:rPr>
          <w:rFonts w:ascii="Arial" w:eastAsia="Times New Roman" w:hAnsi="Arial" w:cs="Arial"/>
          <w:sz w:val="16"/>
          <w:szCs w:val="16"/>
          <w:u w:val="single"/>
          <w:lang w:eastAsia="sk-SK"/>
        </w:rPr>
        <w:t>boli schválené v SŽP</w:t>
      </w:r>
      <w:r w:rsidR="6D61141D" w:rsidRPr="02184561">
        <w:rPr>
          <w:rFonts w:ascii="Arial" w:eastAsia="Times New Roman" w:hAnsi="Arial" w:cs="Arial"/>
          <w:sz w:val="16"/>
          <w:szCs w:val="16"/>
          <w:lang w:eastAsia="sk-SK"/>
        </w:rPr>
        <w:t xml:space="preserve">, </w:t>
      </w:r>
      <w:r w:rsidR="3B121CC7" w:rsidRPr="02184561">
        <w:rPr>
          <w:rFonts w:ascii="Arial" w:eastAsia="Times New Roman" w:hAnsi="Arial" w:cs="Arial"/>
          <w:sz w:val="16"/>
          <w:szCs w:val="16"/>
          <w:lang w:eastAsia="sk-SK"/>
        </w:rPr>
        <w:t xml:space="preserve">v takom prípade bude PD generovaný ako vrátenie v súlade so zmluvou s dopadom na rozpočet EU. </w:t>
      </w:r>
      <w:r w:rsidR="6D61141D" w:rsidRPr="02184561">
        <w:rPr>
          <w:rFonts w:ascii="Arial" w:eastAsia="Times New Roman" w:hAnsi="Arial" w:cs="Arial"/>
          <w:sz w:val="16"/>
          <w:szCs w:val="16"/>
          <w:lang w:eastAsia="sk-SK"/>
        </w:rPr>
        <w:t xml:space="preserve">PD sa </w:t>
      </w:r>
      <w:r w:rsidRPr="02184561">
        <w:rPr>
          <w:rFonts w:ascii="Arial" w:eastAsia="Times New Roman" w:hAnsi="Arial" w:cs="Arial"/>
          <w:sz w:val="16"/>
          <w:szCs w:val="16"/>
          <w:lang w:eastAsia="sk-SK"/>
        </w:rPr>
        <w:t>generuje</w:t>
      </w:r>
      <w:r w:rsidR="6D61141D" w:rsidRPr="02184561">
        <w:rPr>
          <w:rFonts w:ascii="Arial" w:eastAsia="Times New Roman" w:hAnsi="Arial" w:cs="Arial"/>
          <w:sz w:val="16"/>
          <w:szCs w:val="16"/>
          <w:lang w:eastAsia="sk-SK"/>
        </w:rPr>
        <w:t xml:space="preserve"> za časť EU na </w:t>
      </w:r>
      <w:r w:rsidR="65E2D6A9" w:rsidRPr="02184561">
        <w:rPr>
          <w:rFonts w:ascii="Arial" w:eastAsia="Times New Roman" w:hAnsi="Arial" w:cs="Arial"/>
          <w:sz w:val="16"/>
          <w:szCs w:val="16"/>
          <w:lang w:eastAsia="sk-SK"/>
        </w:rPr>
        <w:t>P</w:t>
      </w:r>
      <w:r w:rsidR="6D61141D" w:rsidRPr="02184561">
        <w:rPr>
          <w:rFonts w:ascii="Arial" w:eastAsia="Times New Roman" w:hAnsi="Arial" w:cs="Arial"/>
          <w:sz w:val="16"/>
          <w:szCs w:val="16"/>
          <w:lang w:eastAsia="sk-SK"/>
        </w:rPr>
        <w:t xml:space="preserve">O a za časť ŠR (Pro Rata) na </w:t>
      </w:r>
      <w:r w:rsidR="65E2D6A9" w:rsidRPr="02184561">
        <w:rPr>
          <w:rFonts w:ascii="Arial" w:eastAsia="Times New Roman" w:hAnsi="Arial" w:cs="Arial"/>
          <w:sz w:val="16"/>
          <w:szCs w:val="16"/>
          <w:lang w:eastAsia="sk-SK"/>
        </w:rPr>
        <w:t>SVP</w:t>
      </w:r>
      <w:r w:rsidR="6D61141D" w:rsidRPr="02184561">
        <w:rPr>
          <w:rFonts w:ascii="Arial" w:eastAsia="Times New Roman" w:hAnsi="Arial" w:cs="Arial"/>
          <w:sz w:val="16"/>
          <w:szCs w:val="16"/>
          <w:lang w:eastAsia="sk-SK"/>
        </w:rPr>
        <w:t>.</w:t>
      </w:r>
    </w:p>
    <w:p w14:paraId="6615F4C0" w14:textId="77777777" w:rsidR="006E494F" w:rsidRDefault="006E494F" w:rsidP="00983282">
      <w:pPr>
        <w:rPr>
          <w:rFonts w:ascii="Arial" w:eastAsia="Times New Roman" w:hAnsi="Arial" w:cs="Arial"/>
          <w:sz w:val="16"/>
          <w:szCs w:val="16"/>
          <w:lang w:eastAsia="sk-SK"/>
        </w:rPr>
      </w:pPr>
    </w:p>
    <w:p w14:paraId="1E5DE627" w14:textId="1C18D827" w:rsidR="00877DC0" w:rsidRDefault="00877DC0" w:rsidP="00877DC0">
      <w:pPr>
        <w:pStyle w:val="Popis"/>
        <w:keepNext/>
        <w:spacing w:after="0"/>
      </w:pPr>
      <w:r>
        <w:t xml:space="preserve">Obrazovka č. </w:t>
      </w:r>
      <w:fldSimple w:instr=" SEQ Obrazovka_č. \* ARABIC ">
        <w:r w:rsidR="000F6240">
          <w:rPr>
            <w:noProof/>
          </w:rPr>
          <w:t>9</w:t>
        </w:r>
      </w:fldSimple>
      <w:r>
        <w:t xml:space="preserve"> </w:t>
      </w:r>
      <w:r w:rsidRPr="00097269">
        <w:rPr>
          <w:rFonts w:ascii="Arial" w:hAnsi="Arial" w:cs="Arial"/>
          <w:sz w:val="16"/>
          <w:szCs w:val="16"/>
        </w:rPr>
        <w:t xml:space="preserve">PD na </w:t>
      </w:r>
      <w:r>
        <w:rPr>
          <w:rFonts w:ascii="Arial" w:hAnsi="Arial" w:cs="Arial"/>
          <w:sz w:val="16"/>
          <w:szCs w:val="16"/>
        </w:rPr>
        <w:t>SVP</w:t>
      </w:r>
      <w:r w:rsidRPr="00097269">
        <w:rPr>
          <w:rFonts w:ascii="Arial" w:hAnsi="Arial" w:cs="Arial"/>
          <w:sz w:val="16"/>
          <w:szCs w:val="16"/>
        </w:rPr>
        <w:t xml:space="preserve"> k vráteniu v súlade so zmluvou </w:t>
      </w:r>
      <w:r>
        <w:rPr>
          <w:rFonts w:ascii="Arial" w:hAnsi="Arial" w:cs="Arial"/>
          <w:sz w:val="16"/>
          <w:szCs w:val="16"/>
        </w:rPr>
        <w:t>bez dopadu</w:t>
      </w:r>
      <w:r w:rsidRPr="00097269">
        <w:rPr>
          <w:rFonts w:ascii="Arial" w:hAnsi="Arial" w:cs="Arial"/>
          <w:sz w:val="16"/>
          <w:szCs w:val="16"/>
        </w:rPr>
        <w:t xml:space="preserve"> na rozpočet EU</w:t>
      </w:r>
    </w:p>
    <w:p w14:paraId="11423240" w14:textId="74224ECE" w:rsidR="006E494F" w:rsidRDefault="00877DC0" w:rsidP="00983282">
      <w:pPr>
        <w:rPr>
          <w:rFonts w:ascii="Arial" w:eastAsia="Times New Roman" w:hAnsi="Arial" w:cs="Arial"/>
          <w:sz w:val="16"/>
          <w:szCs w:val="16"/>
          <w:lang w:eastAsia="sk-SK"/>
        </w:rPr>
      </w:pPr>
      <w:r w:rsidRPr="00877DC0">
        <w:rPr>
          <w:rFonts w:ascii="Arial" w:eastAsia="Times New Roman" w:hAnsi="Arial" w:cs="Arial"/>
          <w:noProof/>
          <w:sz w:val="16"/>
          <w:szCs w:val="16"/>
          <w:lang w:eastAsia="sk-SK"/>
        </w:rPr>
        <w:drawing>
          <wp:inline distT="0" distB="0" distL="0" distR="0" wp14:anchorId="63361890" wp14:editId="31B941D9">
            <wp:extent cx="5760720" cy="2219960"/>
            <wp:effectExtent l="0" t="0" r="0" b="8890"/>
            <wp:docPr id="162399261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3992617" name=""/>
                    <pic:cNvPicPr/>
                  </pic:nvPicPr>
                  <pic:blipFill>
                    <a:blip r:embed="rId19"/>
                    <a:stretch>
                      <a:fillRect/>
                    </a:stretch>
                  </pic:blipFill>
                  <pic:spPr>
                    <a:xfrm>
                      <a:off x="0" y="0"/>
                      <a:ext cx="5760720" cy="2219960"/>
                    </a:xfrm>
                    <a:prstGeom prst="rect">
                      <a:avLst/>
                    </a:prstGeom>
                  </pic:spPr>
                </pic:pic>
              </a:graphicData>
            </a:graphic>
          </wp:inline>
        </w:drawing>
      </w:r>
    </w:p>
    <w:p w14:paraId="1101996A" w14:textId="77777777" w:rsidR="00877DC0" w:rsidRPr="00097269" w:rsidRDefault="00877DC0" w:rsidP="00877DC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Druh dokladu</w:t>
      </w:r>
      <w:r w:rsidRPr="00097269">
        <w:rPr>
          <w:rFonts w:ascii="Arial" w:eastAsia="Times New Roman" w:hAnsi="Arial" w:cs="Arial"/>
          <w:sz w:val="16"/>
          <w:szCs w:val="16"/>
          <w:lang w:eastAsia="sk-SK"/>
        </w:rPr>
        <w:t xml:space="preserve"> – PO (pohľadávka)</w:t>
      </w:r>
    </w:p>
    <w:p w14:paraId="05672418" w14:textId="77777777" w:rsidR="00877DC0" w:rsidRPr="00097269" w:rsidRDefault="00877DC0" w:rsidP="00877DC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dokladu</w:t>
      </w:r>
      <w:r w:rsidRPr="00097269">
        <w:rPr>
          <w:rFonts w:ascii="Arial" w:eastAsia="Times New Roman" w:hAnsi="Arial" w:cs="Arial"/>
          <w:sz w:val="16"/>
          <w:szCs w:val="16"/>
          <w:lang w:eastAsia="sk-SK"/>
        </w:rPr>
        <w:t xml:space="preserve"> – dátum vzniku pohľadávky</w:t>
      </w:r>
    </w:p>
    <w:p w14:paraId="60E0631D" w14:textId="77777777" w:rsidR="00877DC0" w:rsidRPr="00097269" w:rsidRDefault="00877DC0" w:rsidP="00877DC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účtovania</w:t>
      </w:r>
      <w:r w:rsidRPr="00097269">
        <w:rPr>
          <w:rFonts w:ascii="Arial" w:eastAsia="Times New Roman" w:hAnsi="Arial" w:cs="Arial"/>
          <w:sz w:val="16"/>
          <w:szCs w:val="16"/>
          <w:lang w:eastAsia="sk-SK"/>
        </w:rPr>
        <w:t xml:space="preserve"> – systémový dátum (dátum, kedy prišlo k odoslaniu pohľadávkového dokladu z ITMS do ISUF)</w:t>
      </w:r>
    </w:p>
    <w:p w14:paraId="1B474ACB" w14:textId="77777777" w:rsidR="00877DC0" w:rsidRPr="00097269" w:rsidRDefault="00877DC0" w:rsidP="00877DC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Referencia</w:t>
      </w:r>
      <w:r w:rsidRPr="00097269">
        <w:rPr>
          <w:rFonts w:ascii="Arial" w:eastAsia="Times New Roman" w:hAnsi="Arial" w:cs="Arial"/>
          <w:sz w:val="16"/>
          <w:szCs w:val="16"/>
          <w:lang w:eastAsia="sk-SK"/>
        </w:rPr>
        <w:t xml:space="preserve"> – variabilný symbol (jedinečný kód pre každú pohľadávku, na základe ktorého sa páruje príjem k pohľadávke)</w:t>
      </w:r>
    </w:p>
    <w:p w14:paraId="190D1FDF" w14:textId="77777777" w:rsidR="00877DC0" w:rsidRPr="00097269" w:rsidRDefault="00877DC0" w:rsidP="00877DC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Text hl. dokl.</w:t>
      </w:r>
      <w:r w:rsidRPr="00097269">
        <w:rPr>
          <w:rFonts w:ascii="Arial" w:eastAsia="Times New Roman" w:hAnsi="Arial" w:cs="Arial"/>
          <w:sz w:val="16"/>
          <w:szCs w:val="16"/>
          <w:lang w:eastAsia="sk-SK"/>
        </w:rPr>
        <w:t xml:space="preserve"> – kód PD –</w:t>
      </w:r>
      <w:r>
        <w:rPr>
          <w:rFonts w:ascii="Arial" w:eastAsia="Times New Roman" w:hAnsi="Arial" w:cs="Arial"/>
          <w:sz w:val="16"/>
          <w:szCs w:val="16"/>
          <w:lang w:eastAsia="sk-SK"/>
        </w:rPr>
        <w:t xml:space="preserve"> </w:t>
      </w:r>
      <w:r w:rsidRPr="00097269">
        <w:rPr>
          <w:rFonts w:ascii="Arial" w:eastAsia="Times New Roman" w:hAnsi="Arial" w:cs="Arial"/>
          <w:sz w:val="16"/>
          <w:szCs w:val="16"/>
          <w:lang w:eastAsia="sk-SK"/>
        </w:rPr>
        <w:t>tento kód sa naťahuje aj do platobnej referencie</w:t>
      </w:r>
    </w:p>
    <w:p w14:paraId="278C647D" w14:textId="77777777" w:rsidR="00877DC0" w:rsidRPr="00097269" w:rsidRDefault="00877DC0" w:rsidP="00877DC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ÚK</w:t>
      </w:r>
      <w:r w:rsidRPr="00097269">
        <w:rPr>
          <w:rFonts w:ascii="Arial" w:eastAsia="Times New Roman" w:hAnsi="Arial" w:cs="Arial"/>
          <w:sz w:val="16"/>
          <w:szCs w:val="16"/>
          <w:lang w:eastAsia="sk-SK"/>
        </w:rPr>
        <w:t xml:space="preserve"> – účtovací kľúč strany MD a DAL - MD 09, DAL 50</w:t>
      </w:r>
    </w:p>
    <w:p w14:paraId="4FF7C4E9" w14:textId="05E7B5DF" w:rsidR="00877DC0" w:rsidRPr="00097269" w:rsidRDefault="00877DC0" w:rsidP="00877DC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 HK</w:t>
      </w:r>
      <w:r w:rsidRPr="00097269">
        <w:rPr>
          <w:rFonts w:ascii="Arial" w:eastAsia="Times New Roman" w:hAnsi="Arial" w:cs="Arial"/>
          <w:sz w:val="16"/>
          <w:szCs w:val="16"/>
          <w:lang w:eastAsia="sk-SK"/>
        </w:rPr>
        <w:t xml:space="preserve"> – podľa použitia OHK znaku sa generuje - MD 378</w:t>
      </w:r>
      <w:r>
        <w:rPr>
          <w:rFonts w:ascii="Arial" w:eastAsia="Times New Roman" w:hAnsi="Arial" w:cs="Arial"/>
          <w:sz w:val="16"/>
          <w:szCs w:val="16"/>
          <w:lang w:eastAsia="sk-SK"/>
        </w:rPr>
        <w:t>4</w:t>
      </w:r>
      <w:r w:rsidRPr="00097269">
        <w:rPr>
          <w:rFonts w:ascii="Arial" w:eastAsia="Times New Roman" w:hAnsi="Arial" w:cs="Arial"/>
          <w:sz w:val="16"/>
          <w:szCs w:val="16"/>
          <w:lang w:eastAsia="sk-SK"/>
        </w:rPr>
        <w:t>1</w:t>
      </w:r>
      <w:r>
        <w:rPr>
          <w:rFonts w:ascii="Arial" w:eastAsia="Times New Roman" w:hAnsi="Arial" w:cs="Arial"/>
          <w:sz w:val="16"/>
          <w:szCs w:val="16"/>
          <w:lang w:eastAsia="sk-SK"/>
        </w:rPr>
        <w:t>4</w:t>
      </w:r>
      <w:r w:rsidRPr="00097269">
        <w:rPr>
          <w:rFonts w:ascii="Arial" w:eastAsia="Times New Roman" w:hAnsi="Arial" w:cs="Arial"/>
          <w:sz w:val="16"/>
          <w:szCs w:val="16"/>
          <w:lang w:eastAsia="sk-SK"/>
        </w:rPr>
        <w:t xml:space="preserve"> (krátkodobé), 378</w:t>
      </w:r>
      <w:r>
        <w:rPr>
          <w:rFonts w:ascii="Arial" w:eastAsia="Times New Roman" w:hAnsi="Arial" w:cs="Arial"/>
          <w:sz w:val="16"/>
          <w:szCs w:val="16"/>
          <w:lang w:eastAsia="sk-SK"/>
        </w:rPr>
        <w:t>9</w:t>
      </w:r>
      <w:r w:rsidRPr="00097269">
        <w:rPr>
          <w:rFonts w:ascii="Arial" w:eastAsia="Times New Roman" w:hAnsi="Arial" w:cs="Arial"/>
          <w:sz w:val="16"/>
          <w:szCs w:val="16"/>
          <w:lang w:eastAsia="sk-SK"/>
        </w:rPr>
        <w:t>1</w:t>
      </w:r>
      <w:r>
        <w:rPr>
          <w:rFonts w:ascii="Arial" w:eastAsia="Times New Roman" w:hAnsi="Arial" w:cs="Arial"/>
          <w:sz w:val="16"/>
          <w:szCs w:val="16"/>
          <w:lang w:eastAsia="sk-SK"/>
        </w:rPr>
        <w:t>4</w:t>
      </w:r>
      <w:r w:rsidRPr="00097269">
        <w:rPr>
          <w:rFonts w:ascii="Arial" w:eastAsia="Times New Roman" w:hAnsi="Arial" w:cs="Arial"/>
          <w:sz w:val="16"/>
          <w:szCs w:val="16"/>
          <w:lang w:eastAsia="sk-SK"/>
        </w:rPr>
        <w:t xml:space="preserve"> (dlhodobé) – DAL 648</w:t>
      </w:r>
      <w:r>
        <w:rPr>
          <w:rFonts w:ascii="Arial" w:eastAsia="Times New Roman" w:hAnsi="Arial" w:cs="Arial"/>
          <w:sz w:val="16"/>
          <w:szCs w:val="16"/>
          <w:lang w:eastAsia="sk-SK"/>
        </w:rPr>
        <w:t>414 (krátkodobé), 648914 (dlhodobé)</w:t>
      </w:r>
    </w:p>
    <w:p w14:paraId="6F49ECA4" w14:textId="690CE46D" w:rsidR="00877DC0" w:rsidRPr="00097269" w:rsidRDefault="00877DC0" w:rsidP="00877DC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ZO</w:t>
      </w:r>
      <w:r w:rsidRPr="00097269">
        <w:rPr>
          <w:rFonts w:ascii="Arial" w:eastAsia="Times New Roman" w:hAnsi="Arial" w:cs="Arial"/>
          <w:sz w:val="16"/>
          <w:szCs w:val="16"/>
          <w:lang w:eastAsia="sk-SK"/>
        </w:rPr>
        <w:t xml:space="preserve"> – znak OHK, podľa použitia odkláňa účtovanie na rôzne analytické účty,  MD </w:t>
      </w:r>
      <w:r>
        <w:rPr>
          <w:rFonts w:ascii="Arial" w:eastAsia="Times New Roman" w:hAnsi="Arial" w:cs="Arial"/>
          <w:sz w:val="16"/>
          <w:szCs w:val="16"/>
          <w:lang w:eastAsia="sk-SK"/>
        </w:rPr>
        <w:t>4</w:t>
      </w:r>
      <w:r w:rsidRPr="00097269">
        <w:rPr>
          <w:rFonts w:ascii="Arial" w:eastAsia="Times New Roman" w:hAnsi="Arial" w:cs="Arial"/>
          <w:sz w:val="16"/>
          <w:szCs w:val="16"/>
          <w:lang w:eastAsia="sk-SK"/>
        </w:rPr>
        <w:t xml:space="preserve"> – 378</w:t>
      </w:r>
      <w:r>
        <w:rPr>
          <w:rFonts w:ascii="Arial" w:eastAsia="Times New Roman" w:hAnsi="Arial" w:cs="Arial"/>
          <w:sz w:val="16"/>
          <w:szCs w:val="16"/>
          <w:lang w:eastAsia="sk-SK"/>
        </w:rPr>
        <w:t>4</w:t>
      </w:r>
      <w:r w:rsidRPr="00097269">
        <w:rPr>
          <w:rFonts w:ascii="Arial" w:eastAsia="Times New Roman" w:hAnsi="Arial" w:cs="Arial"/>
          <w:sz w:val="16"/>
          <w:szCs w:val="16"/>
          <w:lang w:eastAsia="sk-SK"/>
        </w:rPr>
        <w:t>1</w:t>
      </w:r>
      <w:r>
        <w:rPr>
          <w:rFonts w:ascii="Arial" w:eastAsia="Times New Roman" w:hAnsi="Arial" w:cs="Arial"/>
          <w:sz w:val="16"/>
          <w:szCs w:val="16"/>
          <w:lang w:eastAsia="sk-SK"/>
        </w:rPr>
        <w:t>4</w:t>
      </w:r>
      <w:r w:rsidRPr="00097269">
        <w:rPr>
          <w:rFonts w:ascii="Arial" w:eastAsia="Times New Roman" w:hAnsi="Arial" w:cs="Arial"/>
          <w:sz w:val="16"/>
          <w:szCs w:val="16"/>
          <w:lang w:eastAsia="sk-SK"/>
        </w:rPr>
        <w:t xml:space="preserve"> (krátkodobá pohľadávka), MD </w:t>
      </w:r>
      <w:r>
        <w:rPr>
          <w:rFonts w:ascii="Arial" w:eastAsia="Times New Roman" w:hAnsi="Arial" w:cs="Arial"/>
          <w:sz w:val="16"/>
          <w:szCs w:val="16"/>
          <w:lang w:eastAsia="sk-SK"/>
        </w:rPr>
        <w:t>5</w:t>
      </w:r>
      <w:r w:rsidRPr="00097269">
        <w:rPr>
          <w:rFonts w:ascii="Arial" w:eastAsia="Times New Roman" w:hAnsi="Arial" w:cs="Arial"/>
          <w:sz w:val="16"/>
          <w:szCs w:val="16"/>
          <w:lang w:eastAsia="sk-SK"/>
        </w:rPr>
        <w:t xml:space="preserve"> – 378</w:t>
      </w:r>
      <w:r>
        <w:rPr>
          <w:rFonts w:ascii="Arial" w:eastAsia="Times New Roman" w:hAnsi="Arial" w:cs="Arial"/>
          <w:sz w:val="16"/>
          <w:szCs w:val="16"/>
          <w:lang w:eastAsia="sk-SK"/>
        </w:rPr>
        <w:t>9</w:t>
      </w:r>
      <w:r w:rsidRPr="00097269">
        <w:rPr>
          <w:rFonts w:ascii="Arial" w:eastAsia="Times New Roman" w:hAnsi="Arial" w:cs="Arial"/>
          <w:sz w:val="16"/>
          <w:szCs w:val="16"/>
          <w:lang w:eastAsia="sk-SK"/>
        </w:rPr>
        <w:t>1</w:t>
      </w:r>
      <w:r>
        <w:rPr>
          <w:rFonts w:ascii="Arial" w:eastAsia="Times New Roman" w:hAnsi="Arial" w:cs="Arial"/>
          <w:sz w:val="16"/>
          <w:szCs w:val="16"/>
          <w:lang w:eastAsia="sk-SK"/>
        </w:rPr>
        <w:t>4</w:t>
      </w:r>
      <w:r w:rsidRPr="00097269">
        <w:rPr>
          <w:rFonts w:ascii="Arial" w:eastAsia="Times New Roman" w:hAnsi="Arial" w:cs="Arial"/>
          <w:sz w:val="16"/>
          <w:szCs w:val="16"/>
          <w:lang w:eastAsia="sk-SK"/>
        </w:rPr>
        <w:t xml:space="preserve"> (dlhodobá pohľadávka)</w:t>
      </w:r>
    </w:p>
    <w:p w14:paraId="02085328" w14:textId="34405E31" w:rsidR="00877DC0" w:rsidRPr="00097269" w:rsidRDefault="00877DC0" w:rsidP="00877DC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DRo</w:t>
      </w:r>
      <w:r w:rsidRPr="00097269">
        <w:rPr>
          <w:rFonts w:ascii="Arial" w:eastAsia="Times New Roman" w:hAnsi="Arial" w:cs="Arial"/>
          <w:sz w:val="16"/>
          <w:szCs w:val="16"/>
          <w:lang w:eastAsia="sk-SK"/>
        </w:rPr>
        <w:t xml:space="preserve"> – v poli dôvod rozdielu je uvedený dôvod vrátenia </w:t>
      </w:r>
      <w:r>
        <w:rPr>
          <w:rFonts w:ascii="Arial" w:eastAsia="Times New Roman" w:hAnsi="Arial" w:cs="Arial"/>
          <w:sz w:val="16"/>
          <w:szCs w:val="16"/>
          <w:lang w:eastAsia="sk-SK"/>
        </w:rPr>
        <w:t>VSR (bez dopadu na rozpočet EU)</w:t>
      </w:r>
    </w:p>
    <w:p w14:paraId="146AD783" w14:textId="77777777" w:rsidR="00877DC0" w:rsidRPr="00097269" w:rsidRDefault="00877DC0" w:rsidP="00877DC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w:t>
      </w:r>
      <w:r w:rsidRPr="00097269">
        <w:rPr>
          <w:rFonts w:ascii="Arial" w:eastAsia="Times New Roman" w:hAnsi="Arial" w:cs="Arial"/>
          <w:sz w:val="16"/>
          <w:szCs w:val="16"/>
          <w:lang w:eastAsia="sk-SK"/>
        </w:rPr>
        <w:t xml:space="preserve"> – MD účet odberateľa, DAL účet HK</w:t>
      </w:r>
    </w:p>
    <w:p w14:paraId="61DA75FC" w14:textId="77777777" w:rsidR="00877DC0" w:rsidRPr="00097269" w:rsidRDefault="00877DC0" w:rsidP="00877DC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Fin.pol.</w:t>
      </w:r>
      <w:r w:rsidRPr="00097269">
        <w:rPr>
          <w:rFonts w:ascii="Arial" w:eastAsia="Times New Roman" w:hAnsi="Arial" w:cs="Arial"/>
          <w:sz w:val="16"/>
          <w:szCs w:val="16"/>
          <w:lang w:eastAsia="sk-SK"/>
        </w:rPr>
        <w:t xml:space="preserve"> – MD 60, DAL </w:t>
      </w:r>
      <w:r>
        <w:rPr>
          <w:rFonts w:ascii="Arial" w:eastAsia="Times New Roman" w:hAnsi="Arial" w:cs="Arial"/>
          <w:sz w:val="16"/>
          <w:szCs w:val="16"/>
          <w:lang w:eastAsia="sk-SK"/>
        </w:rPr>
        <w:t>60 (pri účtovaní úhrady na BV bude 291005)</w:t>
      </w:r>
    </w:p>
    <w:p w14:paraId="14ED3AA3" w14:textId="73A32B3A" w:rsidR="00877DC0" w:rsidRPr="00097269" w:rsidRDefault="00877DC0" w:rsidP="00877DC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Priradenie</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variabilný symbol</w:t>
      </w:r>
    </w:p>
    <w:p w14:paraId="6BEF3CE1" w14:textId="77777777" w:rsidR="00877DC0" w:rsidRPr="00097269" w:rsidRDefault="00877DC0" w:rsidP="00877DC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SplatNetto</w:t>
      </w:r>
      <w:r w:rsidRPr="00097269">
        <w:rPr>
          <w:rFonts w:ascii="Arial" w:eastAsia="Times New Roman" w:hAnsi="Arial" w:cs="Arial"/>
          <w:sz w:val="16"/>
          <w:szCs w:val="16"/>
          <w:lang w:eastAsia="sk-SK"/>
        </w:rPr>
        <w:t xml:space="preserve"> – dátum splatnosti pohľadávky</w:t>
      </w:r>
    </w:p>
    <w:p w14:paraId="53FF7062" w14:textId="77777777" w:rsidR="00877DC0" w:rsidRPr="00097269" w:rsidRDefault="00877DC0" w:rsidP="00877DC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Fond</w:t>
      </w:r>
      <w:r w:rsidRPr="00097269">
        <w:rPr>
          <w:rFonts w:ascii="Arial" w:eastAsia="Times New Roman" w:hAnsi="Arial" w:cs="Arial"/>
          <w:sz w:val="16"/>
          <w:szCs w:val="16"/>
          <w:lang w:eastAsia="sk-SK"/>
        </w:rPr>
        <w:t xml:space="preserve"> – kód zdroja financovania (kódovanie v zmysle </w:t>
      </w:r>
      <w:r>
        <w:rPr>
          <w:rFonts w:ascii="Arial" w:eastAsia="Times New Roman" w:hAnsi="Arial" w:cs="Arial"/>
          <w:sz w:val="16"/>
          <w:szCs w:val="16"/>
          <w:lang w:eastAsia="sk-SK"/>
        </w:rPr>
        <w:t>platnej Príručky na zostavenie návrhu rozpočtu verejnej správy na daný rok</w:t>
      </w:r>
      <w:r w:rsidRPr="00097269">
        <w:rPr>
          <w:rFonts w:ascii="Arial" w:eastAsia="Times New Roman" w:hAnsi="Arial" w:cs="Arial"/>
          <w:sz w:val="16"/>
          <w:szCs w:val="16"/>
          <w:lang w:eastAsia="sk-SK"/>
        </w:rPr>
        <w:t>)</w:t>
      </w:r>
    </w:p>
    <w:p w14:paraId="09874821" w14:textId="77777777" w:rsidR="00877DC0" w:rsidRDefault="00877DC0" w:rsidP="00877DC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Fun.obl.</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dummy</w:t>
      </w:r>
    </w:p>
    <w:p w14:paraId="25E6DC60" w14:textId="77777777" w:rsidR="00877DC0" w:rsidRPr="00DD318F" w:rsidRDefault="00877DC0" w:rsidP="00877DC0">
      <w:pPr>
        <w:spacing w:after="0"/>
        <w:rPr>
          <w:rFonts w:ascii="Arial" w:eastAsia="Times New Roman" w:hAnsi="Arial" w:cs="Arial"/>
          <w:b/>
          <w:bCs/>
          <w:sz w:val="16"/>
          <w:szCs w:val="16"/>
          <w:lang w:eastAsia="sk-SK"/>
        </w:rPr>
      </w:pPr>
      <w:r w:rsidRPr="00DD318F">
        <w:rPr>
          <w:rFonts w:ascii="Arial" w:eastAsia="Times New Roman" w:hAnsi="Arial" w:cs="Arial"/>
          <w:b/>
          <w:bCs/>
          <w:sz w:val="16"/>
          <w:szCs w:val="16"/>
          <w:lang w:eastAsia="sk-SK"/>
        </w:rPr>
        <w:t>OblP</w:t>
      </w:r>
      <w:r>
        <w:rPr>
          <w:rFonts w:ascii="Arial" w:eastAsia="Times New Roman" w:hAnsi="Arial" w:cs="Arial"/>
          <w:b/>
          <w:bCs/>
          <w:sz w:val="16"/>
          <w:szCs w:val="16"/>
          <w:lang w:eastAsia="sk-SK"/>
        </w:rPr>
        <w:t xml:space="preserve"> </w:t>
      </w:r>
      <w:r w:rsidRPr="00097269">
        <w:rPr>
          <w:rFonts w:ascii="Arial" w:eastAsia="Times New Roman" w:hAnsi="Arial" w:cs="Arial"/>
          <w:sz w:val="16"/>
          <w:szCs w:val="16"/>
          <w:lang w:eastAsia="sk-SK"/>
        </w:rPr>
        <w:t xml:space="preserve">– </w:t>
      </w:r>
      <w:r>
        <w:rPr>
          <w:rFonts w:ascii="Arial" w:eastAsia="Times New Roman" w:hAnsi="Arial" w:cs="Arial"/>
          <w:sz w:val="16"/>
          <w:szCs w:val="16"/>
          <w:lang w:eastAsia="sk-SK"/>
        </w:rPr>
        <w:t>priorita</w:t>
      </w:r>
    </w:p>
    <w:p w14:paraId="24A1262B" w14:textId="439414AC" w:rsidR="00877DC0" w:rsidRPr="00097269" w:rsidRDefault="00877DC0" w:rsidP="00877DC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Prvok ŠPP</w:t>
      </w:r>
      <w:r w:rsidRPr="00097269">
        <w:rPr>
          <w:rFonts w:ascii="Arial" w:eastAsia="Times New Roman" w:hAnsi="Arial" w:cs="Arial"/>
          <w:sz w:val="16"/>
          <w:szCs w:val="16"/>
          <w:lang w:eastAsia="sk-SK"/>
        </w:rPr>
        <w:t xml:space="preserve"> </w:t>
      </w:r>
      <w:r w:rsidRPr="00097269">
        <w:rPr>
          <w:rFonts w:ascii="Arial" w:eastAsia="Times New Roman" w:hAnsi="Arial" w:cs="Arial"/>
          <w:b/>
          <w:sz w:val="16"/>
          <w:szCs w:val="16"/>
          <w:lang w:eastAsia="sk-SK"/>
        </w:rPr>
        <w:t xml:space="preserve">na účte </w:t>
      </w:r>
      <w:r>
        <w:rPr>
          <w:rFonts w:ascii="Arial" w:eastAsia="Times New Roman" w:hAnsi="Arial" w:cs="Arial"/>
          <w:b/>
          <w:sz w:val="16"/>
          <w:szCs w:val="16"/>
          <w:lang w:eastAsia="sk-SK"/>
        </w:rPr>
        <w:t>648414 (648914)</w:t>
      </w:r>
      <w:r w:rsidRPr="00097269">
        <w:rPr>
          <w:rFonts w:ascii="Arial" w:eastAsia="Times New Roman" w:hAnsi="Arial" w:cs="Arial"/>
          <w:sz w:val="16"/>
          <w:szCs w:val="16"/>
          <w:lang w:eastAsia="sk-SK"/>
        </w:rPr>
        <w:t xml:space="preserve"> – </w:t>
      </w:r>
      <w:r w:rsidR="001D4DAD" w:rsidRPr="00097269">
        <w:rPr>
          <w:rFonts w:ascii="Arial" w:eastAsia="Times New Roman" w:hAnsi="Arial" w:cs="Arial"/>
          <w:sz w:val="16"/>
          <w:szCs w:val="16"/>
          <w:lang w:eastAsia="sk-SK"/>
        </w:rPr>
        <w:t xml:space="preserve">kód projektu s kódom </w:t>
      </w:r>
      <w:r w:rsidR="001D4DAD">
        <w:rPr>
          <w:rFonts w:ascii="Arial" w:eastAsia="Times New Roman" w:hAnsi="Arial" w:cs="Arial"/>
          <w:sz w:val="16"/>
          <w:szCs w:val="16"/>
          <w:lang w:eastAsia="sk-SK"/>
        </w:rPr>
        <w:t>SVP</w:t>
      </w:r>
      <w:r w:rsidR="001D4DAD" w:rsidRPr="00097269">
        <w:rPr>
          <w:rFonts w:ascii="Arial" w:eastAsia="Times New Roman" w:hAnsi="Arial" w:cs="Arial"/>
          <w:sz w:val="16"/>
          <w:szCs w:val="16"/>
          <w:lang w:eastAsia="sk-SK"/>
        </w:rPr>
        <w:t xml:space="preserve"> a zdrojom financovania</w:t>
      </w:r>
    </w:p>
    <w:p w14:paraId="55420A8C" w14:textId="77777777" w:rsidR="00877DC0" w:rsidRDefault="00877DC0" w:rsidP="00877DC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PrÚs</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4PO0</w:t>
      </w:r>
    </w:p>
    <w:p w14:paraId="37B76099" w14:textId="77777777" w:rsidR="00877DC0" w:rsidRDefault="00877DC0" w:rsidP="00983282">
      <w:pPr>
        <w:rPr>
          <w:rFonts w:ascii="Arial" w:eastAsia="Times New Roman" w:hAnsi="Arial" w:cs="Arial"/>
          <w:sz w:val="16"/>
          <w:szCs w:val="16"/>
          <w:lang w:eastAsia="sk-SK"/>
        </w:rPr>
      </w:pPr>
    </w:p>
    <w:p w14:paraId="61EC9B42" w14:textId="77777777" w:rsidR="00877DC0" w:rsidRPr="00A77679" w:rsidRDefault="00877DC0" w:rsidP="00983282">
      <w:pPr>
        <w:rPr>
          <w:rFonts w:ascii="Arial" w:eastAsia="Times New Roman" w:hAnsi="Arial" w:cs="Arial"/>
          <w:sz w:val="16"/>
          <w:szCs w:val="16"/>
          <w:lang w:eastAsia="sk-SK"/>
        </w:rPr>
      </w:pPr>
    </w:p>
    <w:p w14:paraId="01E285C0" w14:textId="0EF4EB1B" w:rsidR="00635A55" w:rsidRPr="00097269" w:rsidRDefault="00635A55" w:rsidP="00D80A4C">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10</w:t>
      </w:r>
      <w:r w:rsidR="00EC07D4">
        <w:rPr>
          <w:rFonts w:ascii="Arial" w:hAnsi="Arial" w:cs="Arial"/>
          <w:sz w:val="16"/>
          <w:szCs w:val="16"/>
        </w:rPr>
        <w:fldChar w:fldCharType="end"/>
      </w:r>
      <w:r w:rsidRPr="00097269">
        <w:rPr>
          <w:rFonts w:ascii="Arial" w:hAnsi="Arial" w:cs="Arial"/>
          <w:sz w:val="16"/>
          <w:szCs w:val="16"/>
        </w:rPr>
        <w:t xml:space="preserve"> PD na </w:t>
      </w:r>
      <w:r w:rsidR="001D4DAD">
        <w:rPr>
          <w:rFonts w:ascii="Arial" w:hAnsi="Arial" w:cs="Arial"/>
          <w:sz w:val="16"/>
          <w:szCs w:val="16"/>
        </w:rPr>
        <w:t>P</w:t>
      </w:r>
      <w:r w:rsidRPr="00097269">
        <w:rPr>
          <w:rFonts w:ascii="Arial" w:hAnsi="Arial" w:cs="Arial"/>
          <w:sz w:val="16"/>
          <w:szCs w:val="16"/>
        </w:rPr>
        <w:t>O k vráteniu v súlade so zmluvou</w:t>
      </w:r>
      <w:r w:rsidR="00162B8F" w:rsidRPr="00097269">
        <w:rPr>
          <w:rFonts w:ascii="Arial" w:hAnsi="Arial" w:cs="Arial"/>
          <w:sz w:val="16"/>
          <w:szCs w:val="16"/>
        </w:rPr>
        <w:t xml:space="preserve"> s dopadom na rozpočet EU</w:t>
      </w:r>
    </w:p>
    <w:p w14:paraId="6A31BCA9" w14:textId="46FFB37B" w:rsidR="00983282" w:rsidRPr="00097269" w:rsidRDefault="001D4DAD" w:rsidP="00983282">
      <w:pPr>
        <w:rPr>
          <w:rFonts w:ascii="Arial" w:hAnsi="Arial" w:cs="Arial"/>
          <w:sz w:val="16"/>
          <w:szCs w:val="16"/>
        </w:rPr>
      </w:pPr>
      <w:r w:rsidRPr="001D4DAD">
        <w:rPr>
          <w:rFonts w:ascii="Arial" w:hAnsi="Arial" w:cs="Arial"/>
          <w:noProof/>
          <w:sz w:val="16"/>
          <w:szCs w:val="16"/>
        </w:rPr>
        <w:drawing>
          <wp:inline distT="0" distB="0" distL="0" distR="0" wp14:anchorId="5A95434F" wp14:editId="32900407">
            <wp:extent cx="5760720" cy="2074545"/>
            <wp:effectExtent l="0" t="0" r="0" b="1905"/>
            <wp:docPr id="8375028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750285" name=""/>
                    <pic:cNvPicPr/>
                  </pic:nvPicPr>
                  <pic:blipFill>
                    <a:blip r:embed="rId20"/>
                    <a:stretch>
                      <a:fillRect/>
                    </a:stretch>
                  </pic:blipFill>
                  <pic:spPr>
                    <a:xfrm>
                      <a:off x="0" y="0"/>
                      <a:ext cx="5760720" cy="2074545"/>
                    </a:xfrm>
                    <a:prstGeom prst="rect">
                      <a:avLst/>
                    </a:prstGeom>
                  </pic:spPr>
                </pic:pic>
              </a:graphicData>
            </a:graphic>
          </wp:inline>
        </w:drawing>
      </w:r>
    </w:p>
    <w:p w14:paraId="656A71AB" w14:textId="77777777"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Druh dokladu</w:t>
      </w:r>
      <w:r w:rsidRPr="00097269">
        <w:rPr>
          <w:rFonts w:ascii="Arial" w:eastAsia="Times New Roman" w:hAnsi="Arial" w:cs="Arial"/>
          <w:sz w:val="16"/>
          <w:szCs w:val="16"/>
          <w:lang w:eastAsia="sk-SK"/>
        </w:rPr>
        <w:t xml:space="preserve"> – PO (pohľadávka)</w:t>
      </w:r>
    </w:p>
    <w:p w14:paraId="3F979379" w14:textId="77777777"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dokladu</w:t>
      </w:r>
      <w:r w:rsidRPr="00097269">
        <w:rPr>
          <w:rFonts w:ascii="Arial" w:eastAsia="Times New Roman" w:hAnsi="Arial" w:cs="Arial"/>
          <w:sz w:val="16"/>
          <w:szCs w:val="16"/>
          <w:lang w:eastAsia="sk-SK"/>
        </w:rPr>
        <w:t xml:space="preserve"> – dátum vzniku pohľadávky</w:t>
      </w:r>
    </w:p>
    <w:p w14:paraId="35016771" w14:textId="77777777"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účtovania</w:t>
      </w:r>
      <w:r w:rsidRPr="00097269">
        <w:rPr>
          <w:rFonts w:ascii="Arial" w:eastAsia="Times New Roman" w:hAnsi="Arial" w:cs="Arial"/>
          <w:sz w:val="16"/>
          <w:szCs w:val="16"/>
          <w:lang w:eastAsia="sk-SK"/>
        </w:rPr>
        <w:t xml:space="preserve"> – systémový dátum (dátum, kedy prišlo k odoslaniu pohľadávkového dokladu z ITMS do ISUF)</w:t>
      </w:r>
    </w:p>
    <w:p w14:paraId="11EA35C4" w14:textId="77777777"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Referencia</w:t>
      </w:r>
      <w:r w:rsidRPr="00097269">
        <w:rPr>
          <w:rFonts w:ascii="Arial" w:eastAsia="Times New Roman" w:hAnsi="Arial" w:cs="Arial"/>
          <w:sz w:val="16"/>
          <w:szCs w:val="16"/>
          <w:lang w:eastAsia="sk-SK"/>
        </w:rPr>
        <w:t xml:space="preserve"> – variabilný symbol (jedinečný kód pre každú pohľadávku, na základe ktorého sa páruje príjem k pohľadávke)</w:t>
      </w:r>
    </w:p>
    <w:p w14:paraId="611D6044" w14:textId="77777777"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Text hl. dokl.</w:t>
      </w:r>
      <w:r w:rsidRPr="00097269">
        <w:rPr>
          <w:rFonts w:ascii="Arial" w:eastAsia="Times New Roman" w:hAnsi="Arial" w:cs="Arial"/>
          <w:sz w:val="16"/>
          <w:szCs w:val="16"/>
          <w:lang w:eastAsia="sk-SK"/>
        </w:rPr>
        <w:t xml:space="preserve"> – kód PD –</w:t>
      </w:r>
      <w:r>
        <w:rPr>
          <w:rFonts w:ascii="Arial" w:eastAsia="Times New Roman" w:hAnsi="Arial" w:cs="Arial"/>
          <w:sz w:val="16"/>
          <w:szCs w:val="16"/>
          <w:lang w:eastAsia="sk-SK"/>
        </w:rPr>
        <w:t xml:space="preserve"> </w:t>
      </w:r>
      <w:r w:rsidRPr="00097269">
        <w:rPr>
          <w:rFonts w:ascii="Arial" w:eastAsia="Times New Roman" w:hAnsi="Arial" w:cs="Arial"/>
          <w:sz w:val="16"/>
          <w:szCs w:val="16"/>
          <w:lang w:eastAsia="sk-SK"/>
        </w:rPr>
        <w:t>tento kód sa naťahuje aj do platobnej referencie</w:t>
      </w:r>
    </w:p>
    <w:p w14:paraId="3F02F628" w14:textId="77777777"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ÚK</w:t>
      </w:r>
      <w:r w:rsidRPr="00097269">
        <w:rPr>
          <w:rFonts w:ascii="Arial" w:eastAsia="Times New Roman" w:hAnsi="Arial" w:cs="Arial"/>
          <w:sz w:val="16"/>
          <w:szCs w:val="16"/>
          <w:lang w:eastAsia="sk-SK"/>
        </w:rPr>
        <w:t xml:space="preserve"> – účtovací kľúč strany MD a DAL - MD 09, DAL 50</w:t>
      </w:r>
    </w:p>
    <w:p w14:paraId="6FAA341F" w14:textId="100B0B86"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 HK</w:t>
      </w:r>
      <w:r w:rsidRPr="00097269">
        <w:rPr>
          <w:rFonts w:ascii="Arial" w:eastAsia="Times New Roman" w:hAnsi="Arial" w:cs="Arial"/>
          <w:sz w:val="16"/>
          <w:szCs w:val="16"/>
          <w:lang w:eastAsia="sk-SK"/>
        </w:rPr>
        <w:t xml:space="preserve"> – podľa použitia OHK znaku sa generuje - MD 378</w:t>
      </w:r>
      <w:r>
        <w:rPr>
          <w:rFonts w:ascii="Arial" w:eastAsia="Times New Roman" w:hAnsi="Arial" w:cs="Arial"/>
          <w:sz w:val="16"/>
          <w:szCs w:val="16"/>
          <w:lang w:eastAsia="sk-SK"/>
        </w:rPr>
        <w:t>4</w:t>
      </w:r>
      <w:r w:rsidRPr="00097269">
        <w:rPr>
          <w:rFonts w:ascii="Arial" w:eastAsia="Times New Roman" w:hAnsi="Arial" w:cs="Arial"/>
          <w:sz w:val="16"/>
          <w:szCs w:val="16"/>
          <w:lang w:eastAsia="sk-SK"/>
        </w:rPr>
        <w:t>1</w:t>
      </w:r>
      <w:r>
        <w:rPr>
          <w:rFonts w:ascii="Arial" w:eastAsia="Times New Roman" w:hAnsi="Arial" w:cs="Arial"/>
          <w:sz w:val="16"/>
          <w:szCs w:val="16"/>
          <w:lang w:eastAsia="sk-SK"/>
        </w:rPr>
        <w:t>3</w:t>
      </w:r>
      <w:r w:rsidRPr="00097269">
        <w:rPr>
          <w:rFonts w:ascii="Arial" w:eastAsia="Times New Roman" w:hAnsi="Arial" w:cs="Arial"/>
          <w:sz w:val="16"/>
          <w:szCs w:val="16"/>
          <w:lang w:eastAsia="sk-SK"/>
        </w:rPr>
        <w:t xml:space="preserve"> (krátkodobé), 378</w:t>
      </w:r>
      <w:r>
        <w:rPr>
          <w:rFonts w:ascii="Arial" w:eastAsia="Times New Roman" w:hAnsi="Arial" w:cs="Arial"/>
          <w:sz w:val="16"/>
          <w:szCs w:val="16"/>
          <w:lang w:eastAsia="sk-SK"/>
        </w:rPr>
        <w:t>9</w:t>
      </w:r>
      <w:r w:rsidRPr="00097269">
        <w:rPr>
          <w:rFonts w:ascii="Arial" w:eastAsia="Times New Roman" w:hAnsi="Arial" w:cs="Arial"/>
          <w:sz w:val="16"/>
          <w:szCs w:val="16"/>
          <w:lang w:eastAsia="sk-SK"/>
        </w:rPr>
        <w:t>1</w:t>
      </w:r>
      <w:r>
        <w:rPr>
          <w:rFonts w:ascii="Arial" w:eastAsia="Times New Roman" w:hAnsi="Arial" w:cs="Arial"/>
          <w:sz w:val="16"/>
          <w:szCs w:val="16"/>
          <w:lang w:eastAsia="sk-SK"/>
        </w:rPr>
        <w:t>3</w:t>
      </w:r>
      <w:r w:rsidRPr="00097269">
        <w:rPr>
          <w:rFonts w:ascii="Arial" w:eastAsia="Times New Roman" w:hAnsi="Arial" w:cs="Arial"/>
          <w:sz w:val="16"/>
          <w:szCs w:val="16"/>
          <w:lang w:eastAsia="sk-SK"/>
        </w:rPr>
        <w:t xml:space="preserve"> (dlhodobé) – DAL 648</w:t>
      </w:r>
      <w:r>
        <w:rPr>
          <w:rFonts w:ascii="Arial" w:eastAsia="Times New Roman" w:hAnsi="Arial" w:cs="Arial"/>
          <w:sz w:val="16"/>
          <w:szCs w:val="16"/>
          <w:lang w:eastAsia="sk-SK"/>
        </w:rPr>
        <w:t>413 (krátkodobé), 648913 (dlhodobé)</w:t>
      </w:r>
    </w:p>
    <w:p w14:paraId="6F9E7010" w14:textId="0111F9D9"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ZO</w:t>
      </w:r>
      <w:r w:rsidRPr="00097269">
        <w:rPr>
          <w:rFonts w:ascii="Arial" w:eastAsia="Times New Roman" w:hAnsi="Arial" w:cs="Arial"/>
          <w:sz w:val="16"/>
          <w:szCs w:val="16"/>
          <w:lang w:eastAsia="sk-SK"/>
        </w:rPr>
        <w:t xml:space="preserve"> – znak OHK, podľa použitia odkláňa účtovanie na rôzne analytické účty,  MD </w:t>
      </w:r>
      <w:r>
        <w:rPr>
          <w:rFonts w:ascii="Arial" w:eastAsia="Times New Roman" w:hAnsi="Arial" w:cs="Arial"/>
          <w:sz w:val="16"/>
          <w:szCs w:val="16"/>
          <w:lang w:eastAsia="sk-SK"/>
        </w:rPr>
        <w:t>C</w:t>
      </w:r>
      <w:r w:rsidRPr="00097269">
        <w:rPr>
          <w:rFonts w:ascii="Arial" w:eastAsia="Times New Roman" w:hAnsi="Arial" w:cs="Arial"/>
          <w:sz w:val="16"/>
          <w:szCs w:val="16"/>
          <w:lang w:eastAsia="sk-SK"/>
        </w:rPr>
        <w:t xml:space="preserve"> – 378</w:t>
      </w:r>
      <w:r>
        <w:rPr>
          <w:rFonts w:ascii="Arial" w:eastAsia="Times New Roman" w:hAnsi="Arial" w:cs="Arial"/>
          <w:sz w:val="16"/>
          <w:szCs w:val="16"/>
          <w:lang w:eastAsia="sk-SK"/>
        </w:rPr>
        <w:t>4</w:t>
      </w:r>
      <w:r w:rsidRPr="00097269">
        <w:rPr>
          <w:rFonts w:ascii="Arial" w:eastAsia="Times New Roman" w:hAnsi="Arial" w:cs="Arial"/>
          <w:sz w:val="16"/>
          <w:szCs w:val="16"/>
          <w:lang w:eastAsia="sk-SK"/>
        </w:rPr>
        <w:t>1</w:t>
      </w:r>
      <w:r>
        <w:rPr>
          <w:rFonts w:ascii="Arial" w:eastAsia="Times New Roman" w:hAnsi="Arial" w:cs="Arial"/>
          <w:sz w:val="16"/>
          <w:szCs w:val="16"/>
          <w:lang w:eastAsia="sk-SK"/>
        </w:rPr>
        <w:t>3</w:t>
      </w:r>
      <w:r w:rsidRPr="00097269">
        <w:rPr>
          <w:rFonts w:ascii="Arial" w:eastAsia="Times New Roman" w:hAnsi="Arial" w:cs="Arial"/>
          <w:sz w:val="16"/>
          <w:szCs w:val="16"/>
          <w:lang w:eastAsia="sk-SK"/>
        </w:rPr>
        <w:t xml:space="preserve"> (krátkodobá pohľadávka), MD </w:t>
      </w:r>
      <w:r>
        <w:rPr>
          <w:rFonts w:ascii="Arial" w:eastAsia="Times New Roman" w:hAnsi="Arial" w:cs="Arial"/>
          <w:sz w:val="16"/>
          <w:szCs w:val="16"/>
          <w:lang w:eastAsia="sk-SK"/>
        </w:rPr>
        <w:t>9</w:t>
      </w:r>
      <w:r w:rsidRPr="00097269">
        <w:rPr>
          <w:rFonts w:ascii="Arial" w:eastAsia="Times New Roman" w:hAnsi="Arial" w:cs="Arial"/>
          <w:sz w:val="16"/>
          <w:szCs w:val="16"/>
          <w:lang w:eastAsia="sk-SK"/>
        </w:rPr>
        <w:t xml:space="preserve"> – 378</w:t>
      </w:r>
      <w:r>
        <w:rPr>
          <w:rFonts w:ascii="Arial" w:eastAsia="Times New Roman" w:hAnsi="Arial" w:cs="Arial"/>
          <w:sz w:val="16"/>
          <w:szCs w:val="16"/>
          <w:lang w:eastAsia="sk-SK"/>
        </w:rPr>
        <w:t>9</w:t>
      </w:r>
      <w:r w:rsidRPr="00097269">
        <w:rPr>
          <w:rFonts w:ascii="Arial" w:eastAsia="Times New Roman" w:hAnsi="Arial" w:cs="Arial"/>
          <w:sz w:val="16"/>
          <w:szCs w:val="16"/>
          <w:lang w:eastAsia="sk-SK"/>
        </w:rPr>
        <w:t>1</w:t>
      </w:r>
      <w:r>
        <w:rPr>
          <w:rFonts w:ascii="Arial" w:eastAsia="Times New Roman" w:hAnsi="Arial" w:cs="Arial"/>
          <w:sz w:val="16"/>
          <w:szCs w:val="16"/>
          <w:lang w:eastAsia="sk-SK"/>
        </w:rPr>
        <w:t>3</w:t>
      </w:r>
      <w:r w:rsidRPr="00097269">
        <w:rPr>
          <w:rFonts w:ascii="Arial" w:eastAsia="Times New Roman" w:hAnsi="Arial" w:cs="Arial"/>
          <w:sz w:val="16"/>
          <w:szCs w:val="16"/>
          <w:lang w:eastAsia="sk-SK"/>
        </w:rPr>
        <w:t xml:space="preserve"> (dlhodobá pohľadávka)</w:t>
      </w:r>
    </w:p>
    <w:p w14:paraId="2C3DF7BF" w14:textId="4ED23351"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DRo</w:t>
      </w:r>
      <w:r w:rsidRPr="00097269">
        <w:rPr>
          <w:rFonts w:ascii="Arial" w:eastAsia="Times New Roman" w:hAnsi="Arial" w:cs="Arial"/>
          <w:sz w:val="16"/>
          <w:szCs w:val="16"/>
          <w:lang w:eastAsia="sk-SK"/>
        </w:rPr>
        <w:t xml:space="preserve"> – v poli dôvod rozdielu je uvedený dôvod vrátenia </w:t>
      </w:r>
      <w:r>
        <w:rPr>
          <w:rFonts w:ascii="Arial" w:eastAsia="Times New Roman" w:hAnsi="Arial" w:cs="Arial"/>
          <w:sz w:val="16"/>
          <w:szCs w:val="16"/>
          <w:lang w:eastAsia="sk-SK"/>
        </w:rPr>
        <w:t>VSZ (s dopadom na rozpočet EU)</w:t>
      </w:r>
    </w:p>
    <w:p w14:paraId="60561D72" w14:textId="77777777"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w:t>
      </w:r>
      <w:r w:rsidRPr="00097269">
        <w:rPr>
          <w:rFonts w:ascii="Arial" w:eastAsia="Times New Roman" w:hAnsi="Arial" w:cs="Arial"/>
          <w:sz w:val="16"/>
          <w:szCs w:val="16"/>
          <w:lang w:eastAsia="sk-SK"/>
        </w:rPr>
        <w:t xml:space="preserve"> – MD účet odberateľa, DAL účet HK</w:t>
      </w:r>
    </w:p>
    <w:p w14:paraId="62B48E0E" w14:textId="77777777"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Fin.pol.</w:t>
      </w:r>
      <w:r w:rsidRPr="00097269">
        <w:rPr>
          <w:rFonts w:ascii="Arial" w:eastAsia="Times New Roman" w:hAnsi="Arial" w:cs="Arial"/>
          <w:sz w:val="16"/>
          <w:szCs w:val="16"/>
          <w:lang w:eastAsia="sk-SK"/>
        </w:rPr>
        <w:t xml:space="preserve"> – MD 60, DAL </w:t>
      </w:r>
      <w:r>
        <w:rPr>
          <w:rFonts w:ascii="Arial" w:eastAsia="Times New Roman" w:hAnsi="Arial" w:cs="Arial"/>
          <w:sz w:val="16"/>
          <w:szCs w:val="16"/>
          <w:lang w:eastAsia="sk-SK"/>
        </w:rPr>
        <w:t>60 (pri účtovaní úhrady na BV bude 291005)</w:t>
      </w:r>
    </w:p>
    <w:p w14:paraId="43BAA1A7" w14:textId="77777777"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Priradenie</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variabilný symbol</w:t>
      </w:r>
    </w:p>
    <w:p w14:paraId="69D85317" w14:textId="77777777"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SplatNetto</w:t>
      </w:r>
      <w:r w:rsidRPr="00097269">
        <w:rPr>
          <w:rFonts w:ascii="Arial" w:eastAsia="Times New Roman" w:hAnsi="Arial" w:cs="Arial"/>
          <w:sz w:val="16"/>
          <w:szCs w:val="16"/>
          <w:lang w:eastAsia="sk-SK"/>
        </w:rPr>
        <w:t xml:space="preserve"> – dátum splatnosti pohľadávky</w:t>
      </w:r>
    </w:p>
    <w:p w14:paraId="2AF887E0" w14:textId="77777777"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Fond</w:t>
      </w:r>
      <w:r w:rsidRPr="00097269">
        <w:rPr>
          <w:rFonts w:ascii="Arial" w:eastAsia="Times New Roman" w:hAnsi="Arial" w:cs="Arial"/>
          <w:sz w:val="16"/>
          <w:szCs w:val="16"/>
          <w:lang w:eastAsia="sk-SK"/>
        </w:rPr>
        <w:t xml:space="preserve"> – kód zdroja financovania (kódovanie v zmysle </w:t>
      </w:r>
      <w:r>
        <w:rPr>
          <w:rFonts w:ascii="Arial" w:eastAsia="Times New Roman" w:hAnsi="Arial" w:cs="Arial"/>
          <w:sz w:val="16"/>
          <w:szCs w:val="16"/>
          <w:lang w:eastAsia="sk-SK"/>
        </w:rPr>
        <w:t>platnej Príručky na zostavenie návrhu rozpočtu verejnej správy na daný rok</w:t>
      </w:r>
      <w:r w:rsidRPr="00097269">
        <w:rPr>
          <w:rFonts w:ascii="Arial" w:eastAsia="Times New Roman" w:hAnsi="Arial" w:cs="Arial"/>
          <w:sz w:val="16"/>
          <w:szCs w:val="16"/>
          <w:lang w:eastAsia="sk-SK"/>
        </w:rPr>
        <w:t>)</w:t>
      </w:r>
    </w:p>
    <w:p w14:paraId="1B817325" w14:textId="77777777" w:rsidR="001D4DAD"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Fun.obl.</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dummy</w:t>
      </w:r>
    </w:p>
    <w:p w14:paraId="502B12F4" w14:textId="77777777" w:rsidR="001D4DAD" w:rsidRPr="00DD318F" w:rsidRDefault="001D4DAD" w:rsidP="001D4DAD">
      <w:pPr>
        <w:spacing w:after="0"/>
        <w:rPr>
          <w:rFonts w:ascii="Arial" w:eastAsia="Times New Roman" w:hAnsi="Arial" w:cs="Arial"/>
          <w:b/>
          <w:bCs/>
          <w:sz w:val="16"/>
          <w:szCs w:val="16"/>
          <w:lang w:eastAsia="sk-SK"/>
        </w:rPr>
      </w:pPr>
      <w:r w:rsidRPr="00DD318F">
        <w:rPr>
          <w:rFonts w:ascii="Arial" w:eastAsia="Times New Roman" w:hAnsi="Arial" w:cs="Arial"/>
          <w:b/>
          <w:bCs/>
          <w:sz w:val="16"/>
          <w:szCs w:val="16"/>
          <w:lang w:eastAsia="sk-SK"/>
        </w:rPr>
        <w:t>OblP</w:t>
      </w:r>
      <w:r>
        <w:rPr>
          <w:rFonts w:ascii="Arial" w:eastAsia="Times New Roman" w:hAnsi="Arial" w:cs="Arial"/>
          <w:b/>
          <w:bCs/>
          <w:sz w:val="16"/>
          <w:szCs w:val="16"/>
          <w:lang w:eastAsia="sk-SK"/>
        </w:rPr>
        <w:t xml:space="preserve"> </w:t>
      </w:r>
      <w:r w:rsidRPr="00097269">
        <w:rPr>
          <w:rFonts w:ascii="Arial" w:eastAsia="Times New Roman" w:hAnsi="Arial" w:cs="Arial"/>
          <w:sz w:val="16"/>
          <w:szCs w:val="16"/>
          <w:lang w:eastAsia="sk-SK"/>
        </w:rPr>
        <w:t xml:space="preserve">– </w:t>
      </w:r>
      <w:r>
        <w:rPr>
          <w:rFonts w:ascii="Arial" w:eastAsia="Times New Roman" w:hAnsi="Arial" w:cs="Arial"/>
          <w:sz w:val="16"/>
          <w:szCs w:val="16"/>
          <w:lang w:eastAsia="sk-SK"/>
        </w:rPr>
        <w:t>priorita</w:t>
      </w:r>
    </w:p>
    <w:p w14:paraId="1F83038B" w14:textId="17F4FB18"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Prvok ŠPP</w:t>
      </w:r>
      <w:r w:rsidRPr="00097269">
        <w:rPr>
          <w:rFonts w:ascii="Arial" w:eastAsia="Times New Roman" w:hAnsi="Arial" w:cs="Arial"/>
          <w:sz w:val="16"/>
          <w:szCs w:val="16"/>
          <w:lang w:eastAsia="sk-SK"/>
        </w:rPr>
        <w:t xml:space="preserve"> </w:t>
      </w:r>
      <w:r w:rsidRPr="00097269">
        <w:rPr>
          <w:rFonts w:ascii="Arial" w:eastAsia="Times New Roman" w:hAnsi="Arial" w:cs="Arial"/>
          <w:b/>
          <w:sz w:val="16"/>
          <w:szCs w:val="16"/>
          <w:lang w:eastAsia="sk-SK"/>
        </w:rPr>
        <w:t xml:space="preserve">na účte </w:t>
      </w:r>
      <w:r>
        <w:rPr>
          <w:rFonts w:ascii="Arial" w:eastAsia="Times New Roman" w:hAnsi="Arial" w:cs="Arial"/>
          <w:b/>
          <w:sz w:val="16"/>
          <w:szCs w:val="16"/>
          <w:lang w:eastAsia="sk-SK"/>
        </w:rPr>
        <w:t>648413 (648913)</w:t>
      </w:r>
      <w:r w:rsidRPr="00097269">
        <w:rPr>
          <w:rFonts w:ascii="Arial" w:eastAsia="Times New Roman" w:hAnsi="Arial" w:cs="Arial"/>
          <w:sz w:val="16"/>
          <w:szCs w:val="16"/>
          <w:lang w:eastAsia="sk-SK"/>
        </w:rPr>
        <w:t xml:space="preserve"> – kód projektu s kódom </w:t>
      </w:r>
      <w:r>
        <w:rPr>
          <w:rFonts w:ascii="Arial" w:eastAsia="Times New Roman" w:hAnsi="Arial" w:cs="Arial"/>
          <w:sz w:val="16"/>
          <w:szCs w:val="16"/>
          <w:lang w:eastAsia="sk-SK"/>
        </w:rPr>
        <w:t>PO</w:t>
      </w:r>
      <w:r w:rsidRPr="00097269">
        <w:rPr>
          <w:rFonts w:ascii="Arial" w:eastAsia="Times New Roman" w:hAnsi="Arial" w:cs="Arial"/>
          <w:sz w:val="16"/>
          <w:szCs w:val="16"/>
          <w:lang w:eastAsia="sk-SK"/>
        </w:rPr>
        <w:t xml:space="preserve"> a zdrojom financovania</w:t>
      </w:r>
    </w:p>
    <w:p w14:paraId="002BAA5D" w14:textId="77777777" w:rsidR="001D4DAD"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PrÚs</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4PO0</w:t>
      </w:r>
    </w:p>
    <w:p w14:paraId="6D3D6A2F" w14:textId="77777777" w:rsidR="0042092E" w:rsidRPr="00097269" w:rsidRDefault="0042092E" w:rsidP="00983282">
      <w:pPr>
        <w:rPr>
          <w:rFonts w:ascii="Arial" w:hAnsi="Arial" w:cs="Arial"/>
          <w:sz w:val="16"/>
          <w:szCs w:val="16"/>
        </w:rPr>
      </w:pPr>
    </w:p>
    <w:p w14:paraId="681F9059" w14:textId="35A3E32D" w:rsidR="00162B8F" w:rsidRPr="00097269" w:rsidRDefault="00162B8F" w:rsidP="00D80A4C">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11</w:t>
      </w:r>
      <w:r w:rsidR="00EC07D4">
        <w:rPr>
          <w:rFonts w:ascii="Arial" w:hAnsi="Arial" w:cs="Arial"/>
          <w:sz w:val="16"/>
          <w:szCs w:val="16"/>
        </w:rPr>
        <w:fldChar w:fldCharType="end"/>
      </w:r>
      <w:r w:rsidRPr="00097269">
        <w:rPr>
          <w:rFonts w:ascii="Arial" w:hAnsi="Arial" w:cs="Arial"/>
          <w:sz w:val="16"/>
          <w:szCs w:val="16"/>
        </w:rPr>
        <w:t xml:space="preserve"> PD na </w:t>
      </w:r>
      <w:r w:rsidR="001D4DAD">
        <w:rPr>
          <w:rFonts w:ascii="Arial" w:hAnsi="Arial" w:cs="Arial"/>
          <w:sz w:val="16"/>
          <w:szCs w:val="16"/>
        </w:rPr>
        <w:t>SVP</w:t>
      </w:r>
      <w:r w:rsidRPr="00097269">
        <w:rPr>
          <w:rFonts w:ascii="Arial" w:hAnsi="Arial" w:cs="Arial"/>
          <w:sz w:val="16"/>
          <w:szCs w:val="16"/>
        </w:rPr>
        <w:t xml:space="preserve"> k vráteniu v súlade so zmluvou s dopadom na rozpočet EU</w:t>
      </w:r>
    </w:p>
    <w:p w14:paraId="1DF1892A" w14:textId="32C5B96D" w:rsidR="00162B8F" w:rsidRPr="00097269" w:rsidRDefault="001D4DAD" w:rsidP="00983282">
      <w:pPr>
        <w:rPr>
          <w:rFonts w:ascii="Arial" w:hAnsi="Arial" w:cs="Arial"/>
          <w:sz w:val="16"/>
          <w:szCs w:val="16"/>
        </w:rPr>
      </w:pPr>
      <w:r w:rsidRPr="001D4DAD">
        <w:rPr>
          <w:rFonts w:ascii="Arial" w:hAnsi="Arial" w:cs="Arial"/>
          <w:noProof/>
          <w:sz w:val="16"/>
          <w:szCs w:val="16"/>
        </w:rPr>
        <w:drawing>
          <wp:inline distT="0" distB="0" distL="0" distR="0" wp14:anchorId="666756B9" wp14:editId="5D2C699C">
            <wp:extent cx="5760720" cy="2124075"/>
            <wp:effectExtent l="0" t="0" r="0" b="9525"/>
            <wp:docPr id="93861740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617405" name=""/>
                    <pic:cNvPicPr/>
                  </pic:nvPicPr>
                  <pic:blipFill>
                    <a:blip r:embed="rId21"/>
                    <a:stretch>
                      <a:fillRect/>
                    </a:stretch>
                  </pic:blipFill>
                  <pic:spPr>
                    <a:xfrm>
                      <a:off x="0" y="0"/>
                      <a:ext cx="5760720" cy="2124075"/>
                    </a:xfrm>
                    <a:prstGeom prst="rect">
                      <a:avLst/>
                    </a:prstGeom>
                  </pic:spPr>
                </pic:pic>
              </a:graphicData>
            </a:graphic>
          </wp:inline>
        </w:drawing>
      </w:r>
    </w:p>
    <w:p w14:paraId="2BD469F4" w14:textId="77777777"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Druh dokladu</w:t>
      </w:r>
      <w:r w:rsidRPr="00097269">
        <w:rPr>
          <w:rFonts w:ascii="Arial" w:eastAsia="Times New Roman" w:hAnsi="Arial" w:cs="Arial"/>
          <w:sz w:val="16"/>
          <w:szCs w:val="16"/>
          <w:lang w:eastAsia="sk-SK"/>
        </w:rPr>
        <w:t xml:space="preserve"> – PO (pohľadávka)</w:t>
      </w:r>
    </w:p>
    <w:p w14:paraId="0EF172B6" w14:textId="77777777"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dokladu</w:t>
      </w:r>
      <w:r w:rsidRPr="00097269">
        <w:rPr>
          <w:rFonts w:ascii="Arial" w:eastAsia="Times New Roman" w:hAnsi="Arial" w:cs="Arial"/>
          <w:sz w:val="16"/>
          <w:szCs w:val="16"/>
          <w:lang w:eastAsia="sk-SK"/>
        </w:rPr>
        <w:t xml:space="preserve"> – dátum vzniku pohľadávky</w:t>
      </w:r>
    </w:p>
    <w:p w14:paraId="5FCA6504" w14:textId="77777777"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účtovania</w:t>
      </w:r>
      <w:r w:rsidRPr="00097269">
        <w:rPr>
          <w:rFonts w:ascii="Arial" w:eastAsia="Times New Roman" w:hAnsi="Arial" w:cs="Arial"/>
          <w:sz w:val="16"/>
          <w:szCs w:val="16"/>
          <w:lang w:eastAsia="sk-SK"/>
        </w:rPr>
        <w:t xml:space="preserve"> – systémový dátum (dátum, kedy prišlo k odoslaniu pohľadávkového dokladu z ITMS do ISUF)</w:t>
      </w:r>
    </w:p>
    <w:p w14:paraId="72922D6E" w14:textId="77777777"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Referencia</w:t>
      </w:r>
      <w:r w:rsidRPr="00097269">
        <w:rPr>
          <w:rFonts w:ascii="Arial" w:eastAsia="Times New Roman" w:hAnsi="Arial" w:cs="Arial"/>
          <w:sz w:val="16"/>
          <w:szCs w:val="16"/>
          <w:lang w:eastAsia="sk-SK"/>
        </w:rPr>
        <w:t xml:space="preserve"> – variabilný symbol (jedinečný kód pre každú pohľadávku, na základe ktorého sa páruje príjem k pohľadávke)</w:t>
      </w:r>
    </w:p>
    <w:p w14:paraId="6CE5D323" w14:textId="77777777"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Text hl. dokl.</w:t>
      </w:r>
      <w:r w:rsidRPr="00097269">
        <w:rPr>
          <w:rFonts w:ascii="Arial" w:eastAsia="Times New Roman" w:hAnsi="Arial" w:cs="Arial"/>
          <w:sz w:val="16"/>
          <w:szCs w:val="16"/>
          <w:lang w:eastAsia="sk-SK"/>
        </w:rPr>
        <w:t xml:space="preserve"> – kód PD –</w:t>
      </w:r>
      <w:r>
        <w:rPr>
          <w:rFonts w:ascii="Arial" w:eastAsia="Times New Roman" w:hAnsi="Arial" w:cs="Arial"/>
          <w:sz w:val="16"/>
          <w:szCs w:val="16"/>
          <w:lang w:eastAsia="sk-SK"/>
        </w:rPr>
        <w:t xml:space="preserve"> </w:t>
      </w:r>
      <w:r w:rsidRPr="00097269">
        <w:rPr>
          <w:rFonts w:ascii="Arial" w:eastAsia="Times New Roman" w:hAnsi="Arial" w:cs="Arial"/>
          <w:sz w:val="16"/>
          <w:szCs w:val="16"/>
          <w:lang w:eastAsia="sk-SK"/>
        </w:rPr>
        <w:t>tento kód sa naťahuje aj do platobnej referencie</w:t>
      </w:r>
    </w:p>
    <w:p w14:paraId="47E1E16C" w14:textId="77777777"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ÚK</w:t>
      </w:r>
      <w:r w:rsidRPr="00097269">
        <w:rPr>
          <w:rFonts w:ascii="Arial" w:eastAsia="Times New Roman" w:hAnsi="Arial" w:cs="Arial"/>
          <w:sz w:val="16"/>
          <w:szCs w:val="16"/>
          <w:lang w:eastAsia="sk-SK"/>
        </w:rPr>
        <w:t xml:space="preserve"> – účtovací kľúč strany MD a DAL - MD 09, DAL 50</w:t>
      </w:r>
    </w:p>
    <w:p w14:paraId="3F91C1E1" w14:textId="77777777"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 HK</w:t>
      </w:r>
      <w:r w:rsidRPr="00097269">
        <w:rPr>
          <w:rFonts w:ascii="Arial" w:eastAsia="Times New Roman" w:hAnsi="Arial" w:cs="Arial"/>
          <w:sz w:val="16"/>
          <w:szCs w:val="16"/>
          <w:lang w:eastAsia="sk-SK"/>
        </w:rPr>
        <w:t xml:space="preserve"> – podľa použitia OHK znaku sa generuje - MD 378</w:t>
      </w:r>
      <w:r>
        <w:rPr>
          <w:rFonts w:ascii="Arial" w:eastAsia="Times New Roman" w:hAnsi="Arial" w:cs="Arial"/>
          <w:sz w:val="16"/>
          <w:szCs w:val="16"/>
          <w:lang w:eastAsia="sk-SK"/>
        </w:rPr>
        <w:t>4</w:t>
      </w:r>
      <w:r w:rsidRPr="00097269">
        <w:rPr>
          <w:rFonts w:ascii="Arial" w:eastAsia="Times New Roman" w:hAnsi="Arial" w:cs="Arial"/>
          <w:sz w:val="16"/>
          <w:szCs w:val="16"/>
          <w:lang w:eastAsia="sk-SK"/>
        </w:rPr>
        <w:t>1</w:t>
      </w:r>
      <w:r>
        <w:rPr>
          <w:rFonts w:ascii="Arial" w:eastAsia="Times New Roman" w:hAnsi="Arial" w:cs="Arial"/>
          <w:sz w:val="16"/>
          <w:szCs w:val="16"/>
          <w:lang w:eastAsia="sk-SK"/>
        </w:rPr>
        <w:t>3</w:t>
      </w:r>
      <w:r w:rsidRPr="00097269">
        <w:rPr>
          <w:rFonts w:ascii="Arial" w:eastAsia="Times New Roman" w:hAnsi="Arial" w:cs="Arial"/>
          <w:sz w:val="16"/>
          <w:szCs w:val="16"/>
          <w:lang w:eastAsia="sk-SK"/>
        </w:rPr>
        <w:t xml:space="preserve"> (krátkodobé), 378</w:t>
      </w:r>
      <w:r>
        <w:rPr>
          <w:rFonts w:ascii="Arial" w:eastAsia="Times New Roman" w:hAnsi="Arial" w:cs="Arial"/>
          <w:sz w:val="16"/>
          <w:szCs w:val="16"/>
          <w:lang w:eastAsia="sk-SK"/>
        </w:rPr>
        <w:t>9</w:t>
      </w:r>
      <w:r w:rsidRPr="00097269">
        <w:rPr>
          <w:rFonts w:ascii="Arial" w:eastAsia="Times New Roman" w:hAnsi="Arial" w:cs="Arial"/>
          <w:sz w:val="16"/>
          <w:szCs w:val="16"/>
          <w:lang w:eastAsia="sk-SK"/>
        </w:rPr>
        <w:t>1</w:t>
      </w:r>
      <w:r>
        <w:rPr>
          <w:rFonts w:ascii="Arial" w:eastAsia="Times New Roman" w:hAnsi="Arial" w:cs="Arial"/>
          <w:sz w:val="16"/>
          <w:szCs w:val="16"/>
          <w:lang w:eastAsia="sk-SK"/>
        </w:rPr>
        <w:t>3</w:t>
      </w:r>
      <w:r w:rsidRPr="00097269">
        <w:rPr>
          <w:rFonts w:ascii="Arial" w:eastAsia="Times New Roman" w:hAnsi="Arial" w:cs="Arial"/>
          <w:sz w:val="16"/>
          <w:szCs w:val="16"/>
          <w:lang w:eastAsia="sk-SK"/>
        </w:rPr>
        <w:t xml:space="preserve"> (dlhodobé) – DAL 648</w:t>
      </w:r>
      <w:r>
        <w:rPr>
          <w:rFonts w:ascii="Arial" w:eastAsia="Times New Roman" w:hAnsi="Arial" w:cs="Arial"/>
          <w:sz w:val="16"/>
          <w:szCs w:val="16"/>
          <w:lang w:eastAsia="sk-SK"/>
        </w:rPr>
        <w:t>413 (krátkodobé), 648913 (dlhodobé)</w:t>
      </w:r>
    </w:p>
    <w:p w14:paraId="55C79FD1" w14:textId="77777777"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lastRenderedPageBreak/>
        <w:t>ZO</w:t>
      </w:r>
      <w:r w:rsidRPr="00097269">
        <w:rPr>
          <w:rFonts w:ascii="Arial" w:eastAsia="Times New Roman" w:hAnsi="Arial" w:cs="Arial"/>
          <w:sz w:val="16"/>
          <w:szCs w:val="16"/>
          <w:lang w:eastAsia="sk-SK"/>
        </w:rPr>
        <w:t xml:space="preserve"> – znak OHK, podľa použitia odkláňa účtovanie na rôzne analytické účty,  MD </w:t>
      </w:r>
      <w:r>
        <w:rPr>
          <w:rFonts w:ascii="Arial" w:eastAsia="Times New Roman" w:hAnsi="Arial" w:cs="Arial"/>
          <w:sz w:val="16"/>
          <w:szCs w:val="16"/>
          <w:lang w:eastAsia="sk-SK"/>
        </w:rPr>
        <w:t>C</w:t>
      </w:r>
      <w:r w:rsidRPr="00097269">
        <w:rPr>
          <w:rFonts w:ascii="Arial" w:eastAsia="Times New Roman" w:hAnsi="Arial" w:cs="Arial"/>
          <w:sz w:val="16"/>
          <w:szCs w:val="16"/>
          <w:lang w:eastAsia="sk-SK"/>
        </w:rPr>
        <w:t xml:space="preserve"> – 378</w:t>
      </w:r>
      <w:r>
        <w:rPr>
          <w:rFonts w:ascii="Arial" w:eastAsia="Times New Roman" w:hAnsi="Arial" w:cs="Arial"/>
          <w:sz w:val="16"/>
          <w:szCs w:val="16"/>
          <w:lang w:eastAsia="sk-SK"/>
        </w:rPr>
        <w:t>4</w:t>
      </w:r>
      <w:r w:rsidRPr="00097269">
        <w:rPr>
          <w:rFonts w:ascii="Arial" w:eastAsia="Times New Roman" w:hAnsi="Arial" w:cs="Arial"/>
          <w:sz w:val="16"/>
          <w:szCs w:val="16"/>
          <w:lang w:eastAsia="sk-SK"/>
        </w:rPr>
        <w:t>1</w:t>
      </w:r>
      <w:r>
        <w:rPr>
          <w:rFonts w:ascii="Arial" w:eastAsia="Times New Roman" w:hAnsi="Arial" w:cs="Arial"/>
          <w:sz w:val="16"/>
          <w:szCs w:val="16"/>
          <w:lang w:eastAsia="sk-SK"/>
        </w:rPr>
        <w:t>3</w:t>
      </w:r>
      <w:r w:rsidRPr="00097269">
        <w:rPr>
          <w:rFonts w:ascii="Arial" w:eastAsia="Times New Roman" w:hAnsi="Arial" w:cs="Arial"/>
          <w:sz w:val="16"/>
          <w:szCs w:val="16"/>
          <w:lang w:eastAsia="sk-SK"/>
        </w:rPr>
        <w:t xml:space="preserve"> (krátkodobá pohľadávka), MD </w:t>
      </w:r>
      <w:r>
        <w:rPr>
          <w:rFonts w:ascii="Arial" w:eastAsia="Times New Roman" w:hAnsi="Arial" w:cs="Arial"/>
          <w:sz w:val="16"/>
          <w:szCs w:val="16"/>
          <w:lang w:eastAsia="sk-SK"/>
        </w:rPr>
        <w:t>9</w:t>
      </w:r>
      <w:r w:rsidRPr="00097269">
        <w:rPr>
          <w:rFonts w:ascii="Arial" w:eastAsia="Times New Roman" w:hAnsi="Arial" w:cs="Arial"/>
          <w:sz w:val="16"/>
          <w:szCs w:val="16"/>
          <w:lang w:eastAsia="sk-SK"/>
        </w:rPr>
        <w:t xml:space="preserve"> – 378</w:t>
      </w:r>
      <w:r>
        <w:rPr>
          <w:rFonts w:ascii="Arial" w:eastAsia="Times New Roman" w:hAnsi="Arial" w:cs="Arial"/>
          <w:sz w:val="16"/>
          <w:szCs w:val="16"/>
          <w:lang w:eastAsia="sk-SK"/>
        </w:rPr>
        <w:t>9</w:t>
      </w:r>
      <w:r w:rsidRPr="00097269">
        <w:rPr>
          <w:rFonts w:ascii="Arial" w:eastAsia="Times New Roman" w:hAnsi="Arial" w:cs="Arial"/>
          <w:sz w:val="16"/>
          <w:szCs w:val="16"/>
          <w:lang w:eastAsia="sk-SK"/>
        </w:rPr>
        <w:t>1</w:t>
      </w:r>
      <w:r>
        <w:rPr>
          <w:rFonts w:ascii="Arial" w:eastAsia="Times New Roman" w:hAnsi="Arial" w:cs="Arial"/>
          <w:sz w:val="16"/>
          <w:szCs w:val="16"/>
          <w:lang w:eastAsia="sk-SK"/>
        </w:rPr>
        <w:t>3</w:t>
      </w:r>
      <w:r w:rsidRPr="00097269">
        <w:rPr>
          <w:rFonts w:ascii="Arial" w:eastAsia="Times New Roman" w:hAnsi="Arial" w:cs="Arial"/>
          <w:sz w:val="16"/>
          <w:szCs w:val="16"/>
          <w:lang w:eastAsia="sk-SK"/>
        </w:rPr>
        <w:t xml:space="preserve"> (dlhodobá pohľadávka)</w:t>
      </w:r>
    </w:p>
    <w:p w14:paraId="664AEEEA" w14:textId="77777777"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DRo</w:t>
      </w:r>
      <w:r w:rsidRPr="00097269">
        <w:rPr>
          <w:rFonts w:ascii="Arial" w:eastAsia="Times New Roman" w:hAnsi="Arial" w:cs="Arial"/>
          <w:sz w:val="16"/>
          <w:szCs w:val="16"/>
          <w:lang w:eastAsia="sk-SK"/>
        </w:rPr>
        <w:t xml:space="preserve"> – v poli dôvod rozdielu je uvedený dôvod vrátenia </w:t>
      </w:r>
      <w:r>
        <w:rPr>
          <w:rFonts w:ascii="Arial" w:eastAsia="Times New Roman" w:hAnsi="Arial" w:cs="Arial"/>
          <w:sz w:val="16"/>
          <w:szCs w:val="16"/>
          <w:lang w:eastAsia="sk-SK"/>
        </w:rPr>
        <w:t>VSZ (s dopadom na rozpočet EU)</w:t>
      </w:r>
    </w:p>
    <w:p w14:paraId="63BC669D" w14:textId="77777777"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w:t>
      </w:r>
      <w:r w:rsidRPr="00097269">
        <w:rPr>
          <w:rFonts w:ascii="Arial" w:eastAsia="Times New Roman" w:hAnsi="Arial" w:cs="Arial"/>
          <w:sz w:val="16"/>
          <w:szCs w:val="16"/>
          <w:lang w:eastAsia="sk-SK"/>
        </w:rPr>
        <w:t xml:space="preserve"> – MD účet odberateľa, DAL účet HK</w:t>
      </w:r>
    </w:p>
    <w:p w14:paraId="4DB98C8C" w14:textId="77777777"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Fin.pol.</w:t>
      </w:r>
      <w:r w:rsidRPr="00097269">
        <w:rPr>
          <w:rFonts w:ascii="Arial" w:eastAsia="Times New Roman" w:hAnsi="Arial" w:cs="Arial"/>
          <w:sz w:val="16"/>
          <w:szCs w:val="16"/>
          <w:lang w:eastAsia="sk-SK"/>
        </w:rPr>
        <w:t xml:space="preserve"> – MD 60, DAL </w:t>
      </w:r>
      <w:r>
        <w:rPr>
          <w:rFonts w:ascii="Arial" w:eastAsia="Times New Roman" w:hAnsi="Arial" w:cs="Arial"/>
          <w:sz w:val="16"/>
          <w:szCs w:val="16"/>
          <w:lang w:eastAsia="sk-SK"/>
        </w:rPr>
        <w:t>60 (pri účtovaní úhrady na BV bude 291005)</w:t>
      </w:r>
    </w:p>
    <w:p w14:paraId="6251A5D5" w14:textId="77777777"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Priradenie</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variabilný symbol</w:t>
      </w:r>
    </w:p>
    <w:p w14:paraId="7153C773" w14:textId="77777777"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SplatNetto</w:t>
      </w:r>
      <w:r w:rsidRPr="00097269">
        <w:rPr>
          <w:rFonts w:ascii="Arial" w:eastAsia="Times New Roman" w:hAnsi="Arial" w:cs="Arial"/>
          <w:sz w:val="16"/>
          <w:szCs w:val="16"/>
          <w:lang w:eastAsia="sk-SK"/>
        </w:rPr>
        <w:t xml:space="preserve"> – dátum splatnosti pohľadávky</w:t>
      </w:r>
    </w:p>
    <w:p w14:paraId="36177646" w14:textId="77777777"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Fond</w:t>
      </w:r>
      <w:r w:rsidRPr="00097269">
        <w:rPr>
          <w:rFonts w:ascii="Arial" w:eastAsia="Times New Roman" w:hAnsi="Arial" w:cs="Arial"/>
          <w:sz w:val="16"/>
          <w:szCs w:val="16"/>
          <w:lang w:eastAsia="sk-SK"/>
        </w:rPr>
        <w:t xml:space="preserve"> – kód zdroja financovania (kódovanie v zmysle </w:t>
      </w:r>
      <w:r>
        <w:rPr>
          <w:rFonts w:ascii="Arial" w:eastAsia="Times New Roman" w:hAnsi="Arial" w:cs="Arial"/>
          <w:sz w:val="16"/>
          <w:szCs w:val="16"/>
          <w:lang w:eastAsia="sk-SK"/>
        </w:rPr>
        <w:t>platnej Príručky na zostavenie návrhu rozpočtu verejnej správy na daný rok</w:t>
      </w:r>
      <w:r w:rsidRPr="00097269">
        <w:rPr>
          <w:rFonts w:ascii="Arial" w:eastAsia="Times New Roman" w:hAnsi="Arial" w:cs="Arial"/>
          <w:sz w:val="16"/>
          <w:szCs w:val="16"/>
          <w:lang w:eastAsia="sk-SK"/>
        </w:rPr>
        <w:t>)</w:t>
      </w:r>
    </w:p>
    <w:p w14:paraId="3D2119B2" w14:textId="77777777" w:rsidR="001D4DAD"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Fun.obl.</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dummy</w:t>
      </w:r>
    </w:p>
    <w:p w14:paraId="39E39955" w14:textId="77777777" w:rsidR="001D4DAD" w:rsidRPr="00DD318F" w:rsidRDefault="001D4DAD" w:rsidP="001D4DAD">
      <w:pPr>
        <w:spacing w:after="0"/>
        <w:rPr>
          <w:rFonts w:ascii="Arial" w:eastAsia="Times New Roman" w:hAnsi="Arial" w:cs="Arial"/>
          <w:b/>
          <w:bCs/>
          <w:sz w:val="16"/>
          <w:szCs w:val="16"/>
          <w:lang w:eastAsia="sk-SK"/>
        </w:rPr>
      </w:pPr>
      <w:r w:rsidRPr="00DD318F">
        <w:rPr>
          <w:rFonts w:ascii="Arial" w:eastAsia="Times New Roman" w:hAnsi="Arial" w:cs="Arial"/>
          <w:b/>
          <w:bCs/>
          <w:sz w:val="16"/>
          <w:szCs w:val="16"/>
          <w:lang w:eastAsia="sk-SK"/>
        </w:rPr>
        <w:t>OblP</w:t>
      </w:r>
      <w:r>
        <w:rPr>
          <w:rFonts w:ascii="Arial" w:eastAsia="Times New Roman" w:hAnsi="Arial" w:cs="Arial"/>
          <w:b/>
          <w:bCs/>
          <w:sz w:val="16"/>
          <w:szCs w:val="16"/>
          <w:lang w:eastAsia="sk-SK"/>
        </w:rPr>
        <w:t xml:space="preserve"> </w:t>
      </w:r>
      <w:r w:rsidRPr="00097269">
        <w:rPr>
          <w:rFonts w:ascii="Arial" w:eastAsia="Times New Roman" w:hAnsi="Arial" w:cs="Arial"/>
          <w:sz w:val="16"/>
          <w:szCs w:val="16"/>
          <w:lang w:eastAsia="sk-SK"/>
        </w:rPr>
        <w:t xml:space="preserve">– </w:t>
      </w:r>
      <w:r>
        <w:rPr>
          <w:rFonts w:ascii="Arial" w:eastAsia="Times New Roman" w:hAnsi="Arial" w:cs="Arial"/>
          <w:sz w:val="16"/>
          <w:szCs w:val="16"/>
          <w:lang w:eastAsia="sk-SK"/>
        </w:rPr>
        <w:t>priorita</w:t>
      </w:r>
    </w:p>
    <w:p w14:paraId="6B7E1949" w14:textId="3F550717" w:rsidR="001D4DAD" w:rsidRPr="00097269"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Prvok ŠPP</w:t>
      </w:r>
      <w:r w:rsidRPr="00097269">
        <w:rPr>
          <w:rFonts w:ascii="Arial" w:eastAsia="Times New Roman" w:hAnsi="Arial" w:cs="Arial"/>
          <w:sz w:val="16"/>
          <w:szCs w:val="16"/>
          <w:lang w:eastAsia="sk-SK"/>
        </w:rPr>
        <w:t xml:space="preserve"> </w:t>
      </w:r>
      <w:r w:rsidRPr="00097269">
        <w:rPr>
          <w:rFonts w:ascii="Arial" w:eastAsia="Times New Roman" w:hAnsi="Arial" w:cs="Arial"/>
          <w:b/>
          <w:sz w:val="16"/>
          <w:szCs w:val="16"/>
          <w:lang w:eastAsia="sk-SK"/>
        </w:rPr>
        <w:t xml:space="preserve">na účte </w:t>
      </w:r>
      <w:r>
        <w:rPr>
          <w:rFonts w:ascii="Arial" w:eastAsia="Times New Roman" w:hAnsi="Arial" w:cs="Arial"/>
          <w:b/>
          <w:sz w:val="16"/>
          <w:szCs w:val="16"/>
          <w:lang w:eastAsia="sk-SK"/>
        </w:rPr>
        <w:t>648413 (648913)</w:t>
      </w:r>
      <w:r w:rsidRPr="00097269">
        <w:rPr>
          <w:rFonts w:ascii="Arial" w:eastAsia="Times New Roman" w:hAnsi="Arial" w:cs="Arial"/>
          <w:sz w:val="16"/>
          <w:szCs w:val="16"/>
          <w:lang w:eastAsia="sk-SK"/>
        </w:rPr>
        <w:t xml:space="preserve"> – kód projektu s kódom </w:t>
      </w:r>
      <w:r>
        <w:rPr>
          <w:rFonts w:ascii="Arial" w:eastAsia="Times New Roman" w:hAnsi="Arial" w:cs="Arial"/>
          <w:sz w:val="16"/>
          <w:szCs w:val="16"/>
          <w:lang w:eastAsia="sk-SK"/>
        </w:rPr>
        <w:t>SVP</w:t>
      </w:r>
      <w:r w:rsidRPr="00097269">
        <w:rPr>
          <w:rFonts w:ascii="Arial" w:eastAsia="Times New Roman" w:hAnsi="Arial" w:cs="Arial"/>
          <w:sz w:val="16"/>
          <w:szCs w:val="16"/>
          <w:lang w:eastAsia="sk-SK"/>
        </w:rPr>
        <w:t xml:space="preserve"> a zdrojom financovania</w:t>
      </w:r>
    </w:p>
    <w:p w14:paraId="5F9CE354" w14:textId="77777777" w:rsidR="001D4DAD" w:rsidRDefault="001D4DAD" w:rsidP="001D4DA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PrÚs</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4PO0</w:t>
      </w:r>
    </w:p>
    <w:p w14:paraId="0DC4747E" w14:textId="77777777" w:rsidR="00715681" w:rsidRPr="00097269" w:rsidRDefault="00715681" w:rsidP="00983282">
      <w:pPr>
        <w:rPr>
          <w:rFonts w:ascii="Arial" w:hAnsi="Arial" w:cs="Arial"/>
          <w:sz w:val="16"/>
          <w:szCs w:val="16"/>
          <w:lang w:eastAsia="sk-SK"/>
        </w:rPr>
      </w:pPr>
    </w:p>
    <w:p w14:paraId="3EFE2716" w14:textId="77777777" w:rsidR="00F0038E" w:rsidRPr="00097269" w:rsidRDefault="00F0038E" w:rsidP="0010299A">
      <w:pPr>
        <w:pStyle w:val="Nadpis2"/>
      </w:pPr>
      <w:bookmarkStart w:id="32" w:name="_Toc198120334"/>
      <w:r w:rsidRPr="00097269">
        <w:t>Príjem z projektu</w:t>
      </w:r>
      <w:bookmarkEnd w:id="32"/>
    </w:p>
    <w:p w14:paraId="372E3F73" w14:textId="77777777" w:rsidR="00F0038E" w:rsidRPr="00097269" w:rsidRDefault="00F0038E" w:rsidP="00F0038E">
      <w:pPr>
        <w:rPr>
          <w:rFonts w:ascii="Arial" w:eastAsia="Times New Roman" w:hAnsi="Arial" w:cs="Arial"/>
          <w:sz w:val="16"/>
          <w:szCs w:val="16"/>
          <w:lang w:eastAsia="sk-SK"/>
        </w:rPr>
      </w:pPr>
    </w:p>
    <w:p w14:paraId="0444EB0F" w14:textId="43E6DB91" w:rsidR="000F3066" w:rsidRPr="00097269" w:rsidRDefault="000F3066" w:rsidP="00F0038E">
      <w:pPr>
        <w:rPr>
          <w:rFonts w:ascii="Arial" w:eastAsia="Times New Roman" w:hAnsi="Arial" w:cs="Arial"/>
          <w:sz w:val="16"/>
          <w:szCs w:val="16"/>
          <w:lang w:eastAsia="sk-SK"/>
        </w:rPr>
      </w:pPr>
      <w:r w:rsidRPr="00097269">
        <w:rPr>
          <w:rFonts w:ascii="Arial" w:eastAsia="Times New Roman" w:hAnsi="Arial" w:cs="Arial"/>
          <w:sz w:val="16"/>
          <w:szCs w:val="16"/>
          <w:lang w:eastAsia="sk-SK"/>
        </w:rPr>
        <w:t xml:space="preserve">Príjem z projektu sa vracia za časť EU na </w:t>
      </w:r>
      <w:r w:rsidR="002C1616">
        <w:rPr>
          <w:rFonts w:ascii="Arial" w:eastAsia="Times New Roman" w:hAnsi="Arial" w:cs="Arial"/>
          <w:sz w:val="16"/>
          <w:szCs w:val="16"/>
          <w:lang w:eastAsia="sk-SK"/>
        </w:rPr>
        <w:t>P</w:t>
      </w:r>
      <w:r w:rsidRPr="00097269">
        <w:rPr>
          <w:rFonts w:ascii="Arial" w:eastAsia="Times New Roman" w:hAnsi="Arial" w:cs="Arial"/>
          <w:sz w:val="16"/>
          <w:szCs w:val="16"/>
          <w:lang w:eastAsia="sk-SK"/>
        </w:rPr>
        <w:t xml:space="preserve">O a za časť ŠR (Pro Rata) na </w:t>
      </w:r>
      <w:r w:rsidR="002C1616">
        <w:rPr>
          <w:rFonts w:ascii="Arial" w:eastAsia="Times New Roman" w:hAnsi="Arial" w:cs="Arial"/>
          <w:sz w:val="16"/>
          <w:szCs w:val="16"/>
          <w:lang w:eastAsia="sk-SK"/>
        </w:rPr>
        <w:t>SVP</w:t>
      </w:r>
      <w:r w:rsidRPr="00097269">
        <w:rPr>
          <w:rFonts w:ascii="Arial" w:eastAsia="Times New Roman" w:hAnsi="Arial" w:cs="Arial"/>
          <w:sz w:val="16"/>
          <w:szCs w:val="16"/>
          <w:lang w:eastAsia="sk-SK"/>
        </w:rPr>
        <w:t>. V tomto zmysle sa generujú aj PD.</w:t>
      </w:r>
    </w:p>
    <w:p w14:paraId="62FA4E7A" w14:textId="6246EF2B" w:rsidR="000F3066" w:rsidRPr="00097269" w:rsidRDefault="000F3066" w:rsidP="00D80A4C">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12</w:t>
      </w:r>
      <w:r w:rsidR="00EC07D4">
        <w:rPr>
          <w:rFonts w:ascii="Arial" w:hAnsi="Arial" w:cs="Arial"/>
          <w:sz w:val="16"/>
          <w:szCs w:val="16"/>
        </w:rPr>
        <w:fldChar w:fldCharType="end"/>
      </w:r>
      <w:r w:rsidRPr="00097269">
        <w:rPr>
          <w:rFonts w:ascii="Arial" w:hAnsi="Arial" w:cs="Arial"/>
          <w:sz w:val="16"/>
          <w:szCs w:val="16"/>
        </w:rPr>
        <w:t xml:space="preserve"> PD k príjmu z projektu na </w:t>
      </w:r>
      <w:r w:rsidR="00DE380C">
        <w:rPr>
          <w:rFonts w:ascii="Arial" w:hAnsi="Arial" w:cs="Arial"/>
          <w:sz w:val="16"/>
          <w:szCs w:val="16"/>
        </w:rPr>
        <w:t>P</w:t>
      </w:r>
      <w:r w:rsidRPr="00097269">
        <w:rPr>
          <w:rFonts w:ascii="Arial" w:hAnsi="Arial" w:cs="Arial"/>
          <w:sz w:val="16"/>
          <w:szCs w:val="16"/>
        </w:rPr>
        <w:t>O</w:t>
      </w:r>
    </w:p>
    <w:p w14:paraId="37A188B8" w14:textId="4267BC19" w:rsidR="00F0038E" w:rsidRPr="00097269" w:rsidRDefault="00645B39" w:rsidP="00F0038E">
      <w:pPr>
        <w:rPr>
          <w:rFonts w:ascii="Arial" w:eastAsia="Times New Roman" w:hAnsi="Arial" w:cs="Arial"/>
          <w:sz w:val="16"/>
          <w:szCs w:val="16"/>
          <w:lang w:eastAsia="sk-SK"/>
        </w:rPr>
      </w:pPr>
      <w:r w:rsidRPr="00645B39">
        <w:rPr>
          <w:rFonts w:ascii="Arial" w:eastAsia="Times New Roman" w:hAnsi="Arial" w:cs="Arial"/>
          <w:noProof/>
          <w:sz w:val="16"/>
          <w:szCs w:val="16"/>
          <w:lang w:eastAsia="sk-SK"/>
        </w:rPr>
        <w:drawing>
          <wp:inline distT="0" distB="0" distL="0" distR="0" wp14:anchorId="20A7F389" wp14:editId="16853454">
            <wp:extent cx="5760720" cy="2097405"/>
            <wp:effectExtent l="0" t="0" r="0" b="0"/>
            <wp:docPr id="96110305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1103054" name=""/>
                    <pic:cNvPicPr/>
                  </pic:nvPicPr>
                  <pic:blipFill>
                    <a:blip r:embed="rId22"/>
                    <a:stretch>
                      <a:fillRect/>
                    </a:stretch>
                  </pic:blipFill>
                  <pic:spPr>
                    <a:xfrm>
                      <a:off x="0" y="0"/>
                      <a:ext cx="5760720" cy="2097405"/>
                    </a:xfrm>
                    <a:prstGeom prst="rect">
                      <a:avLst/>
                    </a:prstGeom>
                  </pic:spPr>
                </pic:pic>
              </a:graphicData>
            </a:graphic>
          </wp:inline>
        </w:drawing>
      </w:r>
    </w:p>
    <w:p w14:paraId="4315BA7F" w14:textId="77777777"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Druh dokladu</w:t>
      </w:r>
      <w:r w:rsidRPr="00097269">
        <w:rPr>
          <w:rFonts w:ascii="Arial" w:eastAsia="Times New Roman" w:hAnsi="Arial" w:cs="Arial"/>
          <w:sz w:val="16"/>
          <w:szCs w:val="16"/>
          <w:lang w:eastAsia="sk-SK"/>
        </w:rPr>
        <w:t xml:space="preserve"> – PO (pohľadávka)</w:t>
      </w:r>
    </w:p>
    <w:p w14:paraId="33A07181" w14:textId="77777777"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dokladu</w:t>
      </w:r>
      <w:r w:rsidRPr="00097269">
        <w:rPr>
          <w:rFonts w:ascii="Arial" w:eastAsia="Times New Roman" w:hAnsi="Arial" w:cs="Arial"/>
          <w:sz w:val="16"/>
          <w:szCs w:val="16"/>
          <w:lang w:eastAsia="sk-SK"/>
        </w:rPr>
        <w:t xml:space="preserve"> – dátum vzniku pohľadávky</w:t>
      </w:r>
    </w:p>
    <w:p w14:paraId="2D2F33C3" w14:textId="77777777"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účtovania</w:t>
      </w:r>
      <w:r w:rsidRPr="00097269">
        <w:rPr>
          <w:rFonts w:ascii="Arial" w:eastAsia="Times New Roman" w:hAnsi="Arial" w:cs="Arial"/>
          <w:sz w:val="16"/>
          <w:szCs w:val="16"/>
          <w:lang w:eastAsia="sk-SK"/>
        </w:rPr>
        <w:t xml:space="preserve"> – systémový dátum (dátum, kedy prišlo k odoslaniu pohľadávkového dokladu z ITMS do ISUF)</w:t>
      </w:r>
    </w:p>
    <w:p w14:paraId="06E187C6" w14:textId="77777777"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Referencia</w:t>
      </w:r>
      <w:r w:rsidRPr="00097269">
        <w:rPr>
          <w:rFonts w:ascii="Arial" w:eastAsia="Times New Roman" w:hAnsi="Arial" w:cs="Arial"/>
          <w:sz w:val="16"/>
          <w:szCs w:val="16"/>
          <w:lang w:eastAsia="sk-SK"/>
        </w:rPr>
        <w:t xml:space="preserve"> – variabilný symbol (jedinečný kód pre každú pohľadávku, na základe ktorého sa páruje príjem k pohľadávke)</w:t>
      </w:r>
    </w:p>
    <w:p w14:paraId="152278CB" w14:textId="77777777"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Text hl. dokl.</w:t>
      </w:r>
      <w:r w:rsidRPr="00097269">
        <w:rPr>
          <w:rFonts w:ascii="Arial" w:eastAsia="Times New Roman" w:hAnsi="Arial" w:cs="Arial"/>
          <w:sz w:val="16"/>
          <w:szCs w:val="16"/>
          <w:lang w:eastAsia="sk-SK"/>
        </w:rPr>
        <w:t xml:space="preserve"> – kód PD –</w:t>
      </w:r>
      <w:r>
        <w:rPr>
          <w:rFonts w:ascii="Arial" w:eastAsia="Times New Roman" w:hAnsi="Arial" w:cs="Arial"/>
          <w:sz w:val="16"/>
          <w:szCs w:val="16"/>
          <w:lang w:eastAsia="sk-SK"/>
        </w:rPr>
        <w:t xml:space="preserve"> </w:t>
      </w:r>
      <w:r w:rsidRPr="00097269">
        <w:rPr>
          <w:rFonts w:ascii="Arial" w:eastAsia="Times New Roman" w:hAnsi="Arial" w:cs="Arial"/>
          <w:sz w:val="16"/>
          <w:szCs w:val="16"/>
          <w:lang w:eastAsia="sk-SK"/>
        </w:rPr>
        <w:t>tento kód sa naťahuje aj do platobnej referencie</w:t>
      </w:r>
    </w:p>
    <w:p w14:paraId="6680D09F" w14:textId="77777777"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ÚK</w:t>
      </w:r>
      <w:r w:rsidRPr="00097269">
        <w:rPr>
          <w:rFonts w:ascii="Arial" w:eastAsia="Times New Roman" w:hAnsi="Arial" w:cs="Arial"/>
          <w:sz w:val="16"/>
          <w:szCs w:val="16"/>
          <w:lang w:eastAsia="sk-SK"/>
        </w:rPr>
        <w:t xml:space="preserve"> – účtovací kľúč strany MD a DAL - MD 09, DAL 50</w:t>
      </w:r>
    </w:p>
    <w:p w14:paraId="76D04B89" w14:textId="31B95916"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 HK</w:t>
      </w:r>
      <w:r w:rsidRPr="00097269">
        <w:rPr>
          <w:rFonts w:ascii="Arial" w:eastAsia="Times New Roman" w:hAnsi="Arial" w:cs="Arial"/>
          <w:sz w:val="16"/>
          <w:szCs w:val="16"/>
          <w:lang w:eastAsia="sk-SK"/>
        </w:rPr>
        <w:t xml:space="preserve"> –MD 378</w:t>
      </w:r>
      <w:r>
        <w:rPr>
          <w:rFonts w:ascii="Arial" w:eastAsia="Times New Roman" w:hAnsi="Arial" w:cs="Arial"/>
          <w:sz w:val="16"/>
          <w:szCs w:val="16"/>
          <w:lang w:eastAsia="sk-SK"/>
        </w:rPr>
        <w:t xml:space="preserve">420, </w:t>
      </w:r>
      <w:r w:rsidRPr="00097269">
        <w:rPr>
          <w:rFonts w:ascii="Arial" w:eastAsia="Times New Roman" w:hAnsi="Arial" w:cs="Arial"/>
          <w:sz w:val="16"/>
          <w:szCs w:val="16"/>
          <w:lang w:eastAsia="sk-SK"/>
        </w:rPr>
        <w:t xml:space="preserve"> DAL 648</w:t>
      </w:r>
      <w:r>
        <w:rPr>
          <w:rFonts w:ascii="Arial" w:eastAsia="Times New Roman" w:hAnsi="Arial" w:cs="Arial"/>
          <w:sz w:val="16"/>
          <w:szCs w:val="16"/>
          <w:lang w:eastAsia="sk-SK"/>
        </w:rPr>
        <w:t xml:space="preserve">420 </w:t>
      </w:r>
    </w:p>
    <w:p w14:paraId="2FEEB690" w14:textId="4D8423D9"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ZO</w:t>
      </w:r>
      <w:r w:rsidRPr="00097269">
        <w:rPr>
          <w:rFonts w:ascii="Arial" w:eastAsia="Times New Roman" w:hAnsi="Arial" w:cs="Arial"/>
          <w:sz w:val="16"/>
          <w:szCs w:val="16"/>
          <w:lang w:eastAsia="sk-SK"/>
        </w:rPr>
        <w:t xml:space="preserve"> – znak OHK</w:t>
      </w:r>
      <w:r>
        <w:rPr>
          <w:rFonts w:ascii="Arial" w:eastAsia="Times New Roman" w:hAnsi="Arial" w:cs="Arial"/>
          <w:sz w:val="16"/>
          <w:szCs w:val="16"/>
          <w:lang w:eastAsia="sk-SK"/>
        </w:rPr>
        <w:t xml:space="preserve"> na strane </w:t>
      </w:r>
      <w:r w:rsidRPr="00097269">
        <w:rPr>
          <w:rFonts w:ascii="Arial" w:eastAsia="Times New Roman" w:hAnsi="Arial" w:cs="Arial"/>
          <w:sz w:val="16"/>
          <w:szCs w:val="16"/>
          <w:lang w:eastAsia="sk-SK"/>
        </w:rPr>
        <w:t xml:space="preserve">MD </w:t>
      </w:r>
      <w:r>
        <w:rPr>
          <w:rFonts w:ascii="Arial" w:eastAsia="Times New Roman" w:hAnsi="Arial" w:cs="Arial"/>
          <w:sz w:val="16"/>
          <w:szCs w:val="16"/>
          <w:lang w:eastAsia="sk-SK"/>
        </w:rPr>
        <w:t>8</w:t>
      </w:r>
      <w:r w:rsidRPr="00097269">
        <w:rPr>
          <w:rFonts w:ascii="Arial" w:eastAsia="Times New Roman" w:hAnsi="Arial" w:cs="Arial"/>
          <w:sz w:val="16"/>
          <w:szCs w:val="16"/>
          <w:lang w:eastAsia="sk-SK"/>
        </w:rPr>
        <w:t xml:space="preserve"> – 378</w:t>
      </w:r>
      <w:r>
        <w:rPr>
          <w:rFonts w:ascii="Arial" w:eastAsia="Times New Roman" w:hAnsi="Arial" w:cs="Arial"/>
          <w:sz w:val="16"/>
          <w:szCs w:val="16"/>
          <w:lang w:eastAsia="sk-SK"/>
        </w:rPr>
        <w:t>420</w:t>
      </w:r>
    </w:p>
    <w:p w14:paraId="73DE8C73" w14:textId="4040013B"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DRo</w:t>
      </w:r>
      <w:r w:rsidRPr="00097269">
        <w:rPr>
          <w:rFonts w:ascii="Arial" w:eastAsia="Times New Roman" w:hAnsi="Arial" w:cs="Arial"/>
          <w:sz w:val="16"/>
          <w:szCs w:val="16"/>
          <w:lang w:eastAsia="sk-SK"/>
        </w:rPr>
        <w:t xml:space="preserve"> – v poli dôvod rozdielu je uvedený dôvod vrátenia </w:t>
      </w:r>
      <w:r>
        <w:rPr>
          <w:rFonts w:ascii="Arial" w:eastAsia="Times New Roman" w:hAnsi="Arial" w:cs="Arial"/>
          <w:sz w:val="16"/>
          <w:szCs w:val="16"/>
          <w:lang w:eastAsia="sk-SK"/>
        </w:rPr>
        <w:t>VVZ (s dopadom na rozpočet EU)</w:t>
      </w:r>
    </w:p>
    <w:p w14:paraId="3BBF0553" w14:textId="77777777"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w:t>
      </w:r>
      <w:r w:rsidRPr="00097269">
        <w:rPr>
          <w:rFonts w:ascii="Arial" w:eastAsia="Times New Roman" w:hAnsi="Arial" w:cs="Arial"/>
          <w:sz w:val="16"/>
          <w:szCs w:val="16"/>
          <w:lang w:eastAsia="sk-SK"/>
        </w:rPr>
        <w:t xml:space="preserve"> – MD účet odberateľa, DAL účet HK</w:t>
      </w:r>
    </w:p>
    <w:p w14:paraId="2A3C0A36" w14:textId="77777777"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Fin.pol.</w:t>
      </w:r>
      <w:r w:rsidRPr="00097269">
        <w:rPr>
          <w:rFonts w:ascii="Arial" w:eastAsia="Times New Roman" w:hAnsi="Arial" w:cs="Arial"/>
          <w:sz w:val="16"/>
          <w:szCs w:val="16"/>
          <w:lang w:eastAsia="sk-SK"/>
        </w:rPr>
        <w:t xml:space="preserve"> – MD 60, DAL </w:t>
      </w:r>
      <w:r>
        <w:rPr>
          <w:rFonts w:ascii="Arial" w:eastAsia="Times New Roman" w:hAnsi="Arial" w:cs="Arial"/>
          <w:sz w:val="16"/>
          <w:szCs w:val="16"/>
          <w:lang w:eastAsia="sk-SK"/>
        </w:rPr>
        <w:t>60 (pri účtovaní úhrady na BV bude 291005)</w:t>
      </w:r>
    </w:p>
    <w:p w14:paraId="5C6070EA" w14:textId="77777777"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Priradenie</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variabilný symbol</w:t>
      </w:r>
    </w:p>
    <w:p w14:paraId="7AD89CCB" w14:textId="77777777"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SplatNetto</w:t>
      </w:r>
      <w:r w:rsidRPr="00097269">
        <w:rPr>
          <w:rFonts w:ascii="Arial" w:eastAsia="Times New Roman" w:hAnsi="Arial" w:cs="Arial"/>
          <w:sz w:val="16"/>
          <w:szCs w:val="16"/>
          <w:lang w:eastAsia="sk-SK"/>
        </w:rPr>
        <w:t xml:space="preserve"> – dátum splatnosti pohľadávky</w:t>
      </w:r>
    </w:p>
    <w:p w14:paraId="63040524" w14:textId="77777777"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Fond</w:t>
      </w:r>
      <w:r w:rsidRPr="00097269">
        <w:rPr>
          <w:rFonts w:ascii="Arial" w:eastAsia="Times New Roman" w:hAnsi="Arial" w:cs="Arial"/>
          <w:sz w:val="16"/>
          <w:szCs w:val="16"/>
          <w:lang w:eastAsia="sk-SK"/>
        </w:rPr>
        <w:t xml:space="preserve"> – kód zdroja financovania (kódovanie v zmysle </w:t>
      </w:r>
      <w:r>
        <w:rPr>
          <w:rFonts w:ascii="Arial" w:eastAsia="Times New Roman" w:hAnsi="Arial" w:cs="Arial"/>
          <w:sz w:val="16"/>
          <w:szCs w:val="16"/>
          <w:lang w:eastAsia="sk-SK"/>
        </w:rPr>
        <w:t>platnej Príručky na zostavenie návrhu rozpočtu verejnej správy na daný rok</w:t>
      </w:r>
      <w:r w:rsidRPr="00097269">
        <w:rPr>
          <w:rFonts w:ascii="Arial" w:eastAsia="Times New Roman" w:hAnsi="Arial" w:cs="Arial"/>
          <w:sz w:val="16"/>
          <w:szCs w:val="16"/>
          <w:lang w:eastAsia="sk-SK"/>
        </w:rPr>
        <w:t>)</w:t>
      </w:r>
    </w:p>
    <w:p w14:paraId="2C461769" w14:textId="77777777" w:rsidR="00645B3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Fun.obl.</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dummy</w:t>
      </w:r>
    </w:p>
    <w:p w14:paraId="17FCEF1D" w14:textId="77777777" w:rsidR="00645B39" w:rsidRPr="00DD318F" w:rsidRDefault="00645B39" w:rsidP="00645B39">
      <w:pPr>
        <w:spacing w:after="0"/>
        <w:rPr>
          <w:rFonts w:ascii="Arial" w:eastAsia="Times New Roman" w:hAnsi="Arial" w:cs="Arial"/>
          <w:b/>
          <w:bCs/>
          <w:sz w:val="16"/>
          <w:szCs w:val="16"/>
          <w:lang w:eastAsia="sk-SK"/>
        </w:rPr>
      </w:pPr>
      <w:r w:rsidRPr="00DD318F">
        <w:rPr>
          <w:rFonts w:ascii="Arial" w:eastAsia="Times New Roman" w:hAnsi="Arial" w:cs="Arial"/>
          <w:b/>
          <w:bCs/>
          <w:sz w:val="16"/>
          <w:szCs w:val="16"/>
          <w:lang w:eastAsia="sk-SK"/>
        </w:rPr>
        <w:t>OblP</w:t>
      </w:r>
      <w:r>
        <w:rPr>
          <w:rFonts w:ascii="Arial" w:eastAsia="Times New Roman" w:hAnsi="Arial" w:cs="Arial"/>
          <w:b/>
          <w:bCs/>
          <w:sz w:val="16"/>
          <w:szCs w:val="16"/>
          <w:lang w:eastAsia="sk-SK"/>
        </w:rPr>
        <w:t xml:space="preserve"> </w:t>
      </w:r>
      <w:r w:rsidRPr="00097269">
        <w:rPr>
          <w:rFonts w:ascii="Arial" w:eastAsia="Times New Roman" w:hAnsi="Arial" w:cs="Arial"/>
          <w:sz w:val="16"/>
          <w:szCs w:val="16"/>
          <w:lang w:eastAsia="sk-SK"/>
        </w:rPr>
        <w:t xml:space="preserve">– </w:t>
      </w:r>
      <w:r>
        <w:rPr>
          <w:rFonts w:ascii="Arial" w:eastAsia="Times New Roman" w:hAnsi="Arial" w:cs="Arial"/>
          <w:sz w:val="16"/>
          <w:szCs w:val="16"/>
          <w:lang w:eastAsia="sk-SK"/>
        </w:rPr>
        <w:t>priorita</w:t>
      </w:r>
    </w:p>
    <w:p w14:paraId="5D6DE873" w14:textId="3C506DB7"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Prvok ŠPP</w:t>
      </w:r>
      <w:r w:rsidRPr="00097269">
        <w:rPr>
          <w:rFonts w:ascii="Arial" w:eastAsia="Times New Roman" w:hAnsi="Arial" w:cs="Arial"/>
          <w:sz w:val="16"/>
          <w:szCs w:val="16"/>
          <w:lang w:eastAsia="sk-SK"/>
        </w:rPr>
        <w:t xml:space="preserve"> </w:t>
      </w:r>
      <w:r w:rsidRPr="00097269">
        <w:rPr>
          <w:rFonts w:ascii="Arial" w:eastAsia="Times New Roman" w:hAnsi="Arial" w:cs="Arial"/>
          <w:b/>
          <w:sz w:val="16"/>
          <w:szCs w:val="16"/>
          <w:lang w:eastAsia="sk-SK"/>
        </w:rPr>
        <w:t xml:space="preserve">na účte </w:t>
      </w:r>
      <w:r>
        <w:rPr>
          <w:rFonts w:ascii="Arial" w:eastAsia="Times New Roman" w:hAnsi="Arial" w:cs="Arial"/>
          <w:b/>
          <w:sz w:val="16"/>
          <w:szCs w:val="16"/>
          <w:lang w:eastAsia="sk-SK"/>
        </w:rPr>
        <w:t>648420</w:t>
      </w:r>
      <w:r w:rsidRPr="00097269">
        <w:rPr>
          <w:rFonts w:ascii="Arial" w:eastAsia="Times New Roman" w:hAnsi="Arial" w:cs="Arial"/>
          <w:sz w:val="16"/>
          <w:szCs w:val="16"/>
          <w:lang w:eastAsia="sk-SK"/>
        </w:rPr>
        <w:t xml:space="preserve"> – kód projektu s kódom </w:t>
      </w:r>
      <w:r>
        <w:rPr>
          <w:rFonts w:ascii="Arial" w:eastAsia="Times New Roman" w:hAnsi="Arial" w:cs="Arial"/>
          <w:sz w:val="16"/>
          <w:szCs w:val="16"/>
          <w:lang w:eastAsia="sk-SK"/>
        </w:rPr>
        <w:t>PO</w:t>
      </w:r>
      <w:r w:rsidRPr="00097269">
        <w:rPr>
          <w:rFonts w:ascii="Arial" w:eastAsia="Times New Roman" w:hAnsi="Arial" w:cs="Arial"/>
          <w:sz w:val="16"/>
          <w:szCs w:val="16"/>
          <w:lang w:eastAsia="sk-SK"/>
        </w:rPr>
        <w:t xml:space="preserve"> a zdrojom financovania</w:t>
      </w:r>
    </w:p>
    <w:p w14:paraId="5C7B7777" w14:textId="77777777" w:rsidR="00645B3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PrÚs</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4PO0</w:t>
      </w:r>
    </w:p>
    <w:p w14:paraId="3C5601DC" w14:textId="77777777" w:rsidR="00970A6B" w:rsidRPr="00097269" w:rsidRDefault="00970A6B" w:rsidP="00F0038E">
      <w:pPr>
        <w:rPr>
          <w:rFonts w:ascii="Arial" w:eastAsia="Times New Roman" w:hAnsi="Arial" w:cs="Arial"/>
          <w:sz w:val="16"/>
          <w:szCs w:val="16"/>
          <w:lang w:eastAsia="sk-SK"/>
        </w:rPr>
      </w:pPr>
    </w:p>
    <w:p w14:paraId="4A9238CD" w14:textId="58AF1420" w:rsidR="000F3066" w:rsidRPr="00097269" w:rsidRDefault="000F3066" w:rsidP="00D80A4C">
      <w:pPr>
        <w:pStyle w:val="Popis"/>
        <w:keepNext/>
        <w:spacing w:after="0"/>
        <w:rPr>
          <w:rFonts w:ascii="Arial" w:hAnsi="Arial" w:cs="Arial"/>
          <w:sz w:val="16"/>
          <w:szCs w:val="16"/>
        </w:rPr>
      </w:pPr>
      <w:r w:rsidRPr="00097269">
        <w:rPr>
          <w:rFonts w:ascii="Arial" w:hAnsi="Arial" w:cs="Arial"/>
          <w:sz w:val="16"/>
          <w:szCs w:val="16"/>
        </w:rPr>
        <w:lastRenderedPageBreak/>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13</w:t>
      </w:r>
      <w:r w:rsidR="00EC07D4">
        <w:rPr>
          <w:rFonts w:ascii="Arial" w:hAnsi="Arial" w:cs="Arial"/>
          <w:sz w:val="16"/>
          <w:szCs w:val="16"/>
        </w:rPr>
        <w:fldChar w:fldCharType="end"/>
      </w:r>
      <w:r w:rsidRPr="00097269">
        <w:rPr>
          <w:rFonts w:ascii="Arial" w:hAnsi="Arial" w:cs="Arial"/>
          <w:sz w:val="16"/>
          <w:szCs w:val="16"/>
        </w:rPr>
        <w:t xml:space="preserve"> PD k príjmu z projektu na </w:t>
      </w:r>
      <w:r w:rsidR="00645B39">
        <w:rPr>
          <w:rFonts w:ascii="Arial" w:hAnsi="Arial" w:cs="Arial"/>
          <w:sz w:val="16"/>
          <w:szCs w:val="16"/>
        </w:rPr>
        <w:t>SVP</w:t>
      </w:r>
    </w:p>
    <w:p w14:paraId="6699EF2E" w14:textId="5C3621DD" w:rsidR="00F0038E" w:rsidRPr="00097269" w:rsidRDefault="00645B39" w:rsidP="00F0038E">
      <w:pPr>
        <w:rPr>
          <w:rFonts w:ascii="Arial" w:eastAsia="Times New Roman" w:hAnsi="Arial" w:cs="Arial"/>
          <w:sz w:val="16"/>
          <w:szCs w:val="16"/>
          <w:lang w:eastAsia="sk-SK"/>
        </w:rPr>
      </w:pPr>
      <w:r w:rsidRPr="00645B39">
        <w:rPr>
          <w:rFonts w:ascii="Arial" w:eastAsia="Times New Roman" w:hAnsi="Arial" w:cs="Arial"/>
          <w:noProof/>
          <w:sz w:val="16"/>
          <w:szCs w:val="16"/>
          <w:lang w:eastAsia="sk-SK"/>
        </w:rPr>
        <w:drawing>
          <wp:inline distT="0" distB="0" distL="0" distR="0" wp14:anchorId="23BDFCB2" wp14:editId="0D7E4618">
            <wp:extent cx="5760720" cy="2082165"/>
            <wp:effectExtent l="0" t="0" r="0" b="0"/>
            <wp:docPr id="92227814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2278141" name=""/>
                    <pic:cNvPicPr/>
                  </pic:nvPicPr>
                  <pic:blipFill>
                    <a:blip r:embed="rId23"/>
                    <a:stretch>
                      <a:fillRect/>
                    </a:stretch>
                  </pic:blipFill>
                  <pic:spPr>
                    <a:xfrm>
                      <a:off x="0" y="0"/>
                      <a:ext cx="5760720" cy="2082165"/>
                    </a:xfrm>
                    <a:prstGeom prst="rect">
                      <a:avLst/>
                    </a:prstGeom>
                  </pic:spPr>
                </pic:pic>
              </a:graphicData>
            </a:graphic>
          </wp:inline>
        </w:drawing>
      </w:r>
    </w:p>
    <w:p w14:paraId="7072BE2E" w14:textId="77777777"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Druh dokladu</w:t>
      </w:r>
      <w:r w:rsidRPr="00097269">
        <w:rPr>
          <w:rFonts w:ascii="Arial" w:eastAsia="Times New Roman" w:hAnsi="Arial" w:cs="Arial"/>
          <w:sz w:val="16"/>
          <w:szCs w:val="16"/>
          <w:lang w:eastAsia="sk-SK"/>
        </w:rPr>
        <w:t xml:space="preserve"> – PO (pohľadávka)</w:t>
      </w:r>
    </w:p>
    <w:p w14:paraId="7CF6DEC5" w14:textId="77777777"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dokladu</w:t>
      </w:r>
      <w:r w:rsidRPr="00097269">
        <w:rPr>
          <w:rFonts w:ascii="Arial" w:eastAsia="Times New Roman" w:hAnsi="Arial" w:cs="Arial"/>
          <w:sz w:val="16"/>
          <w:szCs w:val="16"/>
          <w:lang w:eastAsia="sk-SK"/>
        </w:rPr>
        <w:t xml:space="preserve"> – dátum vzniku pohľadávky</w:t>
      </w:r>
    </w:p>
    <w:p w14:paraId="25CD39B5" w14:textId="77777777"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účtovania</w:t>
      </w:r>
      <w:r w:rsidRPr="00097269">
        <w:rPr>
          <w:rFonts w:ascii="Arial" w:eastAsia="Times New Roman" w:hAnsi="Arial" w:cs="Arial"/>
          <w:sz w:val="16"/>
          <w:szCs w:val="16"/>
          <w:lang w:eastAsia="sk-SK"/>
        </w:rPr>
        <w:t xml:space="preserve"> – systémový dátum (dátum, kedy prišlo k odoslaniu pohľadávkového dokladu z ITMS do ISUF)</w:t>
      </w:r>
    </w:p>
    <w:p w14:paraId="4D2B9E42" w14:textId="77777777"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Referencia</w:t>
      </w:r>
      <w:r w:rsidRPr="00097269">
        <w:rPr>
          <w:rFonts w:ascii="Arial" w:eastAsia="Times New Roman" w:hAnsi="Arial" w:cs="Arial"/>
          <w:sz w:val="16"/>
          <w:szCs w:val="16"/>
          <w:lang w:eastAsia="sk-SK"/>
        </w:rPr>
        <w:t xml:space="preserve"> – variabilný symbol (jedinečný kód pre každú pohľadávku, na základe ktorého sa páruje príjem k pohľadávke)</w:t>
      </w:r>
    </w:p>
    <w:p w14:paraId="1D632B16" w14:textId="77777777"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Text hl. dokl.</w:t>
      </w:r>
      <w:r w:rsidRPr="00097269">
        <w:rPr>
          <w:rFonts w:ascii="Arial" w:eastAsia="Times New Roman" w:hAnsi="Arial" w:cs="Arial"/>
          <w:sz w:val="16"/>
          <w:szCs w:val="16"/>
          <w:lang w:eastAsia="sk-SK"/>
        </w:rPr>
        <w:t xml:space="preserve"> – kód PD –</w:t>
      </w:r>
      <w:r>
        <w:rPr>
          <w:rFonts w:ascii="Arial" w:eastAsia="Times New Roman" w:hAnsi="Arial" w:cs="Arial"/>
          <w:sz w:val="16"/>
          <w:szCs w:val="16"/>
          <w:lang w:eastAsia="sk-SK"/>
        </w:rPr>
        <w:t xml:space="preserve"> </w:t>
      </w:r>
      <w:r w:rsidRPr="00097269">
        <w:rPr>
          <w:rFonts w:ascii="Arial" w:eastAsia="Times New Roman" w:hAnsi="Arial" w:cs="Arial"/>
          <w:sz w:val="16"/>
          <w:szCs w:val="16"/>
          <w:lang w:eastAsia="sk-SK"/>
        </w:rPr>
        <w:t>tento kód sa naťahuje aj do platobnej referencie</w:t>
      </w:r>
    </w:p>
    <w:p w14:paraId="0078AE0F" w14:textId="77777777"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ÚK</w:t>
      </w:r>
      <w:r w:rsidRPr="00097269">
        <w:rPr>
          <w:rFonts w:ascii="Arial" w:eastAsia="Times New Roman" w:hAnsi="Arial" w:cs="Arial"/>
          <w:sz w:val="16"/>
          <w:szCs w:val="16"/>
          <w:lang w:eastAsia="sk-SK"/>
        </w:rPr>
        <w:t xml:space="preserve"> – účtovací kľúč strany MD a DAL - MD 09, DAL 50</w:t>
      </w:r>
    </w:p>
    <w:p w14:paraId="30BA185E" w14:textId="77777777"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 HK</w:t>
      </w:r>
      <w:r w:rsidRPr="00097269">
        <w:rPr>
          <w:rFonts w:ascii="Arial" w:eastAsia="Times New Roman" w:hAnsi="Arial" w:cs="Arial"/>
          <w:sz w:val="16"/>
          <w:szCs w:val="16"/>
          <w:lang w:eastAsia="sk-SK"/>
        </w:rPr>
        <w:t xml:space="preserve"> –MD 378</w:t>
      </w:r>
      <w:r>
        <w:rPr>
          <w:rFonts w:ascii="Arial" w:eastAsia="Times New Roman" w:hAnsi="Arial" w:cs="Arial"/>
          <w:sz w:val="16"/>
          <w:szCs w:val="16"/>
          <w:lang w:eastAsia="sk-SK"/>
        </w:rPr>
        <w:t xml:space="preserve">420, </w:t>
      </w:r>
      <w:r w:rsidRPr="00097269">
        <w:rPr>
          <w:rFonts w:ascii="Arial" w:eastAsia="Times New Roman" w:hAnsi="Arial" w:cs="Arial"/>
          <w:sz w:val="16"/>
          <w:szCs w:val="16"/>
          <w:lang w:eastAsia="sk-SK"/>
        </w:rPr>
        <w:t xml:space="preserve"> DAL 648</w:t>
      </w:r>
      <w:r>
        <w:rPr>
          <w:rFonts w:ascii="Arial" w:eastAsia="Times New Roman" w:hAnsi="Arial" w:cs="Arial"/>
          <w:sz w:val="16"/>
          <w:szCs w:val="16"/>
          <w:lang w:eastAsia="sk-SK"/>
        </w:rPr>
        <w:t xml:space="preserve">420 </w:t>
      </w:r>
    </w:p>
    <w:p w14:paraId="6E459A59" w14:textId="77777777"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ZO</w:t>
      </w:r>
      <w:r w:rsidRPr="00097269">
        <w:rPr>
          <w:rFonts w:ascii="Arial" w:eastAsia="Times New Roman" w:hAnsi="Arial" w:cs="Arial"/>
          <w:sz w:val="16"/>
          <w:szCs w:val="16"/>
          <w:lang w:eastAsia="sk-SK"/>
        </w:rPr>
        <w:t xml:space="preserve"> – znak OHK</w:t>
      </w:r>
      <w:r>
        <w:rPr>
          <w:rFonts w:ascii="Arial" w:eastAsia="Times New Roman" w:hAnsi="Arial" w:cs="Arial"/>
          <w:sz w:val="16"/>
          <w:szCs w:val="16"/>
          <w:lang w:eastAsia="sk-SK"/>
        </w:rPr>
        <w:t xml:space="preserve"> na strane </w:t>
      </w:r>
      <w:r w:rsidRPr="00097269">
        <w:rPr>
          <w:rFonts w:ascii="Arial" w:eastAsia="Times New Roman" w:hAnsi="Arial" w:cs="Arial"/>
          <w:sz w:val="16"/>
          <w:szCs w:val="16"/>
          <w:lang w:eastAsia="sk-SK"/>
        </w:rPr>
        <w:t xml:space="preserve">MD </w:t>
      </w:r>
      <w:r>
        <w:rPr>
          <w:rFonts w:ascii="Arial" w:eastAsia="Times New Roman" w:hAnsi="Arial" w:cs="Arial"/>
          <w:sz w:val="16"/>
          <w:szCs w:val="16"/>
          <w:lang w:eastAsia="sk-SK"/>
        </w:rPr>
        <w:t>8</w:t>
      </w:r>
      <w:r w:rsidRPr="00097269">
        <w:rPr>
          <w:rFonts w:ascii="Arial" w:eastAsia="Times New Roman" w:hAnsi="Arial" w:cs="Arial"/>
          <w:sz w:val="16"/>
          <w:szCs w:val="16"/>
          <w:lang w:eastAsia="sk-SK"/>
        </w:rPr>
        <w:t xml:space="preserve"> – 378</w:t>
      </w:r>
      <w:r>
        <w:rPr>
          <w:rFonts w:ascii="Arial" w:eastAsia="Times New Roman" w:hAnsi="Arial" w:cs="Arial"/>
          <w:sz w:val="16"/>
          <w:szCs w:val="16"/>
          <w:lang w:eastAsia="sk-SK"/>
        </w:rPr>
        <w:t>420</w:t>
      </w:r>
    </w:p>
    <w:p w14:paraId="7F3F499E" w14:textId="77777777"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DRo</w:t>
      </w:r>
      <w:r w:rsidRPr="00097269">
        <w:rPr>
          <w:rFonts w:ascii="Arial" w:eastAsia="Times New Roman" w:hAnsi="Arial" w:cs="Arial"/>
          <w:sz w:val="16"/>
          <w:szCs w:val="16"/>
          <w:lang w:eastAsia="sk-SK"/>
        </w:rPr>
        <w:t xml:space="preserve"> – v poli dôvod rozdielu je uvedený dôvod vrátenia </w:t>
      </w:r>
      <w:r>
        <w:rPr>
          <w:rFonts w:ascii="Arial" w:eastAsia="Times New Roman" w:hAnsi="Arial" w:cs="Arial"/>
          <w:sz w:val="16"/>
          <w:szCs w:val="16"/>
          <w:lang w:eastAsia="sk-SK"/>
        </w:rPr>
        <w:t>VVZ (s dopadom na rozpočet EU)</w:t>
      </w:r>
    </w:p>
    <w:p w14:paraId="39F82F9B" w14:textId="77777777"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w:t>
      </w:r>
      <w:r w:rsidRPr="00097269">
        <w:rPr>
          <w:rFonts w:ascii="Arial" w:eastAsia="Times New Roman" w:hAnsi="Arial" w:cs="Arial"/>
          <w:sz w:val="16"/>
          <w:szCs w:val="16"/>
          <w:lang w:eastAsia="sk-SK"/>
        </w:rPr>
        <w:t xml:space="preserve"> – MD účet odberateľa, DAL účet HK</w:t>
      </w:r>
    </w:p>
    <w:p w14:paraId="014714DF" w14:textId="77777777"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Fin.pol.</w:t>
      </w:r>
      <w:r w:rsidRPr="00097269">
        <w:rPr>
          <w:rFonts w:ascii="Arial" w:eastAsia="Times New Roman" w:hAnsi="Arial" w:cs="Arial"/>
          <w:sz w:val="16"/>
          <w:szCs w:val="16"/>
          <w:lang w:eastAsia="sk-SK"/>
        </w:rPr>
        <w:t xml:space="preserve"> – MD 60, DAL </w:t>
      </w:r>
      <w:r>
        <w:rPr>
          <w:rFonts w:ascii="Arial" w:eastAsia="Times New Roman" w:hAnsi="Arial" w:cs="Arial"/>
          <w:sz w:val="16"/>
          <w:szCs w:val="16"/>
          <w:lang w:eastAsia="sk-SK"/>
        </w:rPr>
        <w:t>60 (pri účtovaní úhrady na BV bude 291005)</w:t>
      </w:r>
    </w:p>
    <w:p w14:paraId="1EF84E09" w14:textId="77777777"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Priradenie</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variabilný symbol</w:t>
      </w:r>
    </w:p>
    <w:p w14:paraId="36D66A64" w14:textId="77777777"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SplatNetto</w:t>
      </w:r>
      <w:r w:rsidRPr="00097269">
        <w:rPr>
          <w:rFonts w:ascii="Arial" w:eastAsia="Times New Roman" w:hAnsi="Arial" w:cs="Arial"/>
          <w:sz w:val="16"/>
          <w:szCs w:val="16"/>
          <w:lang w:eastAsia="sk-SK"/>
        </w:rPr>
        <w:t xml:space="preserve"> – dátum splatnosti pohľadávky</w:t>
      </w:r>
    </w:p>
    <w:p w14:paraId="5ABC495E" w14:textId="77777777"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Fond</w:t>
      </w:r>
      <w:r w:rsidRPr="00097269">
        <w:rPr>
          <w:rFonts w:ascii="Arial" w:eastAsia="Times New Roman" w:hAnsi="Arial" w:cs="Arial"/>
          <w:sz w:val="16"/>
          <w:szCs w:val="16"/>
          <w:lang w:eastAsia="sk-SK"/>
        </w:rPr>
        <w:t xml:space="preserve"> – kód zdroja financovania (kódovanie v zmysle </w:t>
      </w:r>
      <w:r>
        <w:rPr>
          <w:rFonts w:ascii="Arial" w:eastAsia="Times New Roman" w:hAnsi="Arial" w:cs="Arial"/>
          <w:sz w:val="16"/>
          <w:szCs w:val="16"/>
          <w:lang w:eastAsia="sk-SK"/>
        </w:rPr>
        <w:t>platnej Príručky na zostavenie návrhu rozpočtu verejnej správy na daný rok</w:t>
      </w:r>
      <w:r w:rsidRPr="00097269">
        <w:rPr>
          <w:rFonts w:ascii="Arial" w:eastAsia="Times New Roman" w:hAnsi="Arial" w:cs="Arial"/>
          <w:sz w:val="16"/>
          <w:szCs w:val="16"/>
          <w:lang w:eastAsia="sk-SK"/>
        </w:rPr>
        <w:t>)</w:t>
      </w:r>
    </w:p>
    <w:p w14:paraId="045784CD" w14:textId="77777777" w:rsidR="00645B3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Fun.obl.</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dummy</w:t>
      </w:r>
    </w:p>
    <w:p w14:paraId="2C8E644C" w14:textId="77777777" w:rsidR="00645B39" w:rsidRPr="00DD318F" w:rsidRDefault="00645B39" w:rsidP="00645B39">
      <w:pPr>
        <w:spacing w:after="0"/>
        <w:rPr>
          <w:rFonts w:ascii="Arial" w:eastAsia="Times New Roman" w:hAnsi="Arial" w:cs="Arial"/>
          <w:b/>
          <w:bCs/>
          <w:sz w:val="16"/>
          <w:szCs w:val="16"/>
          <w:lang w:eastAsia="sk-SK"/>
        </w:rPr>
      </w:pPr>
      <w:r w:rsidRPr="00DD318F">
        <w:rPr>
          <w:rFonts w:ascii="Arial" w:eastAsia="Times New Roman" w:hAnsi="Arial" w:cs="Arial"/>
          <w:b/>
          <w:bCs/>
          <w:sz w:val="16"/>
          <w:szCs w:val="16"/>
          <w:lang w:eastAsia="sk-SK"/>
        </w:rPr>
        <w:t>OblP</w:t>
      </w:r>
      <w:r>
        <w:rPr>
          <w:rFonts w:ascii="Arial" w:eastAsia="Times New Roman" w:hAnsi="Arial" w:cs="Arial"/>
          <w:b/>
          <w:bCs/>
          <w:sz w:val="16"/>
          <w:szCs w:val="16"/>
          <w:lang w:eastAsia="sk-SK"/>
        </w:rPr>
        <w:t xml:space="preserve"> </w:t>
      </w:r>
      <w:r w:rsidRPr="00097269">
        <w:rPr>
          <w:rFonts w:ascii="Arial" w:eastAsia="Times New Roman" w:hAnsi="Arial" w:cs="Arial"/>
          <w:sz w:val="16"/>
          <w:szCs w:val="16"/>
          <w:lang w:eastAsia="sk-SK"/>
        </w:rPr>
        <w:t xml:space="preserve">– </w:t>
      </w:r>
      <w:r>
        <w:rPr>
          <w:rFonts w:ascii="Arial" w:eastAsia="Times New Roman" w:hAnsi="Arial" w:cs="Arial"/>
          <w:sz w:val="16"/>
          <w:szCs w:val="16"/>
          <w:lang w:eastAsia="sk-SK"/>
        </w:rPr>
        <w:t>priorita</w:t>
      </w:r>
    </w:p>
    <w:p w14:paraId="6DAA7772" w14:textId="5DE80E3F" w:rsidR="00645B39" w:rsidRPr="0009726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Prvok ŠPP</w:t>
      </w:r>
      <w:r w:rsidRPr="00097269">
        <w:rPr>
          <w:rFonts w:ascii="Arial" w:eastAsia="Times New Roman" w:hAnsi="Arial" w:cs="Arial"/>
          <w:sz w:val="16"/>
          <w:szCs w:val="16"/>
          <w:lang w:eastAsia="sk-SK"/>
        </w:rPr>
        <w:t xml:space="preserve"> </w:t>
      </w:r>
      <w:r w:rsidRPr="00097269">
        <w:rPr>
          <w:rFonts w:ascii="Arial" w:eastAsia="Times New Roman" w:hAnsi="Arial" w:cs="Arial"/>
          <w:b/>
          <w:sz w:val="16"/>
          <w:szCs w:val="16"/>
          <w:lang w:eastAsia="sk-SK"/>
        </w:rPr>
        <w:t xml:space="preserve">na účte </w:t>
      </w:r>
      <w:r>
        <w:rPr>
          <w:rFonts w:ascii="Arial" w:eastAsia="Times New Roman" w:hAnsi="Arial" w:cs="Arial"/>
          <w:b/>
          <w:sz w:val="16"/>
          <w:szCs w:val="16"/>
          <w:lang w:eastAsia="sk-SK"/>
        </w:rPr>
        <w:t>648420</w:t>
      </w:r>
      <w:r w:rsidRPr="00097269">
        <w:rPr>
          <w:rFonts w:ascii="Arial" w:eastAsia="Times New Roman" w:hAnsi="Arial" w:cs="Arial"/>
          <w:sz w:val="16"/>
          <w:szCs w:val="16"/>
          <w:lang w:eastAsia="sk-SK"/>
        </w:rPr>
        <w:t xml:space="preserve"> – kód projektu s kódom </w:t>
      </w:r>
      <w:r>
        <w:rPr>
          <w:rFonts w:ascii="Arial" w:eastAsia="Times New Roman" w:hAnsi="Arial" w:cs="Arial"/>
          <w:sz w:val="16"/>
          <w:szCs w:val="16"/>
          <w:lang w:eastAsia="sk-SK"/>
        </w:rPr>
        <w:t>SVP</w:t>
      </w:r>
      <w:r w:rsidRPr="00097269">
        <w:rPr>
          <w:rFonts w:ascii="Arial" w:eastAsia="Times New Roman" w:hAnsi="Arial" w:cs="Arial"/>
          <w:sz w:val="16"/>
          <w:szCs w:val="16"/>
          <w:lang w:eastAsia="sk-SK"/>
        </w:rPr>
        <w:t xml:space="preserve"> a zdrojom financovania</w:t>
      </w:r>
    </w:p>
    <w:p w14:paraId="3FB54753" w14:textId="77777777" w:rsidR="00645B39" w:rsidRDefault="00645B39" w:rsidP="00645B39">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PrÚs</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4PO0</w:t>
      </w:r>
    </w:p>
    <w:p w14:paraId="45A282AD" w14:textId="77777777" w:rsidR="00F0038E" w:rsidRPr="00097269" w:rsidRDefault="00F0038E" w:rsidP="00F0038E">
      <w:pPr>
        <w:rPr>
          <w:rFonts w:ascii="Arial" w:eastAsia="Times New Roman" w:hAnsi="Arial" w:cs="Arial"/>
          <w:sz w:val="16"/>
          <w:szCs w:val="16"/>
          <w:lang w:eastAsia="sk-SK"/>
        </w:rPr>
      </w:pPr>
    </w:p>
    <w:p w14:paraId="067C1106" w14:textId="77777777" w:rsidR="004367F8" w:rsidRPr="00097269" w:rsidRDefault="004367F8" w:rsidP="00F0038E">
      <w:pPr>
        <w:rPr>
          <w:rFonts w:ascii="Arial" w:eastAsia="Times New Roman" w:hAnsi="Arial" w:cs="Arial"/>
          <w:sz w:val="16"/>
          <w:szCs w:val="16"/>
          <w:lang w:eastAsia="sk-SK"/>
        </w:rPr>
      </w:pPr>
    </w:p>
    <w:p w14:paraId="60A5D56A" w14:textId="77777777" w:rsidR="00F0038E" w:rsidRPr="00097269" w:rsidRDefault="00F0038E" w:rsidP="0010299A">
      <w:pPr>
        <w:pStyle w:val="Nadpis2"/>
      </w:pPr>
      <w:bookmarkStart w:id="33" w:name="_Toc198120335"/>
      <w:r w:rsidRPr="00097269">
        <w:t>Výnosy z prostriedkov ŠR</w:t>
      </w:r>
      <w:bookmarkEnd w:id="33"/>
    </w:p>
    <w:p w14:paraId="54F9333A" w14:textId="77777777" w:rsidR="00983282" w:rsidRPr="00097269" w:rsidRDefault="00983282" w:rsidP="00983282">
      <w:pPr>
        <w:rPr>
          <w:rFonts w:ascii="Arial" w:eastAsia="Times New Roman" w:hAnsi="Arial" w:cs="Arial"/>
          <w:sz w:val="16"/>
          <w:szCs w:val="16"/>
          <w:lang w:eastAsia="sk-SK"/>
        </w:rPr>
      </w:pPr>
    </w:p>
    <w:p w14:paraId="772F0B3D" w14:textId="5DFF1FA7" w:rsidR="000F3066" w:rsidRPr="00097269" w:rsidRDefault="000F3066" w:rsidP="00983282">
      <w:pPr>
        <w:rPr>
          <w:rFonts w:ascii="Arial" w:eastAsia="Times New Roman" w:hAnsi="Arial" w:cs="Arial"/>
          <w:sz w:val="16"/>
          <w:szCs w:val="16"/>
          <w:lang w:eastAsia="sk-SK"/>
        </w:rPr>
      </w:pPr>
      <w:r w:rsidRPr="02184561">
        <w:rPr>
          <w:rFonts w:ascii="Arial" w:eastAsia="Times New Roman" w:hAnsi="Arial" w:cs="Arial"/>
          <w:sz w:val="16"/>
          <w:szCs w:val="16"/>
          <w:lang w:eastAsia="sk-SK"/>
        </w:rPr>
        <w:t xml:space="preserve">Výnosy z prostriedkov ŠR sú príjmom </w:t>
      </w:r>
      <w:r w:rsidR="0C3F0A08" w:rsidRPr="02184561">
        <w:rPr>
          <w:rFonts w:ascii="Arial" w:eastAsia="Times New Roman" w:hAnsi="Arial" w:cs="Arial"/>
          <w:sz w:val="16"/>
          <w:szCs w:val="16"/>
          <w:lang w:eastAsia="sk-SK"/>
        </w:rPr>
        <w:t>Š</w:t>
      </w:r>
      <w:r w:rsidRPr="02184561">
        <w:rPr>
          <w:rFonts w:ascii="Arial" w:eastAsia="Times New Roman" w:hAnsi="Arial" w:cs="Arial"/>
          <w:sz w:val="16"/>
          <w:szCs w:val="16"/>
          <w:lang w:eastAsia="sk-SK"/>
        </w:rPr>
        <w:t xml:space="preserve">R, preto sa PD generuje na </w:t>
      </w:r>
      <w:r w:rsidR="00645B39" w:rsidRPr="02184561">
        <w:rPr>
          <w:rFonts w:ascii="Arial" w:eastAsia="Times New Roman" w:hAnsi="Arial" w:cs="Arial"/>
          <w:sz w:val="16"/>
          <w:szCs w:val="16"/>
          <w:lang w:eastAsia="sk-SK"/>
        </w:rPr>
        <w:t>SVP</w:t>
      </w:r>
      <w:r w:rsidRPr="02184561">
        <w:rPr>
          <w:rFonts w:ascii="Arial" w:eastAsia="Times New Roman" w:hAnsi="Arial" w:cs="Arial"/>
          <w:sz w:val="16"/>
          <w:szCs w:val="16"/>
          <w:lang w:eastAsia="sk-SK"/>
        </w:rPr>
        <w:t>.</w:t>
      </w:r>
    </w:p>
    <w:p w14:paraId="62CF14D3" w14:textId="5BF920EF" w:rsidR="000F3066" w:rsidRPr="00097269" w:rsidRDefault="000F3066" w:rsidP="00D80A4C">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14</w:t>
      </w:r>
      <w:r w:rsidR="00EC07D4">
        <w:rPr>
          <w:rFonts w:ascii="Arial" w:hAnsi="Arial" w:cs="Arial"/>
          <w:sz w:val="16"/>
          <w:szCs w:val="16"/>
        </w:rPr>
        <w:fldChar w:fldCharType="end"/>
      </w:r>
      <w:r w:rsidRPr="00097269">
        <w:rPr>
          <w:rFonts w:ascii="Arial" w:hAnsi="Arial" w:cs="Arial"/>
          <w:sz w:val="16"/>
          <w:szCs w:val="16"/>
        </w:rPr>
        <w:t xml:space="preserve"> PD k výnosom z prostriedkov ŠR</w:t>
      </w:r>
      <w:r w:rsidR="00DE380C">
        <w:rPr>
          <w:rFonts w:ascii="Arial" w:hAnsi="Arial" w:cs="Arial"/>
          <w:sz w:val="16"/>
          <w:szCs w:val="16"/>
        </w:rPr>
        <w:t xml:space="preserve"> na SVP</w:t>
      </w:r>
    </w:p>
    <w:p w14:paraId="3D5ED19F" w14:textId="64F63A20" w:rsidR="00F0038E" w:rsidRPr="00097269" w:rsidRDefault="001144F4" w:rsidP="00983282">
      <w:pPr>
        <w:rPr>
          <w:rFonts w:ascii="Arial" w:eastAsia="Times New Roman" w:hAnsi="Arial" w:cs="Arial"/>
          <w:sz w:val="16"/>
          <w:szCs w:val="16"/>
          <w:lang w:eastAsia="sk-SK"/>
        </w:rPr>
      </w:pPr>
      <w:r w:rsidRPr="001144F4">
        <w:rPr>
          <w:rFonts w:ascii="Arial" w:eastAsia="Times New Roman" w:hAnsi="Arial" w:cs="Arial"/>
          <w:noProof/>
          <w:sz w:val="16"/>
          <w:szCs w:val="16"/>
          <w:lang w:eastAsia="sk-SK"/>
        </w:rPr>
        <w:drawing>
          <wp:inline distT="0" distB="0" distL="0" distR="0" wp14:anchorId="5520D5F5" wp14:editId="25F15F09">
            <wp:extent cx="5760720" cy="2164080"/>
            <wp:effectExtent l="0" t="0" r="0" b="7620"/>
            <wp:docPr id="12323145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231453" name=""/>
                    <pic:cNvPicPr/>
                  </pic:nvPicPr>
                  <pic:blipFill>
                    <a:blip r:embed="rId24"/>
                    <a:stretch>
                      <a:fillRect/>
                    </a:stretch>
                  </pic:blipFill>
                  <pic:spPr>
                    <a:xfrm>
                      <a:off x="0" y="0"/>
                      <a:ext cx="5760720" cy="2164080"/>
                    </a:xfrm>
                    <a:prstGeom prst="rect">
                      <a:avLst/>
                    </a:prstGeom>
                  </pic:spPr>
                </pic:pic>
              </a:graphicData>
            </a:graphic>
          </wp:inline>
        </w:drawing>
      </w:r>
    </w:p>
    <w:p w14:paraId="4684F2CF" w14:textId="77777777" w:rsidR="001144F4" w:rsidRPr="00097269" w:rsidRDefault="001144F4" w:rsidP="001144F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Druh dokladu</w:t>
      </w:r>
      <w:r w:rsidRPr="00097269">
        <w:rPr>
          <w:rFonts w:ascii="Arial" w:eastAsia="Times New Roman" w:hAnsi="Arial" w:cs="Arial"/>
          <w:sz w:val="16"/>
          <w:szCs w:val="16"/>
          <w:lang w:eastAsia="sk-SK"/>
        </w:rPr>
        <w:t xml:space="preserve"> – PO (pohľadávka)</w:t>
      </w:r>
    </w:p>
    <w:p w14:paraId="7563CD75" w14:textId="77777777" w:rsidR="001144F4" w:rsidRPr="00097269" w:rsidRDefault="001144F4" w:rsidP="001144F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dokladu</w:t>
      </w:r>
      <w:r w:rsidRPr="00097269">
        <w:rPr>
          <w:rFonts w:ascii="Arial" w:eastAsia="Times New Roman" w:hAnsi="Arial" w:cs="Arial"/>
          <w:sz w:val="16"/>
          <w:szCs w:val="16"/>
          <w:lang w:eastAsia="sk-SK"/>
        </w:rPr>
        <w:t xml:space="preserve"> – dátum vzniku pohľadávky</w:t>
      </w:r>
    </w:p>
    <w:p w14:paraId="10CDEEAD" w14:textId="77777777" w:rsidR="001144F4" w:rsidRPr="00097269" w:rsidRDefault="001144F4" w:rsidP="001144F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účtovania</w:t>
      </w:r>
      <w:r w:rsidRPr="00097269">
        <w:rPr>
          <w:rFonts w:ascii="Arial" w:eastAsia="Times New Roman" w:hAnsi="Arial" w:cs="Arial"/>
          <w:sz w:val="16"/>
          <w:szCs w:val="16"/>
          <w:lang w:eastAsia="sk-SK"/>
        </w:rPr>
        <w:t xml:space="preserve"> – systémový dátum (dátum, kedy prišlo k odoslaniu pohľadávkového dokladu z ITMS do ISUF)</w:t>
      </w:r>
    </w:p>
    <w:p w14:paraId="474A2F59" w14:textId="77777777" w:rsidR="001144F4" w:rsidRPr="00097269" w:rsidRDefault="001144F4" w:rsidP="001144F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Referencia</w:t>
      </w:r>
      <w:r w:rsidRPr="00097269">
        <w:rPr>
          <w:rFonts w:ascii="Arial" w:eastAsia="Times New Roman" w:hAnsi="Arial" w:cs="Arial"/>
          <w:sz w:val="16"/>
          <w:szCs w:val="16"/>
          <w:lang w:eastAsia="sk-SK"/>
        </w:rPr>
        <w:t xml:space="preserve"> – variabilný symbol (jedinečný kód pre každú pohľadávku, na základe ktorého sa páruje príjem k pohľadávke)</w:t>
      </w:r>
    </w:p>
    <w:p w14:paraId="040754A2" w14:textId="77777777" w:rsidR="001144F4" w:rsidRPr="00097269" w:rsidRDefault="001144F4" w:rsidP="001144F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Text hl. dokl.</w:t>
      </w:r>
      <w:r w:rsidRPr="00097269">
        <w:rPr>
          <w:rFonts w:ascii="Arial" w:eastAsia="Times New Roman" w:hAnsi="Arial" w:cs="Arial"/>
          <w:sz w:val="16"/>
          <w:szCs w:val="16"/>
          <w:lang w:eastAsia="sk-SK"/>
        </w:rPr>
        <w:t xml:space="preserve"> – kód PD –</w:t>
      </w:r>
      <w:r>
        <w:rPr>
          <w:rFonts w:ascii="Arial" w:eastAsia="Times New Roman" w:hAnsi="Arial" w:cs="Arial"/>
          <w:sz w:val="16"/>
          <w:szCs w:val="16"/>
          <w:lang w:eastAsia="sk-SK"/>
        </w:rPr>
        <w:t xml:space="preserve"> </w:t>
      </w:r>
      <w:r w:rsidRPr="00097269">
        <w:rPr>
          <w:rFonts w:ascii="Arial" w:eastAsia="Times New Roman" w:hAnsi="Arial" w:cs="Arial"/>
          <w:sz w:val="16"/>
          <w:szCs w:val="16"/>
          <w:lang w:eastAsia="sk-SK"/>
        </w:rPr>
        <w:t>tento kód sa naťahuje aj do platobnej referencie</w:t>
      </w:r>
    </w:p>
    <w:p w14:paraId="28468286" w14:textId="77777777" w:rsidR="001144F4" w:rsidRPr="00097269" w:rsidRDefault="001144F4" w:rsidP="001144F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lastRenderedPageBreak/>
        <w:t>ÚK</w:t>
      </w:r>
      <w:r w:rsidRPr="00097269">
        <w:rPr>
          <w:rFonts w:ascii="Arial" w:eastAsia="Times New Roman" w:hAnsi="Arial" w:cs="Arial"/>
          <w:sz w:val="16"/>
          <w:szCs w:val="16"/>
          <w:lang w:eastAsia="sk-SK"/>
        </w:rPr>
        <w:t xml:space="preserve"> – účtovací kľúč strany MD a DAL - MD 09, DAL 50</w:t>
      </w:r>
    </w:p>
    <w:p w14:paraId="340A26F2" w14:textId="72B3DA83" w:rsidR="001144F4" w:rsidRPr="00097269" w:rsidRDefault="001144F4" w:rsidP="001144F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 HK</w:t>
      </w:r>
      <w:r w:rsidRPr="00097269">
        <w:rPr>
          <w:rFonts w:ascii="Arial" w:eastAsia="Times New Roman" w:hAnsi="Arial" w:cs="Arial"/>
          <w:sz w:val="16"/>
          <w:szCs w:val="16"/>
          <w:lang w:eastAsia="sk-SK"/>
        </w:rPr>
        <w:t xml:space="preserve"> –</w:t>
      </w:r>
      <w:r w:rsidR="005B307E">
        <w:rPr>
          <w:rFonts w:ascii="Arial" w:eastAsia="Times New Roman" w:hAnsi="Arial" w:cs="Arial"/>
          <w:sz w:val="16"/>
          <w:szCs w:val="16"/>
          <w:lang w:eastAsia="sk-SK"/>
        </w:rPr>
        <w:t xml:space="preserve"> </w:t>
      </w:r>
      <w:r w:rsidRPr="00097269">
        <w:rPr>
          <w:rFonts w:ascii="Arial" w:eastAsia="Times New Roman" w:hAnsi="Arial" w:cs="Arial"/>
          <w:sz w:val="16"/>
          <w:szCs w:val="16"/>
          <w:lang w:eastAsia="sk-SK"/>
        </w:rPr>
        <w:t>MD 378</w:t>
      </w:r>
      <w:r>
        <w:rPr>
          <w:rFonts w:ascii="Arial" w:eastAsia="Times New Roman" w:hAnsi="Arial" w:cs="Arial"/>
          <w:sz w:val="16"/>
          <w:szCs w:val="16"/>
          <w:lang w:eastAsia="sk-SK"/>
        </w:rPr>
        <w:t>4</w:t>
      </w:r>
      <w:r w:rsidR="00C22814">
        <w:rPr>
          <w:rFonts w:ascii="Arial" w:eastAsia="Times New Roman" w:hAnsi="Arial" w:cs="Arial"/>
          <w:sz w:val="16"/>
          <w:szCs w:val="16"/>
          <w:lang w:eastAsia="sk-SK"/>
        </w:rPr>
        <w:t xml:space="preserve">08, </w:t>
      </w:r>
      <w:r w:rsidRPr="00097269">
        <w:rPr>
          <w:rFonts w:ascii="Arial" w:eastAsia="Times New Roman" w:hAnsi="Arial" w:cs="Arial"/>
          <w:sz w:val="16"/>
          <w:szCs w:val="16"/>
          <w:lang w:eastAsia="sk-SK"/>
        </w:rPr>
        <w:t>DAL 648</w:t>
      </w:r>
      <w:r>
        <w:rPr>
          <w:rFonts w:ascii="Arial" w:eastAsia="Times New Roman" w:hAnsi="Arial" w:cs="Arial"/>
          <w:sz w:val="16"/>
          <w:szCs w:val="16"/>
          <w:lang w:eastAsia="sk-SK"/>
        </w:rPr>
        <w:t>4</w:t>
      </w:r>
      <w:r w:rsidR="00C22814">
        <w:rPr>
          <w:rFonts w:ascii="Arial" w:eastAsia="Times New Roman" w:hAnsi="Arial" w:cs="Arial"/>
          <w:sz w:val="16"/>
          <w:szCs w:val="16"/>
          <w:lang w:eastAsia="sk-SK"/>
        </w:rPr>
        <w:t>08</w:t>
      </w:r>
      <w:r>
        <w:rPr>
          <w:rFonts w:ascii="Arial" w:eastAsia="Times New Roman" w:hAnsi="Arial" w:cs="Arial"/>
          <w:sz w:val="16"/>
          <w:szCs w:val="16"/>
          <w:lang w:eastAsia="sk-SK"/>
        </w:rPr>
        <w:t xml:space="preserve"> </w:t>
      </w:r>
    </w:p>
    <w:p w14:paraId="0484EAB5" w14:textId="6087D2A8" w:rsidR="001144F4" w:rsidRPr="00097269" w:rsidRDefault="001144F4" w:rsidP="001144F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ZO</w:t>
      </w:r>
      <w:r w:rsidRPr="00097269">
        <w:rPr>
          <w:rFonts w:ascii="Arial" w:eastAsia="Times New Roman" w:hAnsi="Arial" w:cs="Arial"/>
          <w:sz w:val="16"/>
          <w:szCs w:val="16"/>
          <w:lang w:eastAsia="sk-SK"/>
        </w:rPr>
        <w:t xml:space="preserve"> – znak OHK, MD </w:t>
      </w:r>
      <w:r w:rsidR="005B307E">
        <w:rPr>
          <w:rFonts w:ascii="Arial" w:eastAsia="Times New Roman" w:hAnsi="Arial" w:cs="Arial"/>
          <w:sz w:val="16"/>
          <w:szCs w:val="16"/>
          <w:lang w:eastAsia="sk-SK"/>
        </w:rPr>
        <w:t>U</w:t>
      </w:r>
      <w:r w:rsidRPr="00097269">
        <w:rPr>
          <w:rFonts w:ascii="Arial" w:eastAsia="Times New Roman" w:hAnsi="Arial" w:cs="Arial"/>
          <w:sz w:val="16"/>
          <w:szCs w:val="16"/>
          <w:lang w:eastAsia="sk-SK"/>
        </w:rPr>
        <w:t xml:space="preserve"> – 378</w:t>
      </w:r>
      <w:r>
        <w:rPr>
          <w:rFonts w:ascii="Arial" w:eastAsia="Times New Roman" w:hAnsi="Arial" w:cs="Arial"/>
          <w:sz w:val="16"/>
          <w:szCs w:val="16"/>
          <w:lang w:eastAsia="sk-SK"/>
        </w:rPr>
        <w:t>4</w:t>
      </w:r>
      <w:r w:rsidR="005B307E">
        <w:rPr>
          <w:rFonts w:ascii="Arial" w:eastAsia="Times New Roman" w:hAnsi="Arial" w:cs="Arial"/>
          <w:sz w:val="16"/>
          <w:szCs w:val="16"/>
          <w:lang w:eastAsia="sk-SK"/>
        </w:rPr>
        <w:t>08</w:t>
      </w:r>
      <w:r w:rsidRPr="00097269">
        <w:rPr>
          <w:rFonts w:ascii="Arial" w:eastAsia="Times New Roman" w:hAnsi="Arial" w:cs="Arial"/>
          <w:sz w:val="16"/>
          <w:szCs w:val="16"/>
          <w:lang w:eastAsia="sk-SK"/>
        </w:rPr>
        <w:t xml:space="preserve"> </w:t>
      </w:r>
    </w:p>
    <w:p w14:paraId="7A2CDE98" w14:textId="0A51AC92" w:rsidR="001144F4" w:rsidRPr="00097269" w:rsidRDefault="001144F4" w:rsidP="001144F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DRo</w:t>
      </w:r>
      <w:r w:rsidRPr="00097269">
        <w:rPr>
          <w:rFonts w:ascii="Arial" w:eastAsia="Times New Roman" w:hAnsi="Arial" w:cs="Arial"/>
          <w:sz w:val="16"/>
          <w:szCs w:val="16"/>
          <w:lang w:eastAsia="sk-SK"/>
        </w:rPr>
        <w:t xml:space="preserve"> – v poli dôvod rozdielu je uvedený dôvod vrátenia </w:t>
      </w:r>
      <w:r>
        <w:rPr>
          <w:rFonts w:ascii="Arial" w:eastAsia="Times New Roman" w:hAnsi="Arial" w:cs="Arial"/>
          <w:sz w:val="16"/>
          <w:szCs w:val="16"/>
          <w:lang w:eastAsia="sk-SK"/>
        </w:rPr>
        <w:t>V</w:t>
      </w:r>
      <w:r w:rsidR="005B307E">
        <w:rPr>
          <w:rFonts w:ascii="Arial" w:eastAsia="Times New Roman" w:hAnsi="Arial" w:cs="Arial"/>
          <w:sz w:val="16"/>
          <w:szCs w:val="16"/>
          <w:lang w:eastAsia="sk-SK"/>
        </w:rPr>
        <w:t>VP</w:t>
      </w:r>
      <w:r>
        <w:rPr>
          <w:rFonts w:ascii="Arial" w:eastAsia="Times New Roman" w:hAnsi="Arial" w:cs="Arial"/>
          <w:sz w:val="16"/>
          <w:szCs w:val="16"/>
          <w:lang w:eastAsia="sk-SK"/>
        </w:rPr>
        <w:t xml:space="preserve"> (bez dopadu na rozpočet EU)</w:t>
      </w:r>
    </w:p>
    <w:p w14:paraId="266459F1" w14:textId="77777777" w:rsidR="001144F4" w:rsidRPr="00097269" w:rsidRDefault="001144F4" w:rsidP="001144F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w:t>
      </w:r>
      <w:r w:rsidRPr="00097269">
        <w:rPr>
          <w:rFonts w:ascii="Arial" w:eastAsia="Times New Roman" w:hAnsi="Arial" w:cs="Arial"/>
          <w:sz w:val="16"/>
          <w:szCs w:val="16"/>
          <w:lang w:eastAsia="sk-SK"/>
        </w:rPr>
        <w:t xml:space="preserve"> – MD účet odberateľa, DAL účet HK</w:t>
      </w:r>
    </w:p>
    <w:p w14:paraId="72DB3B9A" w14:textId="3894D337" w:rsidR="001144F4" w:rsidRPr="00097269" w:rsidRDefault="001144F4" w:rsidP="001144F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Fin.pol.</w:t>
      </w:r>
      <w:r w:rsidRPr="00097269">
        <w:rPr>
          <w:rFonts w:ascii="Arial" w:eastAsia="Times New Roman" w:hAnsi="Arial" w:cs="Arial"/>
          <w:sz w:val="16"/>
          <w:szCs w:val="16"/>
          <w:lang w:eastAsia="sk-SK"/>
        </w:rPr>
        <w:t xml:space="preserve"> – MD 60, DAL </w:t>
      </w:r>
      <w:r>
        <w:rPr>
          <w:rFonts w:ascii="Arial" w:eastAsia="Times New Roman" w:hAnsi="Arial" w:cs="Arial"/>
          <w:sz w:val="16"/>
          <w:szCs w:val="16"/>
          <w:lang w:eastAsia="sk-SK"/>
        </w:rPr>
        <w:t>60 (pri účtovaní úhrady na BV bude 29</w:t>
      </w:r>
      <w:r w:rsidR="005B307E">
        <w:rPr>
          <w:rFonts w:ascii="Arial" w:eastAsia="Times New Roman" w:hAnsi="Arial" w:cs="Arial"/>
          <w:sz w:val="16"/>
          <w:szCs w:val="16"/>
          <w:lang w:eastAsia="sk-SK"/>
        </w:rPr>
        <w:t>2027</w:t>
      </w:r>
      <w:r>
        <w:rPr>
          <w:rFonts w:ascii="Arial" w:eastAsia="Times New Roman" w:hAnsi="Arial" w:cs="Arial"/>
          <w:sz w:val="16"/>
          <w:szCs w:val="16"/>
          <w:lang w:eastAsia="sk-SK"/>
        </w:rPr>
        <w:t>)</w:t>
      </w:r>
    </w:p>
    <w:p w14:paraId="5F8A86F8" w14:textId="77777777" w:rsidR="001144F4" w:rsidRPr="00097269" w:rsidRDefault="001144F4" w:rsidP="001144F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Priradenie</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variabilný symbol</w:t>
      </w:r>
    </w:p>
    <w:p w14:paraId="6068B407" w14:textId="77777777" w:rsidR="001144F4" w:rsidRPr="00097269" w:rsidRDefault="001144F4" w:rsidP="001144F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SplatNetto</w:t>
      </w:r>
      <w:r w:rsidRPr="00097269">
        <w:rPr>
          <w:rFonts w:ascii="Arial" w:eastAsia="Times New Roman" w:hAnsi="Arial" w:cs="Arial"/>
          <w:sz w:val="16"/>
          <w:szCs w:val="16"/>
          <w:lang w:eastAsia="sk-SK"/>
        </w:rPr>
        <w:t xml:space="preserve"> – dátum splatnosti pohľadávky</w:t>
      </w:r>
    </w:p>
    <w:p w14:paraId="2BCF6BE0" w14:textId="48F0FF24" w:rsidR="001144F4" w:rsidRPr="00097269" w:rsidRDefault="001144F4" w:rsidP="001144F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Fond</w:t>
      </w:r>
      <w:r w:rsidRPr="00097269">
        <w:rPr>
          <w:rFonts w:ascii="Arial" w:eastAsia="Times New Roman" w:hAnsi="Arial" w:cs="Arial"/>
          <w:sz w:val="16"/>
          <w:szCs w:val="16"/>
          <w:lang w:eastAsia="sk-SK"/>
        </w:rPr>
        <w:t xml:space="preserve"> – </w:t>
      </w:r>
      <w:r w:rsidR="005B307E">
        <w:rPr>
          <w:rFonts w:ascii="Arial" w:eastAsia="Times New Roman" w:hAnsi="Arial" w:cs="Arial"/>
          <w:sz w:val="16"/>
          <w:szCs w:val="16"/>
          <w:lang w:eastAsia="sk-SK"/>
        </w:rPr>
        <w:t>111</w:t>
      </w:r>
    </w:p>
    <w:p w14:paraId="4F6A4977" w14:textId="77777777" w:rsidR="001144F4" w:rsidRDefault="001144F4" w:rsidP="001144F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Fun.obl.</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dummy</w:t>
      </w:r>
    </w:p>
    <w:p w14:paraId="3B9132F2" w14:textId="77777777" w:rsidR="001144F4" w:rsidRPr="00DD318F" w:rsidRDefault="001144F4" w:rsidP="001144F4">
      <w:pPr>
        <w:spacing w:after="0"/>
        <w:rPr>
          <w:rFonts w:ascii="Arial" w:eastAsia="Times New Roman" w:hAnsi="Arial" w:cs="Arial"/>
          <w:b/>
          <w:bCs/>
          <w:sz w:val="16"/>
          <w:szCs w:val="16"/>
          <w:lang w:eastAsia="sk-SK"/>
        </w:rPr>
      </w:pPr>
      <w:r w:rsidRPr="00DD318F">
        <w:rPr>
          <w:rFonts w:ascii="Arial" w:eastAsia="Times New Roman" w:hAnsi="Arial" w:cs="Arial"/>
          <w:b/>
          <w:bCs/>
          <w:sz w:val="16"/>
          <w:szCs w:val="16"/>
          <w:lang w:eastAsia="sk-SK"/>
        </w:rPr>
        <w:t>OblP</w:t>
      </w:r>
      <w:r>
        <w:rPr>
          <w:rFonts w:ascii="Arial" w:eastAsia="Times New Roman" w:hAnsi="Arial" w:cs="Arial"/>
          <w:b/>
          <w:bCs/>
          <w:sz w:val="16"/>
          <w:szCs w:val="16"/>
          <w:lang w:eastAsia="sk-SK"/>
        </w:rPr>
        <w:t xml:space="preserve"> </w:t>
      </w:r>
      <w:r w:rsidRPr="00097269">
        <w:rPr>
          <w:rFonts w:ascii="Arial" w:eastAsia="Times New Roman" w:hAnsi="Arial" w:cs="Arial"/>
          <w:sz w:val="16"/>
          <w:szCs w:val="16"/>
          <w:lang w:eastAsia="sk-SK"/>
        </w:rPr>
        <w:t xml:space="preserve">– </w:t>
      </w:r>
      <w:r>
        <w:rPr>
          <w:rFonts w:ascii="Arial" w:eastAsia="Times New Roman" w:hAnsi="Arial" w:cs="Arial"/>
          <w:sz w:val="16"/>
          <w:szCs w:val="16"/>
          <w:lang w:eastAsia="sk-SK"/>
        </w:rPr>
        <w:t>priorita</w:t>
      </w:r>
    </w:p>
    <w:p w14:paraId="4C5C4A26" w14:textId="291494DA" w:rsidR="001144F4" w:rsidRPr="00097269" w:rsidRDefault="001144F4" w:rsidP="001144F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Prvok ŠPP</w:t>
      </w:r>
      <w:r w:rsidRPr="00097269">
        <w:rPr>
          <w:rFonts w:ascii="Arial" w:eastAsia="Times New Roman" w:hAnsi="Arial" w:cs="Arial"/>
          <w:sz w:val="16"/>
          <w:szCs w:val="16"/>
          <w:lang w:eastAsia="sk-SK"/>
        </w:rPr>
        <w:t xml:space="preserve"> </w:t>
      </w:r>
      <w:r w:rsidRPr="00097269">
        <w:rPr>
          <w:rFonts w:ascii="Arial" w:eastAsia="Times New Roman" w:hAnsi="Arial" w:cs="Arial"/>
          <w:b/>
          <w:sz w:val="16"/>
          <w:szCs w:val="16"/>
          <w:lang w:eastAsia="sk-SK"/>
        </w:rPr>
        <w:t xml:space="preserve">na účte </w:t>
      </w:r>
      <w:r>
        <w:rPr>
          <w:rFonts w:ascii="Arial" w:eastAsia="Times New Roman" w:hAnsi="Arial" w:cs="Arial"/>
          <w:b/>
          <w:sz w:val="16"/>
          <w:szCs w:val="16"/>
          <w:lang w:eastAsia="sk-SK"/>
        </w:rPr>
        <w:t>6484</w:t>
      </w:r>
      <w:r w:rsidR="005B307E">
        <w:rPr>
          <w:rFonts w:ascii="Arial" w:eastAsia="Times New Roman" w:hAnsi="Arial" w:cs="Arial"/>
          <w:b/>
          <w:sz w:val="16"/>
          <w:szCs w:val="16"/>
          <w:lang w:eastAsia="sk-SK"/>
        </w:rPr>
        <w:t xml:space="preserve">08 </w:t>
      </w:r>
      <w:r w:rsidRPr="00097269">
        <w:rPr>
          <w:rFonts w:ascii="Arial" w:eastAsia="Times New Roman" w:hAnsi="Arial" w:cs="Arial"/>
          <w:sz w:val="16"/>
          <w:szCs w:val="16"/>
          <w:lang w:eastAsia="sk-SK"/>
        </w:rPr>
        <w:t xml:space="preserve">– kód projektu s kódom </w:t>
      </w:r>
      <w:r>
        <w:rPr>
          <w:rFonts w:ascii="Arial" w:eastAsia="Times New Roman" w:hAnsi="Arial" w:cs="Arial"/>
          <w:sz w:val="16"/>
          <w:szCs w:val="16"/>
          <w:lang w:eastAsia="sk-SK"/>
        </w:rPr>
        <w:t>SVP</w:t>
      </w:r>
      <w:r w:rsidRPr="00097269">
        <w:rPr>
          <w:rFonts w:ascii="Arial" w:eastAsia="Times New Roman" w:hAnsi="Arial" w:cs="Arial"/>
          <w:sz w:val="16"/>
          <w:szCs w:val="16"/>
          <w:lang w:eastAsia="sk-SK"/>
        </w:rPr>
        <w:t xml:space="preserve"> </w:t>
      </w:r>
    </w:p>
    <w:p w14:paraId="0B9584A6" w14:textId="77777777" w:rsidR="001144F4" w:rsidRDefault="001144F4" w:rsidP="001144F4">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PrÚs</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4PO0</w:t>
      </w:r>
    </w:p>
    <w:p w14:paraId="29F27C46" w14:textId="77777777" w:rsidR="000F3066" w:rsidRPr="00097269" w:rsidRDefault="000F3066" w:rsidP="00983282">
      <w:pPr>
        <w:rPr>
          <w:rFonts w:ascii="Arial" w:eastAsia="Times New Roman" w:hAnsi="Arial" w:cs="Arial"/>
          <w:sz w:val="16"/>
          <w:szCs w:val="16"/>
          <w:lang w:eastAsia="sk-SK"/>
        </w:rPr>
      </w:pPr>
    </w:p>
    <w:p w14:paraId="56964080" w14:textId="77777777" w:rsidR="00F0038E" w:rsidRPr="00097269" w:rsidRDefault="00F0038E" w:rsidP="0010299A">
      <w:pPr>
        <w:pStyle w:val="Nadpis2"/>
      </w:pPr>
      <w:bookmarkStart w:id="34" w:name="_Toc198120336"/>
      <w:r w:rsidRPr="00097269">
        <w:t>Zmluvná pokuta</w:t>
      </w:r>
      <w:bookmarkEnd w:id="34"/>
    </w:p>
    <w:p w14:paraId="5D355BBE" w14:textId="77777777" w:rsidR="00F0038E" w:rsidRPr="00097269" w:rsidRDefault="00F0038E" w:rsidP="00F0038E">
      <w:pPr>
        <w:rPr>
          <w:rFonts w:ascii="Arial" w:eastAsia="Times New Roman" w:hAnsi="Arial" w:cs="Arial"/>
          <w:sz w:val="16"/>
          <w:szCs w:val="16"/>
          <w:lang w:eastAsia="sk-SK"/>
        </w:rPr>
      </w:pPr>
    </w:p>
    <w:p w14:paraId="630D81C8" w14:textId="17D36745" w:rsidR="000F3066" w:rsidRPr="00097269" w:rsidRDefault="000F3066" w:rsidP="00F0038E">
      <w:pPr>
        <w:rPr>
          <w:rFonts w:ascii="Arial" w:eastAsia="Times New Roman" w:hAnsi="Arial" w:cs="Arial"/>
          <w:sz w:val="16"/>
          <w:szCs w:val="16"/>
          <w:lang w:eastAsia="sk-SK"/>
        </w:rPr>
      </w:pPr>
      <w:r w:rsidRPr="02184561">
        <w:rPr>
          <w:rFonts w:ascii="Arial" w:eastAsia="Times New Roman" w:hAnsi="Arial" w:cs="Arial"/>
          <w:sz w:val="16"/>
          <w:szCs w:val="16"/>
          <w:lang w:eastAsia="sk-SK"/>
        </w:rPr>
        <w:t xml:space="preserve">Zmluvná pokuta je príjmom </w:t>
      </w:r>
      <w:r w:rsidR="36A32163" w:rsidRPr="02184561">
        <w:rPr>
          <w:rFonts w:ascii="Arial" w:eastAsia="Times New Roman" w:hAnsi="Arial" w:cs="Arial"/>
          <w:sz w:val="16"/>
          <w:szCs w:val="16"/>
          <w:lang w:eastAsia="sk-SK"/>
        </w:rPr>
        <w:t>Š</w:t>
      </w:r>
      <w:r w:rsidRPr="02184561">
        <w:rPr>
          <w:rFonts w:ascii="Arial" w:eastAsia="Times New Roman" w:hAnsi="Arial" w:cs="Arial"/>
          <w:sz w:val="16"/>
          <w:szCs w:val="16"/>
          <w:lang w:eastAsia="sk-SK"/>
        </w:rPr>
        <w:t xml:space="preserve">R, preto sa PD generuje na </w:t>
      </w:r>
      <w:r w:rsidR="00DE380C" w:rsidRPr="02184561">
        <w:rPr>
          <w:rFonts w:ascii="Arial" w:eastAsia="Times New Roman" w:hAnsi="Arial" w:cs="Arial"/>
          <w:sz w:val="16"/>
          <w:szCs w:val="16"/>
          <w:lang w:eastAsia="sk-SK"/>
        </w:rPr>
        <w:t>SVP</w:t>
      </w:r>
      <w:r w:rsidRPr="02184561">
        <w:rPr>
          <w:rFonts w:ascii="Arial" w:eastAsia="Times New Roman" w:hAnsi="Arial" w:cs="Arial"/>
          <w:sz w:val="16"/>
          <w:szCs w:val="16"/>
          <w:lang w:eastAsia="sk-SK"/>
        </w:rPr>
        <w:t>.</w:t>
      </w:r>
    </w:p>
    <w:p w14:paraId="1838B5DE" w14:textId="2703C588" w:rsidR="000F3066" w:rsidRPr="00097269" w:rsidRDefault="000F3066" w:rsidP="00D80A4C">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15</w:t>
      </w:r>
      <w:r w:rsidR="00EC07D4">
        <w:rPr>
          <w:rFonts w:ascii="Arial" w:hAnsi="Arial" w:cs="Arial"/>
          <w:sz w:val="16"/>
          <w:szCs w:val="16"/>
        </w:rPr>
        <w:fldChar w:fldCharType="end"/>
      </w:r>
      <w:r w:rsidRPr="00097269">
        <w:rPr>
          <w:rFonts w:ascii="Arial" w:hAnsi="Arial" w:cs="Arial"/>
          <w:sz w:val="16"/>
          <w:szCs w:val="16"/>
        </w:rPr>
        <w:t xml:space="preserve"> PD k zmluvnej pokute na </w:t>
      </w:r>
      <w:r w:rsidR="00DE380C">
        <w:rPr>
          <w:rFonts w:ascii="Arial" w:hAnsi="Arial" w:cs="Arial"/>
          <w:sz w:val="16"/>
          <w:szCs w:val="16"/>
        </w:rPr>
        <w:t>SVP</w:t>
      </w:r>
    </w:p>
    <w:p w14:paraId="52A5C1D1" w14:textId="0A140DD0" w:rsidR="00CD5F76" w:rsidRPr="00097269" w:rsidRDefault="00DE380C" w:rsidP="00F0038E">
      <w:pPr>
        <w:rPr>
          <w:rFonts w:ascii="Arial" w:eastAsia="Times New Roman" w:hAnsi="Arial" w:cs="Arial"/>
          <w:sz w:val="16"/>
          <w:szCs w:val="16"/>
          <w:lang w:eastAsia="sk-SK"/>
        </w:rPr>
      </w:pPr>
      <w:r w:rsidRPr="00DE380C">
        <w:rPr>
          <w:rFonts w:ascii="Arial" w:eastAsia="Times New Roman" w:hAnsi="Arial" w:cs="Arial"/>
          <w:noProof/>
          <w:sz w:val="16"/>
          <w:szCs w:val="16"/>
          <w:lang w:eastAsia="sk-SK"/>
        </w:rPr>
        <w:drawing>
          <wp:inline distT="0" distB="0" distL="0" distR="0" wp14:anchorId="3E62A992" wp14:editId="3F435135">
            <wp:extent cx="5760720" cy="2104390"/>
            <wp:effectExtent l="0" t="0" r="0" b="0"/>
            <wp:docPr id="131944466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9444665" name=""/>
                    <pic:cNvPicPr/>
                  </pic:nvPicPr>
                  <pic:blipFill>
                    <a:blip r:embed="rId25"/>
                    <a:stretch>
                      <a:fillRect/>
                    </a:stretch>
                  </pic:blipFill>
                  <pic:spPr>
                    <a:xfrm>
                      <a:off x="0" y="0"/>
                      <a:ext cx="5760720" cy="2104390"/>
                    </a:xfrm>
                    <a:prstGeom prst="rect">
                      <a:avLst/>
                    </a:prstGeom>
                  </pic:spPr>
                </pic:pic>
              </a:graphicData>
            </a:graphic>
          </wp:inline>
        </w:drawing>
      </w:r>
    </w:p>
    <w:p w14:paraId="2DC0C89A" w14:textId="77777777" w:rsidR="004340FD" w:rsidRPr="00097269" w:rsidRDefault="004340FD" w:rsidP="004340F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Druh dokladu</w:t>
      </w:r>
      <w:r w:rsidRPr="00097269">
        <w:rPr>
          <w:rFonts w:ascii="Arial" w:eastAsia="Times New Roman" w:hAnsi="Arial" w:cs="Arial"/>
          <w:sz w:val="16"/>
          <w:szCs w:val="16"/>
          <w:lang w:eastAsia="sk-SK"/>
        </w:rPr>
        <w:t xml:space="preserve"> – PO (pohľadávka)</w:t>
      </w:r>
    </w:p>
    <w:p w14:paraId="57DC963C" w14:textId="77777777" w:rsidR="004340FD" w:rsidRPr="00097269" w:rsidRDefault="004340FD" w:rsidP="004340F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dokladu</w:t>
      </w:r>
      <w:r w:rsidRPr="00097269">
        <w:rPr>
          <w:rFonts w:ascii="Arial" w:eastAsia="Times New Roman" w:hAnsi="Arial" w:cs="Arial"/>
          <w:sz w:val="16"/>
          <w:szCs w:val="16"/>
          <w:lang w:eastAsia="sk-SK"/>
        </w:rPr>
        <w:t xml:space="preserve"> – dátum vzniku pohľadávky</w:t>
      </w:r>
    </w:p>
    <w:p w14:paraId="447C50EA" w14:textId="77777777" w:rsidR="004340FD" w:rsidRPr="00097269" w:rsidRDefault="004340FD" w:rsidP="004340F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účtovania</w:t>
      </w:r>
      <w:r w:rsidRPr="00097269">
        <w:rPr>
          <w:rFonts w:ascii="Arial" w:eastAsia="Times New Roman" w:hAnsi="Arial" w:cs="Arial"/>
          <w:sz w:val="16"/>
          <w:szCs w:val="16"/>
          <w:lang w:eastAsia="sk-SK"/>
        </w:rPr>
        <w:t xml:space="preserve"> – systémový dátum (dátum, kedy prišlo k odoslaniu pohľadávkového dokladu z ITMS do ISUF)</w:t>
      </w:r>
    </w:p>
    <w:p w14:paraId="70390808" w14:textId="77777777" w:rsidR="004340FD" w:rsidRPr="00097269" w:rsidRDefault="004340FD" w:rsidP="004340F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Referencia</w:t>
      </w:r>
      <w:r w:rsidRPr="00097269">
        <w:rPr>
          <w:rFonts w:ascii="Arial" w:eastAsia="Times New Roman" w:hAnsi="Arial" w:cs="Arial"/>
          <w:sz w:val="16"/>
          <w:szCs w:val="16"/>
          <w:lang w:eastAsia="sk-SK"/>
        </w:rPr>
        <w:t xml:space="preserve"> – variabilný symbol (jedinečný kód pre každú pohľadávku, na základe ktorého sa páruje príjem k pohľadávke)</w:t>
      </w:r>
    </w:p>
    <w:p w14:paraId="56F611BE" w14:textId="77777777" w:rsidR="004340FD" w:rsidRPr="00097269" w:rsidRDefault="004340FD" w:rsidP="004340F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Text hl. dokl.</w:t>
      </w:r>
      <w:r w:rsidRPr="00097269">
        <w:rPr>
          <w:rFonts w:ascii="Arial" w:eastAsia="Times New Roman" w:hAnsi="Arial" w:cs="Arial"/>
          <w:sz w:val="16"/>
          <w:szCs w:val="16"/>
          <w:lang w:eastAsia="sk-SK"/>
        </w:rPr>
        <w:t xml:space="preserve"> – kód PD –</w:t>
      </w:r>
      <w:r>
        <w:rPr>
          <w:rFonts w:ascii="Arial" w:eastAsia="Times New Roman" w:hAnsi="Arial" w:cs="Arial"/>
          <w:sz w:val="16"/>
          <w:szCs w:val="16"/>
          <w:lang w:eastAsia="sk-SK"/>
        </w:rPr>
        <w:t xml:space="preserve"> </w:t>
      </w:r>
      <w:r w:rsidRPr="00097269">
        <w:rPr>
          <w:rFonts w:ascii="Arial" w:eastAsia="Times New Roman" w:hAnsi="Arial" w:cs="Arial"/>
          <w:sz w:val="16"/>
          <w:szCs w:val="16"/>
          <w:lang w:eastAsia="sk-SK"/>
        </w:rPr>
        <w:t>tento kód sa naťahuje aj do platobnej referencie</w:t>
      </w:r>
    </w:p>
    <w:p w14:paraId="39138329" w14:textId="77777777" w:rsidR="004340FD" w:rsidRPr="00097269" w:rsidRDefault="004340FD" w:rsidP="004340F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ÚK</w:t>
      </w:r>
      <w:r w:rsidRPr="00097269">
        <w:rPr>
          <w:rFonts w:ascii="Arial" w:eastAsia="Times New Roman" w:hAnsi="Arial" w:cs="Arial"/>
          <w:sz w:val="16"/>
          <w:szCs w:val="16"/>
          <w:lang w:eastAsia="sk-SK"/>
        </w:rPr>
        <w:t xml:space="preserve"> – účtovací kľúč strany MD a DAL - MD 09, DAL 50</w:t>
      </w:r>
    </w:p>
    <w:p w14:paraId="3C9B8D44" w14:textId="0D5A42CC" w:rsidR="004340FD" w:rsidRPr="00097269" w:rsidRDefault="004340FD" w:rsidP="004340F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 HK</w:t>
      </w:r>
      <w:r w:rsidRPr="00097269">
        <w:rPr>
          <w:rFonts w:ascii="Arial" w:eastAsia="Times New Roman" w:hAnsi="Arial" w:cs="Arial"/>
          <w:sz w:val="16"/>
          <w:szCs w:val="16"/>
          <w:lang w:eastAsia="sk-SK"/>
        </w:rPr>
        <w:t xml:space="preserve"> – podľa použitia OHK znaku sa generuje - MD 378</w:t>
      </w:r>
      <w:r>
        <w:rPr>
          <w:rFonts w:ascii="Arial" w:eastAsia="Times New Roman" w:hAnsi="Arial" w:cs="Arial"/>
          <w:sz w:val="16"/>
          <w:szCs w:val="16"/>
          <w:lang w:eastAsia="sk-SK"/>
        </w:rPr>
        <w:t>409</w:t>
      </w:r>
      <w:r w:rsidRPr="00097269">
        <w:rPr>
          <w:rFonts w:ascii="Arial" w:eastAsia="Times New Roman" w:hAnsi="Arial" w:cs="Arial"/>
          <w:sz w:val="16"/>
          <w:szCs w:val="16"/>
          <w:lang w:eastAsia="sk-SK"/>
        </w:rPr>
        <w:t xml:space="preserve"> (krátkodobé), 378</w:t>
      </w:r>
      <w:r>
        <w:rPr>
          <w:rFonts w:ascii="Arial" w:eastAsia="Times New Roman" w:hAnsi="Arial" w:cs="Arial"/>
          <w:sz w:val="16"/>
          <w:szCs w:val="16"/>
          <w:lang w:eastAsia="sk-SK"/>
        </w:rPr>
        <w:t>909</w:t>
      </w:r>
      <w:r w:rsidRPr="00097269">
        <w:rPr>
          <w:rFonts w:ascii="Arial" w:eastAsia="Times New Roman" w:hAnsi="Arial" w:cs="Arial"/>
          <w:sz w:val="16"/>
          <w:szCs w:val="16"/>
          <w:lang w:eastAsia="sk-SK"/>
        </w:rPr>
        <w:t xml:space="preserve"> (dlhodobé) – DAL 64</w:t>
      </w:r>
      <w:r w:rsidR="009010A1">
        <w:rPr>
          <w:rFonts w:ascii="Arial" w:eastAsia="Times New Roman" w:hAnsi="Arial" w:cs="Arial"/>
          <w:sz w:val="16"/>
          <w:szCs w:val="16"/>
          <w:lang w:eastAsia="sk-SK"/>
        </w:rPr>
        <w:t>4</w:t>
      </w:r>
      <w:r>
        <w:rPr>
          <w:rFonts w:ascii="Arial" w:eastAsia="Times New Roman" w:hAnsi="Arial" w:cs="Arial"/>
          <w:sz w:val="16"/>
          <w:szCs w:val="16"/>
          <w:lang w:eastAsia="sk-SK"/>
        </w:rPr>
        <w:t>409 (krátkodobé), 64</w:t>
      </w:r>
      <w:r w:rsidR="009010A1">
        <w:rPr>
          <w:rFonts w:ascii="Arial" w:eastAsia="Times New Roman" w:hAnsi="Arial" w:cs="Arial"/>
          <w:sz w:val="16"/>
          <w:szCs w:val="16"/>
          <w:lang w:eastAsia="sk-SK"/>
        </w:rPr>
        <w:t>4</w:t>
      </w:r>
      <w:r>
        <w:rPr>
          <w:rFonts w:ascii="Arial" w:eastAsia="Times New Roman" w:hAnsi="Arial" w:cs="Arial"/>
          <w:sz w:val="16"/>
          <w:szCs w:val="16"/>
          <w:lang w:eastAsia="sk-SK"/>
        </w:rPr>
        <w:t>909 (dlhodobé)</w:t>
      </w:r>
    </w:p>
    <w:p w14:paraId="36874D95" w14:textId="43A58DFD" w:rsidR="004340FD" w:rsidRPr="00097269" w:rsidRDefault="004340FD" w:rsidP="004340F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ZO</w:t>
      </w:r>
      <w:r w:rsidRPr="00097269">
        <w:rPr>
          <w:rFonts w:ascii="Arial" w:eastAsia="Times New Roman" w:hAnsi="Arial" w:cs="Arial"/>
          <w:sz w:val="16"/>
          <w:szCs w:val="16"/>
          <w:lang w:eastAsia="sk-SK"/>
        </w:rPr>
        <w:t xml:space="preserve"> – znak OHK, podľa použitia odkláňa účtovanie na rôzne analytické účty,  MD </w:t>
      </w:r>
      <w:r>
        <w:rPr>
          <w:rFonts w:ascii="Arial" w:eastAsia="Times New Roman" w:hAnsi="Arial" w:cs="Arial"/>
          <w:sz w:val="16"/>
          <w:szCs w:val="16"/>
          <w:lang w:eastAsia="sk-SK"/>
        </w:rPr>
        <w:t>7</w:t>
      </w:r>
      <w:r w:rsidRPr="00097269">
        <w:rPr>
          <w:rFonts w:ascii="Arial" w:eastAsia="Times New Roman" w:hAnsi="Arial" w:cs="Arial"/>
          <w:sz w:val="16"/>
          <w:szCs w:val="16"/>
          <w:lang w:eastAsia="sk-SK"/>
        </w:rPr>
        <w:t xml:space="preserve"> – 378</w:t>
      </w:r>
      <w:r>
        <w:rPr>
          <w:rFonts w:ascii="Arial" w:eastAsia="Times New Roman" w:hAnsi="Arial" w:cs="Arial"/>
          <w:sz w:val="16"/>
          <w:szCs w:val="16"/>
          <w:lang w:eastAsia="sk-SK"/>
        </w:rPr>
        <w:t>409</w:t>
      </w:r>
      <w:r w:rsidRPr="00097269">
        <w:rPr>
          <w:rFonts w:ascii="Arial" w:eastAsia="Times New Roman" w:hAnsi="Arial" w:cs="Arial"/>
          <w:sz w:val="16"/>
          <w:szCs w:val="16"/>
          <w:lang w:eastAsia="sk-SK"/>
        </w:rPr>
        <w:t xml:space="preserve"> (krátkodobá pohľadávka), MD </w:t>
      </w:r>
      <w:r>
        <w:rPr>
          <w:rFonts w:ascii="Arial" w:eastAsia="Times New Roman" w:hAnsi="Arial" w:cs="Arial"/>
          <w:sz w:val="16"/>
          <w:szCs w:val="16"/>
          <w:lang w:eastAsia="sk-SK"/>
        </w:rPr>
        <w:t>J</w:t>
      </w:r>
      <w:r w:rsidRPr="00097269">
        <w:rPr>
          <w:rFonts w:ascii="Arial" w:eastAsia="Times New Roman" w:hAnsi="Arial" w:cs="Arial"/>
          <w:sz w:val="16"/>
          <w:szCs w:val="16"/>
          <w:lang w:eastAsia="sk-SK"/>
        </w:rPr>
        <w:t xml:space="preserve"> – 378</w:t>
      </w:r>
      <w:r>
        <w:rPr>
          <w:rFonts w:ascii="Arial" w:eastAsia="Times New Roman" w:hAnsi="Arial" w:cs="Arial"/>
          <w:sz w:val="16"/>
          <w:szCs w:val="16"/>
          <w:lang w:eastAsia="sk-SK"/>
        </w:rPr>
        <w:t>909</w:t>
      </w:r>
      <w:r w:rsidRPr="00097269">
        <w:rPr>
          <w:rFonts w:ascii="Arial" w:eastAsia="Times New Roman" w:hAnsi="Arial" w:cs="Arial"/>
          <w:sz w:val="16"/>
          <w:szCs w:val="16"/>
          <w:lang w:eastAsia="sk-SK"/>
        </w:rPr>
        <w:t xml:space="preserve"> (dlhodobá pohľadávka)</w:t>
      </w:r>
    </w:p>
    <w:p w14:paraId="7FB82BD6" w14:textId="6A3D259D" w:rsidR="004340FD" w:rsidRPr="00097269" w:rsidRDefault="004340FD" w:rsidP="004340F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DRo</w:t>
      </w:r>
      <w:r w:rsidRPr="00097269">
        <w:rPr>
          <w:rFonts w:ascii="Arial" w:eastAsia="Times New Roman" w:hAnsi="Arial" w:cs="Arial"/>
          <w:sz w:val="16"/>
          <w:szCs w:val="16"/>
          <w:lang w:eastAsia="sk-SK"/>
        </w:rPr>
        <w:t xml:space="preserve"> – v poli dôvod rozdielu je uvedený dôvod vrátenia </w:t>
      </w:r>
      <w:r>
        <w:rPr>
          <w:rFonts w:ascii="Arial" w:eastAsia="Times New Roman" w:hAnsi="Arial" w:cs="Arial"/>
          <w:sz w:val="16"/>
          <w:szCs w:val="16"/>
          <w:lang w:eastAsia="sk-SK"/>
        </w:rPr>
        <w:t>VZP (bez dopadu na rozpočet EU)</w:t>
      </w:r>
    </w:p>
    <w:p w14:paraId="5776A15C" w14:textId="77777777" w:rsidR="004340FD" w:rsidRPr="00097269" w:rsidRDefault="004340FD" w:rsidP="004340F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w:t>
      </w:r>
      <w:r w:rsidRPr="00097269">
        <w:rPr>
          <w:rFonts w:ascii="Arial" w:eastAsia="Times New Roman" w:hAnsi="Arial" w:cs="Arial"/>
          <w:sz w:val="16"/>
          <w:szCs w:val="16"/>
          <w:lang w:eastAsia="sk-SK"/>
        </w:rPr>
        <w:t xml:space="preserve"> – MD účet odberateľa, DAL účet HK</w:t>
      </w:r>
    </w:p>
    <w:p w14:paraId="7D19208F" w14:textId="0E6C8354" w:rsidR="004340FD" w:rsidRPr="00097269" w:rsidRDefault="004340FD" w:rsidP="004340F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Fin.pol.</w:t>
      </w:r>
      <w:r w:rsidRPr="00097269">
        <w:rPr>
          <w:rFonts w:ascii="Arial" w:eastAsia="Times New Roman" w:hAnsi="Arial" w:cs="Arial"/>
          <w:sz w:val="16"/>
          <w:szCs w:val="16"/>
          <w:lang w:eastAsia="sk-SK"/>
        </w:rPr>
        <w:t xml:space="preserve"> – MD 60, DAL </w:t>
      </w:r>
      <w:r>
        <w:rPr>
          <w:rFonts w:ascii="Arial" w:eastAsia="Times New Roman" w:hAnsi="Arial" w:cs="Arial"/>
          <w:sz w:val="16"/>
          <w:szCs w:val="16"/>
          <w:lang w:eastAsia="sk-SK"/>
        </w:rPr>
        <w:t>60 (pri účtovaní úhrady na BV bude 222003)</w:t>
      </w:r>
    </w:p>
    <w:p w14:paraId="4802FB7F" w14:textId="77777777" w:rsidR="004340FD" w:rsidRPr="00097269" w:rsidRDefault="004340FD" w:rsidP="004340F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Priradenie</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variabilný symbol</w:t>
      </w:r>
    </w:p>
    <w:p w14:paraId="35770031" w14:textId="77777777" w:rsidR="004340FD" w:rsidRPr="00097269" w:rsidRDefault="004340FD" w:rsidP="004340F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SplatNetto</w:t>
      </w:r>
      <w:r w:rsidRPr="00097269">
        <w:rPr>
          <w:rFonts w:ascii="Arial" w:eastAsia="Times New Roman" w:hAnsi="Arial" w:cs="Arial"/>
          <w:sz w:val="16"/>
          <w:szCs w:val="16"/>
          <w:lang w:eastAsia="sk-SK"/>
        </w:rPr>
        <w:t xml:space="preserve"> – dátum splatnosti pohľadávky</w:t>
      </w:r>
    </w:p>
    <w:p w14:paraId="314F3576" w14:textId="4D2A87EF" w:rsidR="004340FD" w:rsidRPr="00097269" w:rsidRDefault="004340FD" w:rsidP="004340F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Fond</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111</w:t>
      </w:r>
    </w:p>
    <w:p w14:paraId="46C2CBA7" w14:textId="77777777" w:rsidR="004340FD" w:rsidRDefault="004340FD" w:rsidP="004340F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Fun.obl.</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dummy</w:t>
      </w:r>
    </w:p>
    <w:p w14:paraId="3A0BB310" w14:textId="77777777" w:rsidR="004340FD" w:rsidRPr="00DD318F" w:rsidRDefault="004340FD" w:rsidP="004340FD">
      <w:pPr>
        <w:spacing w:after="0"/>
        <w:rPr>
          <w:rFonts w:ascii="Arial" w:eastAsia="Times New Roman" w:hAnsi="Arial" w:cs="Arial"/>
          <w:b/>
          <w:bCs/>
          <w:sz w:val="16"/>
          <w:szCs w:val="16"/>
          <w:lang w:eastAsia="sk-SK"/>
        </w:rPr>
      </w:pPr>
      <w:r w:rsidRPr="00DD318F">
        <w:rPr>
          <w:rFonts w:ascii="Arial" w:eastAsia="Times New Roman" w:hAnsi="Arial" w:cs="Arial"/>
          <w:b/>
          <w:bCs/>
          <w:sz w:val="16"/>
          <w:szCs w:val="16"/>
          <w:lang w:eastAsia="sk-SK"/>
        </w:rPr>
        <w:t>OblP</w:t>
      </w:r>
      <w:r>
        <w:rPr>
          <w:rFonts w:ascii="Arial" w:eastAsia="Times New Roman" w:hAnsi="Arial" w:cs="Arial"/>
          <w:b/>
          <w:bCs/>
          <w:sz w:val="16"/>
          <w:szCs w:val="16"/>
          <w:lang w:eastAsia="sk-SK"/>
        </w:rPr>
        <w:t xml:space="preserve"> </w:t>
      </w:r>
      <w:r w:rsidRPr="00097269">
        <w:rPr>
          <w:rFonts w:ascii="Arial" w:eastAsia="Times New Roman" w:hAnsi="Arial" w:cs="Arial"/>
          <w:sz w:val="16"/>
          <w:szCs w:val="16"/>
          <w:lang w:eastAsia="sk-SK"/>
        </w:rPr>
        <w:t xml:space="preserve">– </w:t>
      </w:r>
      <w:r>
        <w:rPr>
          <w:rFonts w:ascii="Arial" w:eastAsia="Times New Roman" w:hAnsi="Arial" w:cs="Arial"/>
          <w:sz w:val="16"/>
          <w:szCs w:val="16"/>
          <w:lang w:eastAsia="sk-SK"/>
        </w:rPr>
        <w:t>priorita</w:t>
      </w:r>
    </w:p>
    <w:p w14:paraId="6DE14E24" w14:textId="3A14F988" w:rsidR="004340FD" w:rsidRPr="00097269" w:rsidRDefault="004340FD" w:rsidP="004340F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Prvok ŠPP</w:t>
      </w:r>
      <w:r w:rsidRPr="00097269">
        <w:rPr>
          <w:rFonts w:ascii="Arial" w:eastAsia="Times New Roman" w:hAnsi="Arial" w:cs="Arial"/>
          <w:sz w:val="16"/>
          <w:szCs w:val="16"/>
          <w:lang w:eastAsia="sk-SK"/>
        </w:rPr>
        <w:t xml:space="preserve"> </w:t>
      </w:r>
      <w:r w:rsidRPr="00097269">
        <w:rPr>
          <w:rFonts w:ascii="Arial" w:eastAsia="Times New Roman" w:hAnsi="Arial" w:cs="Arial"/>
          <w:b/>
          <w:sz w:val="16"/>
          <w:szCs w:val="16"/>
          <w:lang w:eastAsia="sk-SK"/>
        </w:rPr>
        <w:t xml:space="preserve">na účte </w:t>
      </w:r>
      <w:r>
        <w:rPr>
          <w:rFonts w:ascii="Arial" w:eastAsia="Times New Roman" w:hAnsi="Arial" w:cs="Arial"/>
          <w:b/>
          <w:sz w:val="16"/>
          <w:szCs w:val="16"/>
          <w:lang w:eastAsia="sk-SK"/>
        </w:rPr>
        <w:t>64</w:t>
      </w:r>
      <w:r w:rsidR="00815857">
        <w:rPr>
          <w:rFonts w:ascii="Arial" w:eastAsia="Times New Roman" w:hAnsi="Arial" w:cs="Arial"/>
          <w:b/>
          <w:sz w:val="16"/>
          <w:szCs w:val="16"/>
          <w:lang w:eastAsia="sk-SK"/>
        </w:rPr>
        <w:t>4</w:t>
      </w:r>
      <w:r>
        <w:rPr>
          <w:rFonts w:ascii="Arial" w:eastAsia="Times New Roman" w:hAnsi="Arial" w:cs="Arial"/>
          <w:b/>
          <w:sz w:val="16"/>
          <w:szCs w:val="16"/>
          <w:lang w:eastAsia="sk-SK"/>
        </w:rPr>
        <w:t>409 (64</w:t>
      </w:r>
      <w:r w:rsidR="00815857">
        <w:rPr>
          <w:rFonts w:ascii="Arial" w:eastAsia="Times New Roman" w:hAnsi="Arial" w:cs="Arial"/>
          <w:b/>
          <w:sz w:val="16"/>
          <w:szCs w:val="16"/>
          <w:lang w:eastAsia="sk-SK"/>
        </w:rPr>
        <w:t>4</w:t>
      </w:r>
      <w:r>
        <w:rPr>
          <w:rFonts w:ascii="Arial" w:eastAsia="Times New Roman" w:hAnsi="Arial" w:cs="Arial"/>
          <w:b/>
          <w:sz w:val="16"/>
          <w:szCs w:val="16"/>
          <w:lang w:eastAsia="sk-SK"/>
        </w:rPr>
        <w:t>909)</w:t>
      </w:r>
      <w:r w:rsidRPr="00097269">
        <w:rPr>
          <w:rFonts w:ascii="Arial" w:eastAsia="Times New Roman" w:hAnsi="Arial" w:cs="Arial"/>
          <w:sz w:val="16"/>
          <w:szCs w:val="16"/>
          <w:lang w:eastAsia="sk-SK"/>
        </w:rPr>
        <w:t xml:space="preserve"> – kód projektu s kódom </w:t>
      </w:r>
      <w:r>
        <w:rPr>
          <w:rFonts w:ascii="Arial" w:eastAsia="Times New Roman" w:hAnsi="Arial" w:cs="Arial"/>
          <w:sz w:val="16"/>
          <w:szCs w:val="16"/>
          <w:lang w:eastAsia="sk-SK"/>
        </w:rPr>
        <w:t>SVP</w:t>
      </w:r>
      <w:r w:rsidRPr="00097269">
        <w:rPr>
          <w:rFonts w:ascii="Arial" w:eastAsia="Times New Roman" w:hAnsi="Arial" w:cs="Arial"/>
          <w:sz w:val="16"/>
          <w:szCs w:val="16"/>
          <w:lang w:eastAsia="sk-SK"/>
        </w:rPr>
        <w:t xml:space="preserve"> </w:t>
      </w:r>
    </w:p>
    <w:p w14:paraId="777FB967" w14:textId="77777777" w:rsidR="004340FD" w:rsidRDefault="004340FD" w:rsidP="004340FD">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PrÚs</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4PO0</w:t>
      </w:r>
    </w:p>
    <w:p w14:paraId="639758F4" w14:textId="77777777" w:rsidR="008B11AD" w:rsidRDefault="008B11AD" w:rsidP="00983282">
      <w:pPr>
        <w:rPr>
          <w:rFonts w:ascii="Arial" w:eastAsia="Times New Roman" w:hAnsi="Arial" w:cs="Arial"/>
          <w:sz w:val="16"/>
          <w:szCs w:val="16"/>
          <w:lang w:eastAsia="sk-SK"/>
        </w:rPr>
      </w:pPr>
    </w:p>
    <w:p w14:paraId="1EE5343B" w14:textId="69FE10A2" w:rsidR="008B11AD" w:rsidRPr="00097269" w:rsidRDefault="008B11AD" w:rsidP="008B11AD">
      <w:pPr>
        <w:pStyle w:val="Nadpis2"/>
      </w:pPr>
      <w:bookmarkStart w:id="35" w:name="_Toc198120337"/>
      <w:r>
        <w:t>Úroky</w:t>
      </w:r>
      <w:bookmarkEnd w:id="35"/>
    </w:p>
    <w:p w14:paraId="65C7339D" w14:textId="77777777" w:rsidR="0057036C" w:rsidRDefault="0057036C" w:rsidP="00983282">
      <w:pPr>
        <w:rPr>
          <w:rFonts w:ascii="Arial" w:eastAsia="Times New Roman" w:hAnsi="Arial" w:cs="Arial"/>
          <w:sz w:val="16"/>
          <w:szCs w:val="16"/>
          <w:lang w:eastAsia="sk-SK"/>
        </w:rPr>
      </w:pPr>
    </w:p>
    <w:p w14:paraId="5CBC931B" w14:textId="68E82550" w:rsidR="00A026D8" w:rsidRPr="00C54759" w:rsidRDefault="3452E7BD" w:rsidP="02184561">
      <w:pPr>
        <w:spacing w:before="40" w:after="40"/>
        <w:jc w:val="both"/>
        <w:rPr>
          <w:rFonts w:ascii="Arial" w:eastAsia="Times New Roman" w:hAnsi="Arial" w:cs="Arial"/>
          <w:sz w:val="16"/>
          <w:szCs w:val="16"/>
          <w:lang w:eastAsia="sk-SK"/>
        </w:rPr>
      </w:pPr>
      <w:r w:rsidRPr="02184561">
        <w:rPr>
          <w:rFonts w:ascii="Arial" w:eastAsia="Times New Roman" w:hAnsi="Arial" w:cs="Arial"/>
          <w:sz w:val="16"/>
          <w:szCs w:val="16"/>
          <w:lang w:eastAsia="sk-SK"/>
        </w:rPr>
        <w:t>Generovanie PD k úrokom</w:t>
      </w:r>
      <w:r w:rsidR="53826E9E" w:rsidRPr="02184561">
        <w:rPr>
          <w:rFonts w:ascii="Arial" w:eastAsia="Times New Roman" w:hAnsi="Arial" w:cs="Arial"/>
          <w:sz w:val="16"/>
          <w:szCs w:val="16"/>
          <w:lang w:eastAsia="sk-SK"/>
        </w:rPr>
        <w:t xml:space="preserve"> z omeškania </w:t>
      </w:r>
      <w:r w:rsidRPr="02184561">
        <w:rPr>
          <w:rFonts w:ascii="Arial" w:eastAsia="Times New Roman" w:hAnsi="Arial" w:cs="Arial"/>
          <w:sz w:val="16"/>
          <w:szCs w:val="16"/>
          <w:lang w:eastAsia="sk-SK"/>
        </w:rPr>
        <w:t>závisí od toho, či ide o</w:t>
      </w:r>
      <w:r w:rsidR="53826E9E" w:rsidRPr="02184561">
        <w:rPr>
          <w:rFonts w:ascii="Arial" w:eastAsia="Times New Roman" w:hAnsi="Arial" w:cs="Arial"/>
          <w:sz w:val="16"/>
          <w:szCs w:val="16"/>
          <w:lang w:eastAsia="sk-SK"/>
        </w:rPr>
        <w:t>:</w:t>
      </w:r>
    </w:p>
    <w:p w14:paraId="49645377" w14:textId="44D4BD33" w:rsidR="00A026D8" w:rsidRPr="00C54759" w:rsidRDefault="53826E9E" w:rsidP="02184561">
      <w:pPr>
        <w:pStyle w:val="Odsekzoznamu"/>
        <w:widowControl w:val="0"/>
        <w:numPr>
          <w:ilvl w:val="0"/>
          <w:numId w:val="30"/>
        </w:numPr>
        <w:autoSpaceDE w:val="0"/>
        <w:autoSpaceDN w:val="0"/>
        <w:adjustRightInd w:val="0"/>
        <w:spacing w:before="40" w:after="40" w:line="240" w:lineRule="auto"/>
        <w:jc w:val="both"/>
        <w:rPr>
          <w:rFonts w:ascii="Arial" w:eastAsia="Times New Roman" w:hAnsi="Arial" w:cs="Arial"/>
          <w:sz w:val="16"/>
          <w:szCs w:val="16"/>
          <w:lang w:eastAsia="sk-SK"/>
        </w:rPr>
      </w:pPr>
      <w:r w:rsidRPr="02184561">
        <w:rPr>
          <w:rFonts w:ascii="Arial" w:eastAsia="Times New Roman" w:hAnsi="Arial" w:cs="Arial"/>
          <w:sz w:val="16"/>
          <w:szCs w:val="16"/>
          <w:lang w:eastAsia="sk-SK"/>
        </w:rPr>
        <w:t xml:space="preserve">úroky z omeškania ÚVA  - v správe z ITMS </w:t>
      </w:r>
      <w:r w:rsidR="3452E7BD" w:rsidRPr="02184561">
        <w:rPr>
          <w:rFonts w:ascii="Arial" w:eastAsia="Times New Roman" w:hAnsi="Arial" w:cs="Arial"/>
          <w:sz w:val="16"/>
          <w:szCs w:val="16"/>
          <w:lang w:eastAsia="sk-SK"/>
        </w:rPr>
        <w:t>je uvedený</w:t>
      </w:r>
      <w:r w:rsidRPr="02184561">
        <w:rPr>
          <w:rFonts w:ascii="Arial" w:eastAsia="Times New Roman" w:hAnsi="Arial" w:cs="Arial"/>
          <w:sz w:val="16"/>
          <w:szCs w:val="16"/>
          <w:lang w:eastAsia="sk-SK"/>
        </w:rPr>
        <w:t xml:space="preserve"> dôvod vrátenia VUV</w:t>
      </w:r>
      <w:r w:rsidR="3452E7BD" w:rsidRPr="02184561">
        <w:rPr>
          <w:rFonts w:ascii="Arial" w:eastAsia="Times New Roman" w:hAnsi="Arial" w:cs="Arial"/>
          <w:sz w:val="16"/>
          <w:szCs w:val="16"/>
          <w:lang w:eastAsia="sk-SK"/>
        </w:rPr>
        <w:t xml:space="preserve">, ktorý je na účtovnom doklade uvedený v poli </w:t>
      </w:r>
      <w:r w:rsidR="4829A0C6" w:rsidRPr="02184561">
        <w:rPr>
          <w:rFonts w:ascii="Arial" w:eastAsia="Times New Roman" w:hAnsi="Arial" w:cs="Arial"/>
          <w:sz w:val="16"/>
          <w:szCs w:val="16"/>
          <w:lang w:eastAsia="sk-SK"/>
        </w:rPr>
        <w:t>„</w:t>
      </w:r>
      <w:r w:rsidR="3452E7BD" w:rsidRPr="02184561">
        <w:rPr>
          <w:rFonts w:ascii="Arial" w:eastAsia="Times New Roman" w:hAnsi="Arial" w:cs="Arial"/>
          <w:sz w:val="16"/>
          <w:szCs w:val="16"/>
          <w:lang w:eastAsia="sk-SK"/>
        </w:rPr>
        <w:t>dôvod rozdielu</w:t>
      </w:r>
      <w:r w:rsidR="4829A0C6" w:rsidRPr="02184561">
        <w:rPr>
          <w:rFonts w:ascii="Arial" w:eastAsia="Times New Roman" w:hAnsi="Arial" w:cs="Arial"/>
          <w:sz w:val="16"/>
          <w:szCs w:val="16"/>
          <w:lang w:eastAsia="sk-SK"/>
        </w:rPr>
        <w:t>“</w:t>
      </w:r>
      <w:r w:rsidR="16CD5CBC" w:rsidRPr="02184561">
        <w:rPr>
          <w:rFonts w:ascii="Arial" w:eastAsia="Times New Roman" w:hAnsi="Arial" w:cs="Arial"/>
          <w:sz w:val="16"/>
          <w:szCs w:val="16"/>
          <w:lang w:eastAsia="sk-SK"/>
        </w:rPr>
        <w:t>;</w:t>
      </w:r>
    </w:p>
    <w:p w14:paraId="28E2E236" w14:textId="2FA4E439" w:rsidR="00A026D8" w:rsidRPr="00C54759" w:rsidRDefault="53826E9E" w:rsidP="02184561">
      <w:pPr>
        <w:pStyle w:val="Odsekzoznamu"/>
        <w:widowControl w:val="0"/>
        <w:numPr>
          <w:ilvl w:val="0"/>
          <w:numId w:val="30"/>
        </w:numPr>
        <w:autoSpaceDE w:val="0"/>
        <w:autoSpaceDN w:val="0"/>
        <w:adjustRightInd w:val="0"/>
        <w:spacing w:before="40" w:after="40" w:line="240" w:lineRule="auto"/>
        <w:jc w:val="both"/>
        <w:rPr>
          <w:rFonts w:ascii="Arial" w:eastAsia="Times New Roman" w:hAnsi="Arial" w:cs="Arial"/>
          <w:sz w:val="16"/>
          <w:szCs w:val="16"/>
          <w:lang w:eastAsia="sk-SK"/>
        </w:rPr>
      </w:pPr>
      <w:r w:rsidRPr="02184561">
        <w:rPr>
          <w:rFonts w:ascii="Arial" w:eastAsia="Times New Roman" w:hAnsi="Arial" w:cs="Arial"/>
          <w:sz w:val="16"/>
          <w:szCs w:val="16"/>
          <w:lang w:eastAsia="sk-SK"/>
        </w:rPr>
        <w:t xml:space="preserve">úroky z omeškania RO – v správe z ITMS </w:t>
      </w:r>
      <w:r w:rsidR="3452E7BD" w:rsidRPr="02184561">
        <w:rPr>
          <w:rFonts w:ascii="Arial" w:eastAsia="Times New Roman" w:hAnsi="Arial" w:cs="Arial"/>
          <w:sz w:val="16"/>
          <w:szCs w:val="16"/>
          <w:lang w:eastAsia="sk-SK"/>
        </w:rPr>
        <w:t>je uvedený</w:t>
      </w:r>
      <w:r w:rsidRPr="02184561">
        <w:rPr>
          <w:rFonts w:ascii="Arial" w:eastAsia="Times New Roman" w:hAnsi="Arial" w:cs="Arial"/>
          <w:sz w:val="16"/>
          <w:szCs w:val="16"/>
          <w:lang w:eastAsia="sk-SK"/>
        </w:rPr>
        <w:t xml:space="preserve"> dôvod vrátenia VUP</w:t>
      </w:r>
      <w:r w:rsidR="4829A0C6" w:rsidRPr="02184561">
        <w:rPr>
          <w:rFonts w:ascii="Arial" w:eastAsia="Times New Roman" w:hAnsi="Arial" w:cs="Arial"/>
          <w:sz w:val="16"/>
          <w:szCs w:val="16"/>
          <w:lang w:eastAsia="sk-SK"/>
        </w:rPr>
        <w:t>, ktorý je na účtovnom doklade uvedený v poli „dôvod rozdielu“.</w:t>
      </w:r>
    </w:p>
    <w:p w14:paraId="230CED43" w14:textId="77777777" w:rsidR="00A026D8" w:rsidRPr="00C54759" w:rsidRDefault="00A026D8" w:rsidP="00A026D8">
      <w:pPr>
        <w:spacing w:before="40" w:after="40"/>
        <w:rPr>
          <w:rFonts w:ascii="Arial" w:eastAsia="Times New Roman" w:hAnsi="Arial" w:cs="Arial"/>
          <w:sz w:val="16"/>
          <w:szCs w:val="16"/>
          <w:lang w:eastAsia="sk-SK"/>
        </w:rPr>
      </w:pPr>
    </w:p>
    <w:p w14:paraId="41F6ED4B" w14:textId="5F77645C" w:rsidR="00A026D8" w:rsidRPr="00C54759" w:rsidRDefault="53826E9E" w:rsidP="02184561">
      <w:pPr>
        <w:spacing w:before="40" w:after="40"/>
        <w:jc w:val="both"/>
        <w:rPr>
          <w:rFonts w:ascii="Arial" w:eastAsia="Times New Roman" w:hAnsi="Arial" w:cs="Arial"/>
          <w:sz w:val="16"/>
          <w:szCs w:val="16"/>
          <w:lang w:eastAsia="sk-SK"/>
        </w:rPr>
      </w:pPr>
      <w:r w:rsidRPr="02184561">
        <w:rPr>
          <w:rFonts w:ascii="Arial" w:eastAsia="Times New Roman" w:hAnsi="Arial" w:cs="Arial"/>
          <w:b/>
          <w:bCs/>
          <w:sz w:val="16"/>
          <w:szCs w:val="16"/>
          <w:lang w:eastAsia="sk-SK"/>
        </w:rPr>
        <w:lastRenderedPageBreak/>
        <w:t>Úroky z omeškania ÚVA</w:t>
      </w:r>
      <w:r w:rsidRPr="02184561">
        <w:rPr>
          <w:rFonts w:ascii="Arial" w:eastAsia="Times New Roman" w:hAnsi="Arial" w:cs="Arial"/>
          <w:sz w:val="16"/>
          <w:szCs w:val="16"/>
          <w:lang w:eastAsia="sk-SK"/>
        </w:rPr>
        <w:t xml:space="preserve"> – ide o úroky z omeškania, ktoré ÚVA vyčísluje z penále a posiela na </w:t>
      </w:r>
      <w:r w:rsidR="51C5BAEC" w:rsidRPr="02184561">
        <w:rPr>
          <w:rFonts w:ascii="Arial" w:eastAsia="Times New Roman" w:hAnsi="Arial" w:cs="Arial"/>
          <w:sz w:val="16"/>
          <w:szCs w:val="16"/>
          <w:lang w:eastAsia="sk-SK"/>
        </w:rPr>
        <w:t>P</w:t>
      </w:r>
      <w:r w:rsidRPr="02184561">
        <w:rPr>
          <w:rFonts w:ascii="Arial" w:eastAsia="Times New Roman" w:hAnsi="Arial" w:cs="Arial"/>
          <w:sz w:val="16"/>
          <w:szCs w:val="16"/>
          <w:lang w:eastAsia="sk-SK"/>
        </w:rPr>
        <w:t>O za EU</w:t>
      </w:r>
      <w:r w:rsidR="4829A0C6" w:rsidRPr="02184561">
        <w:rPr>
          <w:rFonts w:ascii="Arial" w:eastAsia="Times New Roman" w:hAnsi="Arial" w:cs="Arial"/>
          <w:sz w:val="16"/>
          <w:szCs w:val="16"/>
          <w:lang w:eastAsia="sk-SK"/>
        </w:rPr>
        <w:t xml:space="preserve"> </w:t>
      </w:r>
      <w:r w:rsidRPr="02184561">
        <w:rPr>
          <w:rFonts w:ascii="Arial" w:eastAsia="Times New Roman" w:hAnsi="Arial" w:cs="Arial"/>
          <w:sz w:val="16"/>
          <w:szCs w:val="16"/>
          <w:lang w:eastAsia="sk-SK"/>
        </w:rPr>
        <w:t xml:space="preserve">časť </w:t>
      </w:r>
      <w:r w:rsidR="4829A0C6" w:rsidRPr="02184561">
        <w:rPr>
          <w:rFonts w:ascii="Arial" w:eastAsia="Times New Roman" w:hAnsi="Arial" w:cs="Arial"/>
          <w:sz w:val="16"/>
          <w:szCs w:val="16"/>
          <w:lang w:eastAsia="sk-SK"/>
        </w:rPr>
        <w:t xml:space="preserve">a to </w:t>
      </w:r>
      <w:r w:rsidRPr="02184561">
        <w:rPr>
          <w:rFonts w:ascii="Arial" w:eastAsia="Times New Roman" w:hAnsi="Arial" w:cs="Arial"/>
          <w:sz w:val="16"/>
          <w:szCs w:val="16"/>
          <w:lang w:eastAsia="sk-SK"/>
        </w:rPr>
        <w:t>iba</w:t>
      </w:r>
      <w:r w:rsidR="4829A0C6" w:rsidRPr="02184561">
        <w:rPr>
          <w:rFonts w:ascii="Arial" w:eastAsia="Times New Roman" w:hAnsi="Arial" w:cs="Arial"/>
          <w:sz w:val="16"/>
          <w:szCs w:val="16"/>
          <w:lang w:eastAsia="sk-SK"/>
        </w:rPr>
        <w:t xml:space="preserve"> vtedy, </w:t>
      </w:r>
      <w:r w:rsidRPr="02184561">
        <w:rPr>
          <w:rFonts w:ascii="Arial" w:eastAsia="Times New Roman" w:hAnsi="Arial" w:cs="Arial"/>
          <w:sz w:val="16"/>
          <w:szCs w:val="16"/>
          <w:lang w:eastAsia="sk-SK"/>
        </w:rPr>
        <w:t xml:space="preserve"> ak sa vyčíslujú k pohľadávkam s dopadom na rozpočet EU</w:t>
      </w:r>
      <w:r w:rsidR="3452E7BD" w:rsidRPr="02184561">
        <w:rPr>
          <w:rFonts w:ascii="Arial" w:eastAsia="Times New Roman" w:hAnsi="Arial" w:cs="Arial"/>
          <w:sz w:val="16"/>
          <w:szCs w:val="16"/>
          <w:lang w:eastAsia="sk-SK"/>
        </w:rPr>
        <w:t>, t.j. za výdavky schválené v</w:t>
      </w:r>
      <w:r w:rsidR="4829A0C6" w:rsidRPr="02184561">
        <w:rPr>
          <w:rFonts w:ascii="Arial" w:eastAsia="Times New Roman" w:hAnsi="Arial" w:cs="Arial"/>
          <w:sz w:val="16"/>
          <w:szCs w:val="16"/>
          <w:lang w:eastAsia="sk-SK"/>
        </w:rPr>
        <w:t> </w:t>
      </w:r>
      <w:r w:rsidR="3452E7BD" w:rsidRPr="02184561">
        <w:rPr>
          <w:rFonts w:ascii="Arial" w:eastAsia="Times New Roman" w:hAnsi="Arial" w:cs="Arial"/>
          <w:sz w:val="16"/>
          <w:szCs w:val="16"/>
          <w:lang w:eastAsia="sk-SK"/>
        </w:rPr>
        <w:t>SŽP</w:t>
      </w:r>
      <w:r w:rsidR="4829A0C6" w:rsidRPr="02184561">
        <w:rPr>
          <w:rFonts w:ascii="Arial" w:eastAsia="Times New Roman" w:hAnsi="Arial" w:cs="Arial"/>
          <w:sz w:val="16"/>
          <w:szCs w:val="16"/>
          <w:lang w:eastAsia="sk-SK"/>
        </w:rPr>
        <w:t>. K</w:t>
      </w:r>
      <w:r w:rsidRPr="02184561">
        <w:rPr>
          <w:rFonts w:ascii="Arial" w:eastAsia="Times New Roman" w:hAnsi="Arial" w:cs="Arial"/>
          <w:sz w:val="16"/>
          <w:szCs w:val="16"/>
          <w:lang w:eastAsia="sk-SK"/>
        </w:rPr>
        <w:t> týmto úrokom sa uvádza kód zdroja EU a </w:t>
      </w:r>
      <w:r w:rsidR="3452E7BD" w:rsidRPr="02184561">
        <w:rPr>
          <w:rFonts w:ascii="Arial" w:eastAsia="Times New Roman" w:hAnsi="Arial" w:cs="Arial"/>
          <w:sz w:val="16"/>
          <w:szCs w:val="16"/>
          <w:lang w:eastAsia="sk-SK"/>
        </w:rPr>
        <w:t>sú</w:t>
      </w:r>
      <w:r w:rsidRPr="02184561">
        <w:rPr>
          <w:rFonts w:ascii="Arial" w:eastAsia="Times New Roman" w:hAnsi="Arial" w:cs="Arial"/>
          <w:sz w:val="16"/>
          <w:szCs w:val="16"/>
          <w:lang w:eastAsia="sk-SK"/>
        </w:rPr>
        <w:t xml:space="preserve"> evidované na dlžníka ÚVA (v správe z ITMS </w:t>
      </w:r>
      <w:r w:rsidR="3452E7BD" w:rsidRPr="02184561">
        <w:rPr>
          <w:rFonts w:ascii="Arial" w:eastAsia="Times New Roman" w:hAnsi="Arial" w:cs="Arial"/>
          <w:sz w:val="16"/>
          <w:szCs w:val="16"/>
          <w:lang w:eastAsia="sk-SK"/>
        </w:rPr>
        <w:t>je uvedený</w:t>
      </w:r>
      <w:r w:rsidRPr="02184561">
        <w:rPr>
          <w:rFonts w:ascii="Arial" w:eastAsia="Times New Roman" w:hAnsi="Arial" w:cs="Arial"/>
          <w:sz w:val="16"/>
          <w:szCs w:val="16"/>
          <w:lang w:eastAsia="sk-SK"/>
        </w:rPr>
        <w:t xml:space="preserve"> dlžník ÚVA). Kód zdroja pr</w:t>
      </w:r>
      <w:r w:rsidR="3452E7BD" w:rsidRPr="02184561">
        <w:rPr>
          <w:rFonts w:ascii="Arial" w:eastAsia="Times New Roman" w:hAnsi="Arial" w:cs="Arial"/>
          <w:sz w:val="16"/>
          <w:szCs w:val="16"/>
          <w:lang w:eastAsia="sk-SK"/>
        </w:rPr>
        <w:t>ichádza do ISUF</w:t>
      </w:r>
      <w:r w:rsidRPr="02184561">
        <w:rPr>
          <w:rFonts w:ascii="Arial" w:eastAsia="Times New Roman" w:hAnsi="Arial" w:cs="Arial"/>
          <w:sz w:val="16"/>
          <w:szCs w:val="16"/>
          <w:lang w:eastAsia="sk-SK"/>
        </w:rPr>
        <w:t xml:space="preserve"> z ITMS rozdelený na EU </w:t>
      </w:r>
      <w:r w:rsidR="4829A0C6" w:rsidRPr="02184561">
        <w:rPr>
          <w:rFonts w:ascii="Arial" w:eastAsia="Times New Roman" w:hAnsi="Arial" w:cs="Arial"/>
          <w:sz w:val="16"/>
          <w:szCs w:val="16"/>
          <w:lang w:eastAsia="sk-SK"/>
        </w:rPr>
        <w:t>zdroj, pričom</w:t>
      </w:r>
      <w:r w:rsidR="3452E7BD" w:rsidRPr="02184561">
        <w:rPr>
          <w:rFonts w:ascii="Arial" w:eastAsia="Times New Roman" w:hAnsi="Arial" w:cs="Arial"/>
          <w:sz w:val="16"/>
          <w:szCs w:val="16"/>
          <w:lang w:eastAsia="sk-SK"/>
        </w:rPr>
        <w:t xml:space="preserve"> prichádza</w:t>
      </w:r>
      <w:r w:rsidRPr="02184561">
        <w:rPr>
          <w:rFonts w:ascii="Arial" w:eastAsia="Times New Roman" w:hAnsi="Arial" w:cs="Arial"/>
          <w:sz w:val="16"/>
          <w:szCs w:val="16"/>
          <w:lang w:eastAsia="sk-SK"/>
        </w:rPr>
        <w:t xml:space="preserve"> informácia aj o ŠR (P</w:t>
      </w:r>
      <w:r w:rsidR="5CAE6331" w:rsidRPr="02184561">
        <w:rPr>
          <w:rFonts w:ascii="Arial" w:eastAsia="Times New Roman" w:hAnsi="Arial" w:cs="Arial"/>
          <w:sz w:val="16"/>
          <w:szCs w:val="16"/>
          <w:lang w:eastAsia="sk-SK"/>
        </w:rPr>
        <w:t>roRata</w:t>
      </w:r>
      <w:r w:rsidRPr="02184561">
        <w:rPr>
          <w:rFonts w:ascii="Arial" w:eastAsia="Times New Roman" w:hAnsi="Arial" w:cs="Arial"/>
          <w:sz w:val="16"/>
          <w:szCs w:val="16"/>
          <w:lang w:eastAsia="sk-SK"/>
        </w:rPr>
        <w:t>) zdroji.</w:t>
      </w:r>
      <w:r w:rsidR="4829A0C6" w:rsidRPr="02184561">
        <w:rPr>
          <w:rFonts w:ascii="Arial" w:eastAsia="Times New Roman" w:hAnsi="Arial" w:cs="Arial"/>
          <w:sz w:val="16"/>
          <w:szCs w:val="16"/>
          <w:lang w:eastAsia="sk-SK"/>
        </w:rPr>
        <w:t xml:space="preserve"> PD za EU časť sa generuje na </w:t>
      </w:r>
      <w:r w:rsidR="51C5BAEC" w:rsidRPr="02184561">
        <w:rPr>
          <w:rFonts w:ascii="Arial" w:eastAsia="Times New Roman" w:hAnsi="Arial" w:cs="Arial"/>
          <w:sz w:val="16"/>
          <w:szCs w:val="16"/>
          <w:lang w:eastAsia="sk-SK"/>
        </w:rPr>
        <w:t>P</w:t>
      </w:r>
      <w:r w:rsidR="4829A0C6" w:rsidRPr="02184561">
        <w:rPr>
          <w:rFonts w:ascii="Arial" w:eastAsia="Times New Roman" w:hAnsi="Arial" w:cs="Arial"/>
          <w:sz w:val="16"/>
          <w:szCs w:val="16"/>
          <w:lang w:eastAsia="sk-SK"/>
        </w:rPr>
        <w:t xml:space="preserve">O, na </w:t>
      </w:r>
      <w:r w:rsidR="51C5BAEC" w:rsidRPr="02184561">
        <w:rPr>
          <w:rFonts w:ascii="Arial" w:eastAsia="Times New Roman" w:hAnsi="Arial" w:cs="Arial"/>
          <w:sz w:val="16"/>
          <w:szCs w:val="16"/>
          <w:lang w:eastAsia="sk-SK"/>
        </w:rPr>
        <w:t>SVP</w:t>
      </w:r>
      <w:r w:rsidR="4829A0C6" w:rsidRPr="02184561">
        <w:rPr>
          <w:rFonts w:ascii="Arial" w:eastAsia="Times New Roman" w:hAnsi="Arial" w:cs="Arial"/>
          <w:sz w:val="16"/>
          <w:szCs w:val="16"/>
          <w:lang w:eastAsia="sk-SK"/>
        </w:rPr>
        <w:t xml:space="preserve"> sa generuje doklad podsúvahov</w:t>
      </w:r>
      <w:r w:rsidR="5CAE6331" w:rsidRPr="02184561">
        <w:rPr>
          <w:rFonts w:ascii="Arial" w:eastAsia="Times New Roman" w:hAnsi="Arial" w:cs="Arial"/>
          <w:sz w:val="16"/>
          <w:szCs w:val="16"/>
          <w:lang w:eastAsia="sk-SK"/>
        </w:rPr>
        <w:t>ej evidencie za ŠR (ProRata</w:t>
      </w:r>
      <w:r w:rsidR="4829A0C6" w:rsidRPr="02184561">
        <w:rPr>
          <w:rFonts w:ascii="Arial" w:eastAsia="Times New Roman" w:hAnsi="Arial" w:cs="Arial"/>
          <w:sz w:val="16"/>
          <w:szCs w:val="16"/>
          <w:lang w:eastAsia="sk-SK"/>
        </w:rPr>
        <w:t>) zdroj.</w:t>
      </w:r>
    </w:p>
    <w:p w14:paraId="38FA3ACD" w14:textId="740C1D96" w:rsidR="00A026D8" w:rsidRPr="00C54759" w:rsidRDefault="00A026D8" w:rsidP="00A026D8">
      <w:pPr>
        <w:spacing w:before="40" w:after="40"/>
        <w:rPr>
          <w:rFonts w:ascii="Arial" w:eastAsia="Times New Roman" w:hAnsi="Arial" w:cs="Arial"/>
          <w:sz w:val="16"/>
          <w:szCs w:val="16"/>
          <w:lang w:eastAsia="sk-SK"/>
        </w:rPr>
      </w:pPr>
    </w:p>
    <w:p w14:paraId="72AE9B2B" w14:textId="0555B8E6" w:rsidR="00A026D8" w:rsidRPr="00C54759" w:rsidRDefault="53826E9E" w:rsidP="02184561">
      <w:pPr>
        <w:spacing w:before="40" w:after="40"/>
        <w:jc w:val="both"/>
        <w:rPr>
          <w:rFonts w:ascii="Arial" w:eastAsia="Times New Roman" w:hAnsi="Arial" w:cs="Arial"/>
          <w:sz w:val="16"/>
          <w:szCs w:val="16"/>
          <w:lang w:eastAsia="sk-SK"/>
        </w:rPr>
      </w:pPr>
      <w:r w:rsidRPr="02184561">
        <w:rPr>
          <w:rFonts w:ascii="Arial" w:eastAsia="Times New Roman" w:hAnsi="Arial" w:cs="Arial"/>
          <w:b/>
          <w:bCs/>
          <w:sz w:val="16"/>
          <w:szCs w:val="16"/>
          <w:lang w:eastAsia="sk-SK"/>
        </w:rPr>
        <w:t>Úroky z omeškania RO</w:t>
      </w:r>
      <w:r w:rsidRPr="02184561">
        <w:rPr>
          <w:rFonts w:ascii="Arial" w:eastAsia="Times New Roman" w:hAnsi="Arial" w:cs="Arial"/>
          <w:sz w:val="16"/>
          <w:szCs w:val="16"/>
          <w:lang w:eastAsia="sk-SK"/>
        </w:rPr>
        <w:t xml:space="preserve"> – ide o úroky z omeškania, ktoré uplatňuje RO (dlžník zostáva subjekt, ktorý je uvedený n</w:t>
      </w:r>
      <w:r w:rsidR="3452E7BD" w:rsidRPr="02184561">
        <w:rPr>
          <w:rFonts w:ascii="Arial" w:eastAsia="Times New Roman" w:hAnsi="Arial" w:cs="Arial"/>
          <w:sz w:val="16"/>
          <w:szCs w:val="16"/>
          <w:lang w:eastAsia="sk-SK"/>
        </w:rPr>
        <w:t>a pôvodnom PD, t.j. z ITMS prichádza</w:t>
      </w:r>
      <w:r w:rsidRPr="02184561">
        <w:rPr>
          <w:rFonts w:ascii="Arial" w:eastAsia="Times New Roman" w:hAnsi="Arial" w:cs="Arial"/>
          <w:sz w:val="16"/>
          <w:szCs w:val="16"/>
          <w:lang w:eastAsia="sk-SK"/>
        </w:rPr>
        <w:t xml:space="preserve"> v správe uvedený dlžník</w:t>
      </w:r>
      <w:r w:rsidR="3452E7BD" w:rsidRPr="02184561">
        <w:rPr>
          <w:rFonts w:ascii="Arial" w:eastAsia="Times New Roman" w:hAnsi="Arial" w:cs="Arial"/>
          <w:sz w:val="16"/>
          <w:szCs w:val="16"/>
          <w:lang w:eastAsia="sk-SK"/>
        </w:rPr>
        <w:t>,</w:t>
      </w:r>
      <w:r w:rsidRPr="02184561">
        <w:rPr>
          <w:rFonts w:ascii="Arial" w:eastAsia="Times New Roman" w:hAnsi="Arial" w:cs="Arial"/>
          <w:sz w:val="16"/>
          <w:szCs w:val="16"/>
          <w:lang w:eastAsia="sk-SK"/>
        </w:rPr>
        <w:t xml:space="preserve"> na ktorom </w:t>
      </w:r>
      <w:r w:rsidR="4829A0C6" w:rsidRPr="02184561">
        <w:rPr>
          <w:rFonts w:ascii="Arial" w:eastAsia="Times New Roman" w:hAnsi="Arial" w:cs="Arial"/>
          <w:sz w:val="16"/>
          <w:szCs w:val="16"/>
          <w:lang w:eastAsia="sk-SK"/>
        </w:rPr>
        <w:t>sa eviduje</w:t>
      </w:r>
      <w:r w:rsidRPr="02184561">
        <w:rPr>
          <w:rFonts w:ascii="Arial" w:eastAsia="Times New Roman" w:hAnsi="Arial" w:cs="Arial"/>
          <w:sz w:val="16"/>
          <w:szCs w:val="16"/>
          <w:lang w:eastAsia="sk-SK"/>
        </w:rPr>
        <w:t xml:space="preserve"> PD k úrokom) a tieto úroky môžu byť:</w:t>
      </w:r>
    </w:p>
    <w:p w14:paraId="2F83B283" w14:textId="77777777" w:rsidR="00A026D8" w:rsidRPr="00C54759" w:rsidRDefault="00A026D8" w:rsidP="02184561">
      <w:pPr>
        <w:spacing w:before="40" w:after="40"/>
        <w:jc w:val="both"/>
        <w:rPr>
          <w:rFonts w:ascii="Arial" w:eastAsia="Times New Roman" w:hAnsi="Arial" w:cs="Arial"/>
          <w:sz w:val="16"/>
          <w:szCs w:val="16"/>
          <w:lang w:eastAsia="sk-SK"/>
        </w:rPr>
      </w:pPr>
    </w:p>
    <w:p w14:paraId="6A642906" w14:textId="6B326FB9" w:rsidR="00A026D8" w:rsidRPr="00C54759" w:rsidRDefault="53826E9E" w:rsidP="02184561">
      <w:pPr>
        <w:pStyle w:val="Odsekzoznamu"/>
        <w:widowControl w:val="0"/>
        <w:numPr>
          <w:ilvl w:val="0"/>
          <w:numId w:val="31"/>
        </w:numPr>
        <w:autoSpaceDE w:val="0"/>
        <w:autoSpaceDN w:val="0"/>
        <w:adjustRightInd w:val="0"/>
        <w:spacing w:before="40" w:after="40" w:line="240" w:lineRule="auto"/>
        <w:jc w:val="both"/>
        <w:rPr>
          <w:rFonts w:ascii="Arial" w:eastAsia="Times New Roman" w:hAnsi="Arial" w:cs="Arial"/>
          <w:sz w:val="16"/>
          <w:szCs w:val="16"/>
          <w:lang w:eastAsia="sk-SK"/>
        </w:rPr>
      </w:pPr>
      <w:r w:rsidRPr="02184561">
        <w:rPr>
          <w:rFonts w:ascii="Arial" w:eastAsia="Times New Roman" w:hAnsi="Arial" w:cs="Arial"/>
          <w:sz w:val="16"/>
          <w:szCs w:val="16"/>
          <w:lang w:eastAsia="sk-SK"/>
        </w:rPr>
        <w:t>s dopadom na ro</w:t>
      </w:r>
      <w:r w:rsidR="5CAE6331" w:rsidRPr="02184561">
        <w:rPr>
          <w:rFonts w:ascii="Arial" w:eastAsia="Times New Roman" w:hAnsi="Arial" w:cs="Arial"/>
          <w:sz w:val="16"/>
          <w:szCs w:val="16"/>
          <w:lang w:eastAsia="sk-SK"/>
        </w:rPr>
        <w:t>zpočet EU – vtedy sa generuje PD</w:t>
      </w:r>
      <w:r w:rsidRPr="02184561">
        <w:rPr>
          <w:rFonts w:ascii="Arial" w:eastAsia="Times New Roman" w:hAnsi="Arial" w:cs="Arial"/>
          <w:sz w:val="16"/>
          <w:szCs w:val="16"/>
          <w:lang w:eastAsia="sk-SK"/>
        </w:rPr>
        <w:t xml:space="preserve"> za EU</w:t>
      </w:r>
      <w:r w:rsidR="3452E7BD" w:rsidRPr="02184561">
        <w:rPr>
          <w:rFonts w:ascii="Arial" w:eastAsia="Times New Roman" w:hAnsi="Arial" w:cs="Arial"/>
          <w:sz w:val="16"/>
          <w:szCs w:val="16"/>
          <w:lang w:eastAsia="sk-SK"/>
        </w:rPr>
        <w:t xml:space="preserve"> </w:t>
      </w:r>
      <w:r w:rsidRPr="02184561">
        <w:rPr>
          <w:rFonts w:ascii="Arial" w:eastAsia="Times New Roman" w:hAnsi="Arial" w:cs="Arial"/>
          <w:sz w:val="16"/>
          <w:szCs w:val="16"/>
          <w:lang w:eastAsia="sk-SK"/>
        </w:rPr>
        <w:t xml:space="preserve">zdroj na </w:t>
      </w:r>
      <w:r w:rsidR="51C5BAEC" w:rsidRPr="02184561">
        <w:rPr>
          <w:rFonts w:ascii="Arial" w:eastAsia="Times New Roman" w:hAnsi="Arial" w:cs="Arial"/>
          <w:sz w:val="16"/>
          <w:szCs w:val="16"/>
          <w:lang w:eastAsia="sk-SK"/>
        </w:rPr>
        <w:t>P</w:t>
      </w:r>
      <w:r w:rsidRPr="02184561">
        <w:rPr>
          <w:rFonts w:ascii="Arial" w:eastAsia="Times New Roman" w:hAnsi="Arial" w:cs="Arial"/>
          <w:sz w:val="16"/>
          <w:szCs w:val="16"/>
          <w:lang w:eastAsia="sk-SK"/>
        </w:rPr>
        <w:t xml:space="preserve">O a za ŠR </w:t>
      </w:r>
      <w:r w:rsidR="5CAE6331" w:rsidRPr="02184561">
        <w:rPr>
          <w:rFonts w:ascii="Arial" w:eastAsia="Times New Roman" w:hAnsi="Arial" w:cs="Arial"/>
          <w:sz w:val="16"/>
          <w:szCs w:val="16"/>
          <w:lang w:eastAsia="sk-SK"/>
        </w:rPr>
        <w:t>(ProRata</w:t>
      </w:r>
      <w:r w:rsidR="3452E7BD" w:rsidRPr="02184561">
        <w:rPr>
          <w:rFonts w:ascii="Arial" w:eastAsia="Times New Roman" w:hAnsi="Arial" w:cs="Arial"/>
          <w:sz w:val="16"/>
          <w:szCs w:val="16"/>
          <w:lang w:eastAsia="sk-SK"/>
        </w:rPr>
        <w:t xml:space="preserve">) </w:t>
      </w:r>
      <w:r w:rsidRPr="02184561">
        <w:rPr>
          <w:rFonts w:ascii="Arial" w:eastAsia="Times New Roman" w:hAnsi="Arial" w:cs="Arial"/>
          <w:sz w:val="16"/>
          <w:szCs w:val="16"/>
          <w:lang w:eastAsia="sk-SK"/>
        </w:rPr>
        <w:t xml:space="preserve">zdroj na </w:t>
      </w:r>
      <w:r w:rsidR="51C5BAEC" w:rsidRPr="02184561">
        <w:rPr>
          <w:rFonts w:ascii="Arial" w:eastAsia="Times New Roman" w:hAnsi="Arial" w:cs="Arial"/>
          <w:sz w:val="16"/>
          <w:szCs w:val="16"/>
          <w:lang w:eastAsia="sk-SK"/>
        </w:rPr>
        <w:t>SVP</w:t>
      </w:r>
    </w:p>
    <w:p w14:paraId="1F86B86D" w14:textId="4E73E5B7" w:rsidR="00A026D8" w:rsidRDefault="53826E9E" w:rsidP="02184561">
      <w:pPr>
        <w:pStyle w:val="Odsekzoznamu"/>
        <w:widowControl w:val="0"/>
        <w:numPr>
          <w:ilvl w:val="0"/>
          <w:numId w:val="31"/>
        </w:numPr>
        <w:autoSpaceDE w:val="0"/>
        <w:autoSpaceDN w:val="0"/>
        <w:adjustRightInd w:val="0"/>
        <w:spacing w:before="40" w:after="40" w:line="240" w:lineRule="auto"/>
        <w:jc w:val="both"/>
        <w:rPr>
          <w:rFonts w:ascii="Arial" w:eastAsia="Times New Roman" w:hAnsi="Arial" w:cs="Arial"/>
          <w:sz w:val="16"/>
          <w:szCs w:val="16"/>
          <w:lang w:eastAsia="sk-SK"/>
        </w:rPr>
      </w:pPr>
      <w:r w:rsidRPr="02184561">
        <w:rPr>
          <w:rFonts w:ascii="Arial" w:eastAsia="Times New Roman" w:hAnsi="Arial" w:cs="Arial"/>
          <w:sz w:val="16"/>
          <w:szCs w:val="16"/>
          <w:lang w:eastAsia="sk-SK"/>
        </w:rPr>
        <w:t xml:space="preserve">bez dopadu na rozpočet EU – vtedy sa </w:t>
      </w:r>
      <w:r w:rsidR="5CAE6331" w:rsidRPr="02184561">
        <w:rPr>
          <w:rFonts w:ascii="Arial" w:eastAsia="Times New Roman" w:hAnsi="Arial" w:cs="Arial"/>
          <w:sz w:val="16"/>
          <w:szCs w:val="16"/>
          <w:lang w:eastAsia="sk-SK"/>
        </w:rPr>
        <w:t>celý PD</w:t>
      </w:r>
      <w:r w:rsidR="3452E7BD" w:rsidRPr="02184561">
        <w:rPr>
          <w:rFonts w:ascii="Arial" w:eastAsia="Times New Roman" w:hAnsi="Arial" w:cs="Arial"/>
          <w:sz w:val="16"/>
          <w:szCs w:val="16"/>
          <w:lang w:eastAsia="sk-SK"/>
        </w:rPr>
        <w:t xml:space="preserve"> generuje</w:t>
      </w:r>
      <w:r w:rsidRPr="02184561">
        <w:rPr>
          <w:rFonts w:ascii="Arial" w:eastAsia="Times New Roman" w:hAnsi="Arial" w:cs="Arial"/>
          <w:sz w:val="16"/>
          <w:szCs w:val="16"/>
          <w:lang w:eastAsia="sk-SK"/>
        </w:rPr>
        <w:t xml:space="preserve"> na </w:t>
      </w:r>
      <w:r w:rsidR="51C5BAEC" w:rsidRPr="02184561">
        <w:rPr>
          <w:rFonts w:ascii="Arial" w:eastAsia="Times New Roman" w:hAnsi="Arial" w:cs="Arial"/>
          <w:sz w:val="16"/>
          <w:szCs w:val="16"/>
          <w:lang w:eastAsia="sk-SK"/>
        </w:rPr>
        <w:t>SVP</w:t>
      </w:r>
      <w:r w:rsidRPr="02184561">
        <w:rPr>
          <w:rFonts w:ascii="Arial" w:eastAsia="Times New Roman" w:hAnsi="Arial" w:cs="Arial"/>
          <w:sz w:val="16"/>
          <w:szCs w:val="16"/>
          <w:lang w:eastAsia="sk-SK"/>
        </w:rPr>
        <w:t xml:space="preserve"> s kódom zdroja 111 (</w:t>
      </w:r>
      <w:r w:rsidR="3452E7BD" w:rsidRPr="02184561">
        <w:rPr>
          <w:rFonts w:ascii="Arial" w:eastAsia="Times New Roman" w:hAnsi="Arial" w:cs="Arial"/>
          <w:sz w:val="16"/>
          <w:szCs w:val="16"/>
          <w:lang w:eastAsia="sk-SK"/>
        </w:rPr>
        <w:t>ITMS posiela</w:t>
      </w:r>
      <w:r w:rsidRPr="02184561">
        <w:rPr>
          <w:rFonts w:ascii="Arial" w:eastAsia="Times New Roman" w:hAnsi="Arial" w:cs="Arial"/>
          <w:sz w:val="16"/>
          <w:szCs w:val="16"/>
          <w:lang w:eastAsia="sk-SK"/>
        </w:rPr>
        <w:t xml:space="preserve"> kód zdroja EU a</w:t>
      </w:r>
      <w:r w:rsidR="3452E7BD" w:rsidRPr="02184561">
        <w:rPr>
          <w:rFonts w:ascii="Arial" w:eastAsia="Times New Roman" w:hAnsi="Arial" w:cs="Arial"/>
          <w:sz w:val="16"/>
          <w:szCs w:val="16"/>
          <w:lang w:eastAsia="sk-SK"/>
        </w:rPr>
        <w:t> </w:t>
      </w:r>
      <w:r w:rsidRPr="02184561">
        <w:rPr>
          <w:rFonts w:ascii="Arial" w:eastAsia="Times New Roman" w:hAnsi="Arial" w:cs="Arial"/>
          <w:sz w:val="16"/>
          <w:szCs w:val="16"/>
          <w:lang w:eastAsia="sk-SK"/>
        </w:rPr>
        <w:t>ŠR</w:t>
      </w:r>
      <w:r w:rsidR="5CAE6331" w:rsidRPr="02184561">
        <w:rPr>
          <w:rFonts w:ascii="Arial" w:eastAsia="Times New Roman" w:hAnsi="Arial" w:cs="Arial"/>
          <w:sz w:val="16"/>
          <w:szCs w:val="16"/>
          <w:lang w:eastAsia="sk-SK"/>
        </w:rPr>
        <w:t xml:space="preserve"> (ProRata</w:t>
      </w:r>
      <w:r w:rsidR="3452E7BD" w:rsidRPr="02184561">
        <w:rPr>
          <w:rFonts w:ascii="Arial" w:eastAsia="Times New Roman" w:hAnsi="Arial" w:cs="Arial"/>
          <w:sz w:val="16"/>
          <w:szCs w:val="16"/>
          <w:lang w:eastAsia="sk-SK"/>
        </w:rPr>
        <w:t>)</w:t>
      </w:r>
      <w:r w:rsidRPr="02184561">
        <w:rPr>
          <w:rFonts w:ascii="Arial" w:eastAsia="Times New Roman" w:hAnsi="Arial" w:cs="Arial"/>
          <w:sz w:val="16"/>
          <w:szCs w:val="16"/>
          <w:lang w:eastAsia="sk-SK"/>
        </w:rPr>
        <w:t xml:space="preserve">,  v ISUF </w:t>
      </w:r>
      <w:r w:rsidR="3452E7BD" w:rsidRPr="02184561">
        <w:rPr>
          <w:rFonts w:ascii="Arial" w:eastAsia="Times New Roman" w:hAnsi="Arial" w:cs="Arial"/>
          <w:sz w:val="16"/>
          <w:szCs w:val="16"/>
          <w:lang w:eastAsia="sk-SK"/>
        </w:rPr>
        <w:t>je však</w:t>
      </w:r>
      <w:r w:rsidRPr="02184561">
        <w:rPr>
          <w:rFonts w:ascii="Arial" w:eastAsia="Times New Roman" w:hAnsi="Arial" w:cs="Arial"/>
          <w:sz w:val="16"/>
          <w:szCs w:val="16"/>
          <w:lang w:eastAsia="sk-SK"/>
        </w:rPr>
        <w:t xml:space="preserve"> v tomto prípade nastavený kód zdroja 111)</w:t>
      </w:r>
    </w:p>
    <w:p w14:paraId="2E2A8EEE" w14:textId="77777777" w:rsidR="00C9571A" w:rsidRPr="00C54759" w:rsidRDefault="00C9571A" w:rsidP="00C54759">
      <w:pPr>
        <w:pStyle w:val="Odsekzoznamu"/>
        <w:widowControl w:val="0"/>
        <w:autoSpaceDE w:val="0"/>
        <w:autoSpaceDN w:val="0"/>
        <w:adjustRightInd w:val="0"/>
        <w:spacing w:before="40" w:after="40" w:line="240" w:lineRule="auto"/>
        <w:ind w:left="1440"/>
        <w:contextualSpacing w:val="0"/>
        <w:rPr>
          <w:rFonts w:ascii="Arial" w:eastAsia="Times New Roman" w:hAnsi="Arial" w:cs="Arial"/>
          <w:sz w:val="16"/>
          <w:szCs w:val="16"/>
          <w:lang w:eastAsia="sk-SK"/>
        </w:rPr>
      </w:pPr>
    </w:p>
    <w:p w14:paraId="70CE04B9" w14:textId="6D8A7F51" w:rsidR="008B54E8" w:rsidRPr="00C54759" w:rsidRDefault="008B54E8" w:rsidP="00C54759">
      <w:pPr>
        <w:pStyle w:val="Popis"/>
        <w:keepNext/>
        <w:spacing w:after="0"/>
        <w:rPr>
          <w:rFonts w:ascii="Arial" w:hAnsi="Arial" w:cs="Arial"/>
          <w:sz w:val="16"/>
          <w:szCs w:val="16"/>
        </w:rPr>
      </w:pPr>
      <w:r w:rsidRPr="00C5475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16</w:t>
      </w:r>
      <w:r w:rsidR="00EC07D4">
        <w:rPr>
          <w:rFonts w:ascii="Arial" w:hAnsi="Arial" w:cs="Arial"/>
          <w:sz w:val="16"/>
          <w:szCs w:val="16"/>
        </w:rPr>
        <w:fldChar w:fldCharType="end"/>
      </w:r>
      <w:r w:rsidRPr="00C54759">
        <w:rPr>
          <w:rFonts w:ascii="Arial" w:hAnsi="Arial" w:cs="Arial"/>
          <w:sz w:val="16"/>
          <w:szCs w:val="16"/>
        </w:rPr>
        <w:t xml:space="preserve"> PD k úrokom ÚVA za EU časť na </w:t>
      </w:r>
      <w:r w:rsidR="0064169F">
        <w:rPr>
          <w:rFonts w:ascii="Arial" w:hAnsi="Arial" w:cs="Arial"/>
          <w:sz w:val="16"/>
          <w:szCs w:val="16"/>
        </w:rPr>
        <w:t>P</w:t>
      </w:r>
      <w:r w:rsidRPr="00C54759">
        <w:rPr>
          <w:rFonts w:ascii="Arial" w:hAnsi="Arial" w:cs="Arial"/>
          <w:sz w:val="16"/>
          <w:szCs w:val="16"/>
        </w:rPr>
        <w:t>O</w:t>
      </w:r>
    </w:p>
    <w:p w14:paraId="676F661B" w14:textId="7AE97731" w:rsidR="00D01702" w:rsidRDefault="00396DE0" w:rsidP="00C54759">
      <w:pPr>
        <w:spacing w:after="0"/>
        <w:rPr>
          <w:rFonts w:ascii="Arial" w:eastAsia="Times New Roman" w:hAnsi="Arial" w:cs="Arial"/>
          <w:sz w:val="16"/>
          <w:szCs w:val="16"/>
          <w:lang w:eastAsia="sk-SK"/>
        </w:rPr>
      </w:pPr>
      <w:r w:rsidRPr="00396DE0">
        <w:rPr>
          <w:rFonts w:ascii="Arial" w:eastAsia="Times New Roman" w:hAnsi="Arial" w:cs="Arial"/>
          <w:noProof/>
          <w:sz w:val="16"/>
          <w:szCs w:val="16"/>
          <w:lang w:eastAsia="sk-SK"/>
        </w:rPr>
        <w:drawing>
          <wp:inline distT="0" distB="0" distL="0" distR="0" wp14:anchorId="698E7B53" wp14:editId="7842311C">
            <wp:extent cx="5760720" cy="2077720"/>
            <wp:effectExtent l="0" t="0" r="0" b="0"/>
            <wp:docPr id="168503519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5035199" name=""/>
                    <pic:cNvPicPr/>
                  </pic:nvPicPr>
                  <pic:blipFill>
                    <a:blip r:embed="rId26"/>
                    <a:stretch>
                      <a:fillRect/>
                    </a:stretch>
                  </pic:blipFill>
                  <pic:spPr>
                    <a:xfrm>
                      <a:off x="0" y="0"/>
                      <a:ext cx="5760720" cy="2077720"/>
                    </a:xfrm>
                    <a:prstGeom prst="rect">
                      <a:avLst/>
                    </a:prstGeom>
                  </pic:spPr>
                </pic:pic>
              </a:graphicData>
            </a:graphic>
          </wp:inline>
        </w:drawing>
      </w:r>
    </w:p>
    <w:p w14:paraId="0B5145F6" w14:textId="77777777" w:rsidR="00DD2CA2" w:rsidRPr="00097269" w:rsidRDefault="00DD2CA2" w:rsidP="00DD2CA2">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Druh dokladu</w:t>
      </w:r>
      <w:r w:rsidRPr="00097269">
        <w:rPr>
          <w:rFonts w:ascii="Arial" w:eastAsia="Times New Roman" w:hAnsi="Arial" w:cs="Arial"/>
          <w:sz w:val="16"/>
          <w:szCs w:val="16"/>
          <w:lang w:eastAsia="sk-SK"/>
        </w:rPr>
        <w:t xml:space="preserve"> – PO (pohľadávka)</w:t>
      </w:r>
    </w:p>
    <w:p w14:paraId="47F594F5" w14:textId="77777777" w:rsidR="00DD2CA2" w:rsidRPr="00097269" w:rsidRDefault="00DD2CA2" w:rsidP="00DD2CA2">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dokladu</w:t>
      </w:r>
      <w:r w:rsidRPr="00097269">
        <w:rPr>
          <w:rFonts w:ascii="Arial" w:eastAsia="Times New Roman" w:hAnsi="Arial" w:cs="Arial"/>
          <w:sz w:val="16"/>
          <w:szCs w:val="16"/>
          <w:lang w:eastAsia="sk-SK"/>
        </w:rPr>
        <w:t xml:space="preserve"> – dátum vzniku pohľadávky</w:t>
      </w:r>
    </w:p>
    <w:p w14:paraId="33604363" w14:textId="77777777" w:rsidR="00DD2CA2" w:rsidRPr="00097269" w:rsidRDefault="00DD2CA2" w:rsidP="00DD2CA2">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účtovania</w:t>
      </w:r>
      <w:r w:rsidRPr="00097269">
        <w:rPr>
          <w:rFonts w:ascii="Arial" w:eastAsia="Times New Roman" w:hAnsi="Arial" w:cs="Arial"/>
          <w:sz w:val="16"/>
          <w:szCs w:val="16"/>
          <w:lang w:eastAsia="sk-SK"/>
        </w:rPr>
        <w:t xml:space="preserve"> – systémový dátum (dátum, kedy prišlo k odoslaniu pohľadávkového dokladu z ITMS do ISUF)</w:t>
      </w:r>
    </w:p>
    <w:p w14:paraId="0F05F247" w14:textId="77777777" w:rsidR="00DD2CA2" w:rsidRPr="00097269" w:rsidRDefault="00DD2CA2" w:rsidP="00DD2CA2">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Referencia</w:t>
      </w:r>
      <w:r w:rsidRPr="00097269">
        <w:rPr>
          <w:rFonts w:ascii="Arial" w:eastAsia="Times New Roman" w:hAnsi="Arial" w:cs="Arial"/>
          <w:sz w:val="16"/>
          <w:szCs w:val="16"/>
          <w:lang w:eastAsia="sk-SK"/>
        </w:rPr>
        <w:t xml:space="preserve"> – variabilný symbol (jedinečný kód pre každú pohľadávku, na základe ktorého sa páruje príjem k pohľadávke)</w:t>
      </w:r>
    </w:p>
    <w:p w14:paraId="722C41F1" w14:textId="77777777" w:rsidR="00DD2CA2" w:rsidRPr="00097269" w:rsidRDefault="00DD2CA2" w:rsidP="00DD2CA2">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Text hl. dokl.</w:t>
      </w:r>
      <w:r w:rsidRPr="00097269">
        <w:rPr>
          <w:rFonts w:ascii="Arial" w:eastAsia="Times New Roman" w:hAnsi="Arial" w:cs="Arial"/>
          <w:sz w:val="16"/>
          <w:szCs w:val="16"/>
          <w:lang w:eastAsia="sk-SK"/>
        </w:rPr>
        <w:t xml:space="preserve"> – kód PD –</w:t>
      </w:r>
      <w:r>
        <w:rPr>
          <w:rFonts w:ascii="Arial" w:eastAsia="Times New Roman" w:hAnsi="Arial" w:cs="Arial"/>
          <w:sz w:val="16"/>
          <w:szCs w:val="16"/>
          <w:lang w:eastAsia="sk-SK"/>
        </w:rPr>
        <w:t xml:space="preserve"> </w:t>
      </w:r>
      <w:r w:rsidRPr="00097269">
        <w:rPr>
          <w:rFonts w:ascii="Arial" w:eastAsia="Times New Roman" w:hAnsi="Arial" w:cs="Arial"/>
          <w:sz w:val="16"/>
          <w:szCs w:val="16"/>
          <w:lang w:eastAsia="sk-SK"/>
        </w:rPr>
        <w:t>tento kód sa naťahuje aj do platobnej referencie</w:t>
      </w:r>
    </w:p>
    <w:p w14:paraId="26EAA494" w14:textId="77777777" w:rsidR="00DD2CA2" w:rsidRPr="00097269" w:rsidRDefault="00DD2CA2" w:rsidP="00DD2CA2">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ÚK</w:t>
      </w:r>
      <w:r w:rsidRPr="00097269">
        <w:rPr>
          <w:rFonts w:ascii="Arial" w:eastAsia="Times New Roman" w:hAnsi="Arial" w:cs="Arial"/>
          <w:sz w:val="16"/>
          <w:szCs w:val="16"/>
          <w:lang w:eastAsia="sk-SK"/>
        </w:rPr>
        <w:t xml:space="preserve"> – účtovací kľúč strany MD a DAL - MD 09, DAL 50</w:t>
      </w:r>
    </w:p>
    <w:p w14:paraId="12B87625" w14:textId="070300CD" w:rsidR="00DD2CA2" w:rsidRPr="00097269" w:rsidRDefault="00DD2CA2" w:rsidP="00DD2CA2">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 HK</w:t>
      </w:r>
      <w:r w:rsidRPr="00097269">
        <w:rPr>
          <w:rFonts w:ascii="Arial" w:eastAsia="Times New Roman" w:hAnsi="Arial" w:cs="Arial"/>
          <w:sz w:val="16"/>
          <w:szCs w:val="16"/>
          <w:lang w:eastAsia="sk-SK"/>
        </w:rPr>
        <w:t xml:space="preserve"> – podľa použitia OHK znaku sa generuje - MD 378</w:t>
      </w:r>
      <w:r>
        <w:rPr>
          <w:rFonts w:ascii="Arial" w:eastAsia="Times New Roman" w:hAnsi="Arial" w:cs="Arial"/>
          <w:sz w:val="16"/>
          <w:szCs w:val="16"/>
          <w:lang w:eastAsia="sk-SK"/>
        </w:rPr>
        <w:t>419</w:t>
      </w:r>
      <w:r w:rsidRPr="00097269">
        <w:rPr>
          <w:rFonts w:ascii="Arial" w:eastAsia="Times New Roman" w:hAnsi="Arial" w:cs="Arial"/>
          <w:sz w:val="16"/>
          <w:szCs w:val="16"/>
          <w:lang w:eastAsia="sk-SK"/>
        </w:rPr>
        <w:t xml:space="preserve"> (krátkodobé), 378</w:t>
      </w:r>
      <w:r>
        <w:rPr>
          <w:rFonts w:ascii="Arial" w:eastAsia="Times New Roman" w:hAnsi="Arial" w:cs="Arial"/>
          <w:sz w:val="16"/>
          <w:szCs w:val="16"/>
          <w:lang w:eastAsia="sk-SK"/>
        </w:rPr>
        <w:t>919</w:t>
      </w:r>
      <w:r w:rsidRPr="00097269">
        <w:rPr>
          <w:rFonts w:ascii="Arial" w:eastAsia="Times New Roman" w:hAnsi="Arial" w:cs="Arial"/>
          <w:sz w:val="16"/>
          <w:szCs w:val="16"/>
          <w:lang w:eastAsia="sk-SK"/>
        </w:rPr>
        <w:t xml:space="preserve"> (dlhodobé) – DAL 64</w:t>
      </w:r>
      <w:r>
        <w:rPr>
          <w:rFonts w:ascii="Arial" w:eastAsia="Times New Roman" w:hAnsi="Arial" w:cs="Arial"/>
          <w:sz w:val="16"/>
          <w:szCs w:val="16"/>
          <w:lang w:eastAsia="sk-SK"/>
        </w:rPr>
        <w:t>8419 (krátkodobé), 648919 (dlhodobé)</w:t>
      </w:r>
    </w:p>
    <w:p w14:paraId="49991BA5" w14:textId="0CD14529" w:rsidR="00DD2CA2" w:rsidRPr="00097269" w:rsidRDefault="00DD2CA2" w:rsidP="00DD2CA2">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ZO</w:t>
      </w:r>
      <w:r w:rsidRPr="00097269">
        <w:rPr>
          <w:rFonts w:ascii="Arial" w:eastAsia="Times New Roman" w:hAnsi="Arial" w:cs="Arial"/>
          <w:sz w:val="16"/>
          <w:szCs w:val="16"/>
          <w:lang w:eastAsia="sk-SK"/>
        </w:rPr>
        <w:t xml:space="preserve"> – znak OHK, podľa použitia odkláňa účtovanie na rôzne analytické účty,  MD </w:t>
      </w:r>
      <w:r>
        <w:rPr>
          <w:rFonts w:ascii="Arial" w:eastAsia="Times New Roman" w:hAnsi="Arial" w:cs="Arial"/>
          <w:sz w:val="16"/>
          <w:szCs w:val="16"/>
          <w:lang w:eastAsia="sk-SK"/>
        </w:rPr>
        <w:t>T</w:t>
      </w:r>
      <w:r w:rsidRPr="00097269">
        <w:rPr>
          <w:rFonts w:ascii="Arial" w:eastAsia="Times New Roman" w:hAnsi="Arial" w:cs="Arial"/>
          <w:sz w:val="16"/>
          <w:szCs w:val="16"/>
          <w:lang w:eastAsia="sk-SK"/>
        </w:rPr>
        <w:t xml:space="preserve"> – 378</w:t>
      </w:r>
      <w:r>
        <w:rPr>
          <w:rFonts w:ascii="Arial" w:eastAsia="Times New Roman" w:hAnsi="Arial" w:cs="Arial"/>
          <w:sz w:val="16"/>
          <w:szCs w:val="16"/>
          <w:lang w:eastAsia="sk-SK"/>
        </w:rPr>
        <w:t>419</w:t>
      </w:r>
      <w:r w:rsidRPr="00097269">
        <w:rPr>
          <w:rFonts w:ascii="Arial" w:eastAsia="Times New Roman" w:hAnsi="Arial" w:cs="Arial"/>
          <w:sz w:val="16"/>
          <w:szCs w:val="16"/>
          <w:lang w:eastAsia="sk-SK"/>
        </w:rPr>
        <w:t xml:space="preserve"> (krátkodobá pohľadávka), MD </w:t>
      </w:r>
      <w:r>
        <w:rPr>
          <w:rFonts w:ascii="Arial" w:eastAsia="Times New Roman" w:hAnsi="Arial" w:cs="Arial"/>
          <w:sz w:val="16"/>
          <w:szCs w:val="16"/>
          <w:lang w:eastAsia="sk-SK"/>
        </w:rPr>
        <w:t>L</w:t>
      </w:r>
      <w:r w:rsidRPr="00097269">
        <w:rPr>
          <w:rFonts w:ascii="Arial" w:eastAsia="Times New Roman" w:hAnsi="Arial" w:cs="Arial"/>
          <w:sz w:val="16"/>
          <w:szCs w:val="16"/>
          <w:lang w:eastAsia="sk-SK"/>
        </w:rPr>
        <w:t xml:space="preserve"> – 378</w:t>
      </w:r>
      <w:r>
        <w:rPr>
          <w:rFonts w:ascii="Arial" w:eastAsia="Times New Roman" w:hAnsi="Arial" w:cs="Arial"/>
          <w:sz w:val="16"/>
          <w:szCs w:val="16"/>
          <w:lang w:eastAsia="sk-SK"/>
        </w:rPr>
        <w:t>919</w:t>
      </w:r>
      <w:r w:rsidRPr="00097269">
        <w:rPr>
          <w:rFonts w:ascii="Arial" w:eastAsia="Times New Roman" w:hAnsi="Arial" w:cs="Arial"/>
          <w:sz w:val="16"/>
          <w:szCs w:val="16"/>
          <w:lang w:eastAsia="sk-SK"/>
        </w:rPr>
        <w:t xml:space="preserve"> (dlhodobá pohľadávka)</w:t>
      </w:r>
    </w:p>
    <w:p w14:paraId="11C6573F" w14:textId="0B464A9F" w:rsidR="00DD2CA2" w:rsidRPr="00097269" w:rsidRDefault="00DD2CA2" w:rsidP="00DD2CA2">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DRo</w:t>
      </w:r>
      <w:r w:rsidRPr="00097269">
        <w:rPr>
          <w:rFonts w:ascii="Arial" w:eastAsia="Times New Roman" w:hAnsi="Arial" w:cs="Arial"/>
          <w:sz w:val="16"/>
          <w:szCs w:val="16"/>
          <w:lang w:eastAsia="sk-SK"/>
        </w:rPr>
        <w:t xml:space="preserve"> – v poli dôvod rozdielu je uvedený dôvod vrátenia </w:t>
      </w:r>
      <w:r>
        <w:rPr>
          <w:rFonts w:ascii="Arial" w:eastAsia="Times New Roman" w:hAnsi="Arial" w:cs="Arial"/>
          <w:sz w:val="16"/>
          <w:szCs w:val="16"/>
          <w:lang w:eastAsia="sk-SK"/>
        </w:rPr>
        <w:t>VUV (s dopadom na rozpočet EU)</w:t>
      </w:r>
    </w:p>
    <w:p w14:paraId="010DB840" w14:textId="77777777" w:rsidR="00DD2CA2" w:rsidRPr="00097269" w:rsidRDefault="00DD2CA2" w:rsidP="00DD2CA2">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w:t>
      </w:r>
      <w:r w:rsidRPr="00097269">
        <w:rPr>
          <w:rFonts w:ascii="Arial" w:eastAsia="Times New Roman" w:hAnsi="Arial" w:cs="Arial"/>
          <w:sz w:val="16"/>
          <w:szCs w:val="16"/>
          <w:lang w:eastAsia="sk-SK"/>
        </w:rPr>
        <w:t xml:space="preserve"> – MD účet odberateľa, DAL účet HK</w:t>
      </w:r>
    </w:p>
    <w:p w14:paraId="066210BF" w14:textId="56301974" w:rsidR="00DD2CA2" w:rsidRPr="00097269" w:rsidRDefault="00DD2CA2" w:rsidP="00DD2CA2">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Fin.pol.</w:t>
      </w:r>
      <w:r w:rsidRPr="00097269">
        <w:rPr>
          <w:rFonts w:ascii="Arial" w:eastAsia="Times New Roman" w:hAnsi="Arial" w:cs="Arial"/>
          <w:sz w:val="16"/>
          <w:szCs w:val="16"/>
          <w:lang w:eastAsia="sk-SK"/>
        </w:rPr>
        <w:t xml:space="preserve"> – MD 60, DAL </w:t>
      </w:r>
      <w:r>
        <w:rPr>
          <w:rFonts w:ascii="Arial" w:eastAsia="Times New Roman" w:hAnsi="Arial" w:cs="Arial"/>
          <w:sz w:val="16"/>
          <w:szCs w:val="16"/>
          <w:lang w:eastAsia="sk-SK"/>
        </w:rPr>
        <w:t>60 (pri účtovaní úhrady na BV bude 291005)</w:t>
      </w:r>
    </w:p>
    <w:p w14:paraId="7B292A47" w14:textId="066C2FA0" w:rsidR="00DD2CA2" w:rsidRPr="00097269" w:rsidRDefault="00DD2CA2" w:rsidP="00DD2CA2">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Priradenie</w:t>
      </w:r>
      <w:r w:rsidRPr="00097269">
        <w:rPr>
          <w:rFonts w:ascii="Arial" w:eastAsia="Times New Roman" w:hAnsi="Arial" w:cs="Arial"/>
          <w:sz w:val="16"/>
          <w:szCs w:val="16"/>
          <w:lang w:eastAsia="sk-SK"/>
        </w:rPr>
        <w:t xml:space="preserve"> – </w:t>
      </w:r>
      <w:r w:rsidR="008D704F" w:rsidRPr="00097269">
        <w:rPr>
          <w:rFonts w:ascii="Arial" w:eastAsia="Times New Roman" w:hAnsi="Arial" w:cs="Arial"/>
          <w:sz w:val="16"/>
          <w:szCs w:val="16"/>
          <w:lang w:eastAsia="sk-SK"/>
        </w:rPr>
        <w:t>variabilný symbol</w:t>
      </w:r>
    </w:p>
    <w:p w14:paraId="7547E8A6" w14:textId="77777777" w:rsidR="00DD2CA2" w:rsidRPr="00097269" w:rsidRDefault="00DD2CA2" w:rsidP="00DD2CA2">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SplatNetto</w:t>
      </w:r>
      <w:r w:rsidRPr="00097269">
        <w:rPr>
          <w:rFonts w:ascii="Arial" w:eastAsia="Times New Roman" w:hAnsi="Arial" w:cs="Arial"/>
          <w:sz w:val="16"/>
          <w:szCs w:val="16"/>
          <w:lang w:eastAsia="sk-SK"/>
        </w:rPr>
        <w:t xml:space="preserve"> – dátum splatnosti pohľadávky</w:t>
      </w:r>
    </w:p>
    <w:p w14:paraId="62B516D2" w14:textId="33CED0E8" w:rsidR="00DD2CA2" w:rsidRPr="00097269" w:rsidRDefault="00DD2CA2" w:rsidP="00DD2CA2">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Fond</w:t>
      </w:r>
      <w:r w:rsidRPr="00097269">
        <w:rPr>
          <w:rFonts w:ascii="Arial" w:eastAsia="Times New Roman" w:hAnsi="Arial" w:cs="Arial"/>
          <w:sz w:val="16"/>
          <w:szCs w:val="16"/>
          <w:lang w:eastAsia="sk-SK"/>
        </w:rPr>
        <w:t xml:space="preserve"> – kód zdroja financovania (kódovanie v zmysle </w:t>
      </w:r>
      <w:r>
        <w:rPr>
          <w:rFonts w:ascii="Arial" w:eastAsia="Times New Roman" w:hAnsi="Arial" w:cs="Arial"/>
          <w:sz w:val="16"/>
          <w:szCs w:val="16"/>
          <w:lang w:eastAsia="sk-SK"/>
        </w:rPr>
        <w:t>platnej Príručky na zostavenie návrhu rozpočtu verejnej správy na daný rok</w:t>
      </w:r>
      <w:r w:rsidRPr="00097269">
        <w:rPr>
          <w:rFonts w:ascii="Arial" w:eastAsia="Times New Roman" w:hAnsi="Arial" w:cs="Arial"/>
          <w:sz w:val="16"/>
          <w:szCs w:val="16"/>
          <w:lang w:eastAsia="sk-SK"/>
        </w:rPr>
        <w:t>)</w:t>
      </w:r>
    </w:p>
    <w:p w14:paraId="5839737E" w14:textId="77777777" w:rsidR="00DD2CA2" w:rsidRDefault="00DD2CA2" w:rsidP="00DD2CA2">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Fun.obl.</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dummy</w:t>
      </w:r>
    </w:p>
    <w:p w14:paraId="2F10969F" w14:textId="77777777" w:rsidR="00DD2CA2" w:rsidRPr="00DD318F" w:rsidRDefault="00DD2CA2" w:rsidP="00DD2CA2">
      <w:pPr>
        <w:spacing w:after="0"/>
        <w:rPr>
          <w:rFonts w:ascii="Arial" w:eastAsia="Times New Roman" w:hAnsi="Arial" w:cs="Arial"/>
          <w:b/>
          <w:bCs/>
          <w:sz w:val="16"/>
          <w:szCs w:val="16"/>
          <w:lang w:eastAsia="sk-SK"/>
        </w:rPr>
      </w:pPr>
      <w:r w:rsidRPr="00DD318F">
        <w:rPr>
          <w:rFonts w:ascii="Arial" w:eastAsia="Times New Roman" w:hAnsi="Arial" w:cs="Arial"/>
          <w:b/>
          <w:bCs/>
          <w:sz w:val="16"/>
          <w:szCs w:val="16"/>
          <w:lang w:eastAsia="sk-SK"/>
        </w:rPr>
        <w:t>OblP</w:t>
      </w:r>
      <w:r>
        <w:rPr>
          <w:rFonts w:ascii="Arial" w:eastAsia="Times New Roman" w:hAnsi="Arial" w:cs="Arial"/>
          <w:b/>
          <w:bCs/>
          <w:sz w:val="16"/>
          <w:szCs w:val="16"/>
          <w:lang w:eastAsia="sk-SK"/>
        </w:rPr>
        <w:t xml:space="preserve"> </w:t>
      </w:r>
      <w:r w:rsidRPr="00097269">
        <w:rPr>
          <w:rFonts w:ascii="Arial" w:eastAsia="Times New Roman" w:hAnsi="Arial" w:cs="Arial"/>
          <w:sz w:val="16"/>
          <w:szCs w:val="16"/>
          <w:lang w:eastAsia="sk-SK"/>
        </w:rPr>
        <w:t xml:space="preserve">– </w:t>
      </w:r>
      <w:r>
        <w:rPr>
          <w:rFonts w:ascii="Arial" w:eastAsia="Times New Roman" w:hAnsi="Arial" w:cs="Arial"/>
          <w:sz w:val="16"/>
          <w:szCs w:val="16"/>
          <w:lang w:eastAsia="sk-SK"/>
        </w:rPr>
        <w:t>priorita</w:t>
      </w:r>
    </w:p>
    <w:p w14:paraId="2A6F102E" w14:textId="3C6B81F7" w:rsidR="00DD2CA2" w:rsidRPr="00097269" w:rsidRDefault="00DD2CA2" w:rsidP="00DD2CA2">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Prvok ŠPP</w:t>
      </w:r>
      <w:r w:rsidRPr="00097269">
        <w:rPr>
          <w:rFonts w:ascii="Arial" w:eastAsia="Times New Roman" w:hAnsi="Arial" w:cs="Arial"/>
          <w:sz w:val="16"/>
          <w:szCs w:val="16"/>
          <w:lang w:eastAsia="sk-SK"/>
        </w:rPr>
        <w:t xml:space="preserve"> </w:t>
      </w:r>
      <w:r w:rsidRPr="00097269">
        <w:rPr>
          <w:rFonts w:ascii="Arial" w:eastAsia="Times New Roman" w:hAnsi="Arial" w:cs="Arial"/>
          <w:b/>
          <w:sz w:val="16"/>
          <w:szCs w:val="16"/>
          <w:lang w:eastAsia="sk-SK"/>
        </w:rPr>
        <w:t xml:space="preserve">na účte </w:t>
      </w:r>
      <w:r>
        <w:rPr>
          <w:rFonts w:ascii="Arial" w:eastAsia="Times New Roman" w:hAnsi="Arial" w:cs="Arial"/>
          <w:b/>
          <w:sz w:val="16"/>
          <w:szCs w:val="16"/>
          <w:lang w:eastAsia="sk-SK"/>
        </w:rPr>
        <w:t>648419 (648919)</w:t>
      </w:r>
      <w:r w:rsidRPr="00097269">
        <w:rPr>
          <w:rFonts w:ascii="Arial" w:eastAsia="Times New Roman" w:hAnsi="Arial" w:cs="Arial"/>
          <w:sz w:val="16"/>
          <w:szCs w:val="16"/>
          <w:lang w:eastAsia="sk-SK"/>
        </w:rPr>
        <w:t xml:space="preserve"> – kód projektu s kódom </w:t>
      </w:r>
      <w:r>
        <w:rPr>
          <w:rFonts w:ascii="Arial" w:eastAsia="Times New Roman" w:hAnsi="Arial" w:cs="Arial"/>
          <w:sz w:val="16"/>
          <w:szCs w:val="16"/>
          <w:lang w:eastAsia="sk-SK"/>
        </w:rPr>
        <w:t>PO a zdrojom financovania</w:t>
      </w:r>
      <w:r w:rsidRPr="00097269">
        <w:rPr>
          <w:rFonts w:ascii="Arial" w:eastAsia="Times New Roman" w:hAnsi="Arial" w:cs="Arial"/>
          <w:sz w:val="16"/>
          <w:szCs w:val="16"/>
          <w:lang w:eastAsia="sk-SK"/>
        </w:rPr>
        <w:t xml:space="preserve"> </w:t>
      </w:r>
    </w:p>
    <w:p w14:paraId="6D074F72" w14:textId="01CC73F4" w:rsidR="008B54E8" w:rsidRDefault="00DD2CA2" w:rsidP="00DD2CA2">
      <w:pPr>
        <w:rPr>
          <w:rFonts w:ascii="Arial" w:eastAsia="Times New Roman" w:hAnsi="Arial" w:cs="Arial"/>
          <w:sz w:val="16"/>
          <w:szCs w:val="16"/>
          <w:lang w:eastAsia="sk-SK"/>
        </w:rPr>
      </w:pPr>
      <w:r w:rsidRPr="00097269">
        <w:rPr>
          <w:rFonts w:ascii="Arial" w:eastAsia="Times New Roman" w:hAnsi="Arial" w:cs="Arial"/>
          <w:b/>
          <w:sz w:val="16"/>
          <w:szCs w:val="16"/>
          <w:lang w:eastAsia="sk-SK"/>
        </w:rPr>
        <w:t>PrÚs</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4PO0</w:t>
      </w:r>
    </w:p>
    <w:p w14:paraId="31BA1641" w14:textId="77777777" w:rsidR="00C9571A" w:rsidRDefault="00C9571A" w:rsidP="00983282">
      <w:pPr>
        <w:rPr>
          <w:rFonts w:ascii="Arial" w:eastAsia="Times New Roman" w:hAnsi="Arial" w:cs="Arial"/>
          <w:sz w:val="16"/>
          <w:szCs w:val="16"/>
          <w:lang w:eastAsia="sk-SK"/>
        </w:rPr>
      </w:pPr>
    </w:p>
    <w:p w14:paraId="1F38B75E" w14:textId="4FB51E3F" w:rsidR="008B54E8" w:rsidRDefault="008B54E8" w:rsidP="00C54759">
      <w:pPr>
        <w:pStyle w:val="Popis"/>
        <w:keepNext/>
        <w:spacing w:after="0"/>
      </w:pPr>
      <w:r>
        <w:lastRenderedPageBreak/>
        <w:t xml:space="preserve">Obrazovka č. </w:t>
      </w:r>
      <w:fldSimple w:instr=" SEQ Obrazovka_č. \* ARABIC ">
        <w:r w:rsidR="000F6240">
          <w:rPr>
            <w:noProof/>
          </w:rPr>
          <w:t>17</w:t>
        </w:r>
      </w:fldSimple>
      <w:r>
        <w:t xml:space="preserve"> PD k úrokom ÚVA za ŠR časť na </w:t>
      </w:r>
      <w:r w:rsidR="0064169F">
        <w:t>SVP</w:t>
      </w:r>
    </w:p>
    <w:p w14:paraId="4BF2655A" w14:textId="2563584A" w:rsidR="00E643ED" w:rsidRDefault="00396DE0" w:rsidP="00C54759">
      <w:pPr>
        <w:spacing w:after="0"/>
        <w:rPr>
          <w:rFonts w:ascii="Arial" w:eastAsia="Times New Roman" w:hAnsi="Arial" w:cs="Arial"/>
          <w:sz w:val="16"/>
          <w:szCs w:val="16"/>
          <w:lang w:eastAsia="sk-SK"/>
        </w:rPr>
      </w:pPr>
      <w:r w:rsidRPr="00396DE0">
        <w:rPr>
          <w:rFonts w:ascii="Arial" w:eastAsia="Times New Roman" w:hAnsi="Arial" w:cs="Arial"/>
          <w:noProof/>
          <w:sz w:val="16"/>
          <w:szCs w:val="16"/>
          <w:lang w:eastAsia="sk-SK"/>
        </w:rPr>
        <w:drawing>
          <wp:inline distT="0" distB="0" distL="0" distR="0" wp14:anchorId="6F3ED5B0" wp14:editId="7A5D0D28">
            <wp:extent cx="5760720" cy="2233295"/>
            <wp:effectExtent l="0" t="0" r="0" b="0"/>
            <wp:docPr id="36560872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5608722" name=""/>
                    <pic:cNvPicPr/>
                  </pic:nvPicPr>
                  <pic:blipFill>
                    <a:blip r:embed="rId27"/>
                    <a:stretch>
                      <a:fillRect/>
                    </a:stretch>
                  </pic:blipFill>
                  <pic:spPr>
                    <a:xfrm>
                      <a:off x="0" y="0"/>
                      <a:ext cx="5760720" cy="2233295"/>
                    </a:xfrm>
                    <a:prstGeom prst="rect">
                      <a:avLst/>
                    </a:prstGeom>
                  </pic:spPr>
                </pic:pic>
              </a:graphicData>
            </a:graphic>
          </wp:inline>
        </w:drawing>
      </w:r>
    </w:p>
    <w:p w14:paraId="706F762F" w14:textId="77777777" w:rsidR="00396DE0" w:rsidRPr="00097269" w:rsidRDefault="00396DE0" w:rsidP="00396DE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Druh dokladu</w:t>
      </w:r>
      <w:r w:rsidRPr="00097269">
        <w:rPr>
          <w:rFonts w:ascii="Arial" w:eastAsia="Times New Roman" w:hAnsi="Arial" w:cs="Arial"/>
          <w:sz w:val="16"/>
          <w:szCs w:val="16"/>
          <w:lang w:eastAsia="sk-SK"/>
        </w:rPr>
        <w:t xml:space="preserve"> – PO (pohľadávka)</w:t>
      </w:r>
    </w:p>
    <w:p w14:paraId="7F15E501" w14:textId="77777777" w:rsidR="00396DE0" w:rsidRPr="00097269" w:rsidRDefault="00396DE0" w:rsidP="00396DE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dokladu</w:t>
      </w:r>
      <w:r w:rsidRPr="00097269">
        <w:rPr>
          <w:rFonts w:ascii="Arial" w:eastAsia="Times New Roman" w:hAnsi="Arial" w:cs="Arial"/>
          <w:sz w:val="16"/>
          <w:szCs w:val="16"/>
          <w:lang w:eastAsia="sk-SK"/>
        </w:rPr>
        <w:t xml:space="preserve"> – dátum vzniku pohľadávky</w:t>
      </w:r>
    </w:p>
    <w:p w14:paraId="05FF41FD" w14:textId="77777777" w:rsidR="00396DE0" w:rsidRPr="00097269" w:rsidRDefault="00396DE0" w:rsidP="00396DE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účtovania</w:t>
      </w:r>
      <w:r w:rsidRPr="00097269">
        <w:rPr>
          <w:rFonts w:ascii="Arial" w:eastAsia="Times New Roman" w:hAnsi="Arial" w:cs="Arial"/>
          <w:sz w:val="16"/>
          <w:szCs w:val="16"/>
          <w:lang w:eastAsia="sk-SK"/>
        </w:rPr>
        <w:t xml:space="preserve"> – systémový dátum (dátum, kedy prišlo k odoslaniu pohľadávkového dokladu z ITMS do ISUF)</w:t>
      </w:r>
    </w:p>
    <w:p w14:paraId="2C934CAB" w14:textId="77777777" w:rsidR="00396DE0" w:rsidRPr="00097269" w:rsidRDefault="00396DE0" w:rsidP="00396DE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Referencia</w:t>
      </w:r>
      <w:r w:rsidRPr="00097269">
        <w:rPr>
          <w:rFonts w:ascii="Arial" w:eastAsia="Times New Roman" w:hAnsi="Arial" w:cs="Arial"/>
          <w:sz w:val="16"/>
          <w:szCs w:val="16"/>
          <w:lang w:eastAsia="sk-SK"/>
        </w:rPr>
        <w:t xml:space="preserve"> – variabilný symbol (jedinečný kód pre každú pohľadávku, na základe ktorého sa páruje príjem k pohľadávke)</w:t>
      </w:r>
    </w:p>
    <w:p w14:paraId="29F11A15" w14:textId="77777777" w:rsidR="00396DE0" w:rsidRPr="00097269" w:rsidRDefault="00396DE0" w:rsidP="00396DE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Text hl. dokl.</w:t>
      </w:r>
      <w:r w:rsidRPr="00097269">
        <w:rPr>
          <w:rFonts w:ascii="Arial" w:eastAsia="Times New Roman" w:hAnsi="Arial" w:cs="Arial"/>
          <w:sz w:val="16"/>
          <w:szCs w:val="16"/>
          <w:lang w:eastAsia="sk-SK"/>
        </w:rPr>
        <w:t xml:space="preserve"> – kód PD –</w:t>
      </w:r>
      <w:r>
        <w:rPr>
          <w:rFonts w:ascii="Arial" w:eastAsia="Times New Roman" w:hAnsi="Arial" w:cs="Arial"/>
          <w:sz w:val="16"/>
          <w:szCs w:val="16"/>
          <w:lang w:eastAsia="sk-SK"/>
        </w:rPr>
        <w:t xml:space="preserve"> </w:t>
      </w:r>
      <w:r w:rsidRPr="00097269">
        <w:rPr>
          <w:rFonts w:ascii="Arial" w:eastAsia="Times New Roman" w:hAnsi="Arial" w:cs="Arial"/>
          <w:sz w:val="16"/>
          <w:szCs w:val="16"/>
          <w:lang w:eastAsia="sk-SK"/>
        </w:rPr>
        <w:t>tento kód sa naťahuje aj do platobnej referencie</w:t>
      </w:r>
    </w:p>
    <w:p w14:paraId="311A2A86" w14:textId="15A8A7CC" w:rsidR="00BB6B3B" w:rsidRPr="00097269" w:rsidRDefault="00BB6B3B" w:rsidP="00BB6B3B">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ÚK</w:t>
      </w:r>
      <w:r w:rsidRPr="00097269">
        <w:rPr>
          <w:rFonts w:ascii="Arial" w:eastAsia="Times New Roman" w:hAnsi="Arial" w:cs="Arial"/>
          <w:sz w:val="16"/>
          <w:szCs w:val="16"/>
          <w:lang w:eastAsia="sk-SK"/>
        </w:rPr>
        <w:t xml:space="preserve"> – účtovací kľúč strany MD a DAL - MD 0</w:t>
      </w:r>
      <w:r>
        <w:rPr>
          <w:rFonts w:ascii="Arial" w:eastAsia="Times New Roman" w:hAnsi="Arial" w:cs="Arial"/>
          <w:sz w:val="16"/>
          <w:szCs w:val="16"/>
          <w:lang w:eastAsia="sk-SK"/>
        </w:rPr>
        <w:t>1</w:t>
      </w:r>
      <w:r w:rsidRPr="00097269">
        <w:rPr>
          <w:rFonts w:ascii="Arial" w:eastAsia="Times New Roman" w:hAnsi="Arial" w:cs="Arial"/>
          <w:sz w:val="16"/>
          <w:szCs w:val="16"/>
          <w:lang w:eastAsia="sk-SK"/>
        </w:rPr>
        <w:t>, DAL 50</w:t>
      </w:r>
    </w:p>
    <w:p w14:paraId="53DE2641" w14:textId="087955C5" w:rsidR="00BB6B3B" w:rsidRPr="00097269" w:rsidRDefault="00BB6B3B" w:rsidP="00BB6B3B">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 HK</w:t>
      </w:r>
      <w:r w:rsidRPr="00097269">
        <w:rPr>
          <w:rFonts w:ascii="Arial" w:eastAsia="Times New Roman" w:hAnsi="Arial" w:cs="Arial"/>
          <w:sz w:val="16"/>
          <w:szCs w:val="16"/>
          <w:lang w:eastAsia="sk-SK"/>
        </w:rPr>
        <w:t xml:space="preserve"> –</w:t>
      </w:r>
      <w:r w:rsidR="00396DE0">
        <w:rPr>
          <w:rFonts w:ascii="Arial" w:eastAsia="Times New Roman" w:hAnsi="Arial" w:cs="Arial"/>
          <w:sz w:val="16"/>
          <w:szCs w:val="16"/>
          <w:lang w:eastAsia="sk-SK"/>
        </w:rPr>
        <w:t xml:space="preserve"> </w:t>
      </w:r>
      <w:r w:rsidRPr="00097269">
        <w:rPr>
          <w:rFonts w:ascii="Arial" w:eastAsia="Times New Roman" w:hAnsi="Arial" w:cs="Arial"/>
          <w:sz w:val="16"/>
          <w:szCs w:val="16"/>
          <w:lang w:eastAsia="sk-SK"/>
        </w:rPr>
        <w:t xml:space="preserve">MD </w:t>
      </w:r>
      <w:r>
        <w:rPr>
          <w:rFonts w:ascii="Arial" w:eastAsia="Times New Roman" w:hAnsi="Arial" w:cs="Arial"/>
          <w:sz w:val="16"/>
          <w:szCs w:val="16"/>
          <w:lang w:eastAsia="sk-SK"/>
        </w:rPr>
        <w:t>790</w:t>
      </w:r>
      <w:r w:rsidRPr="00097269">
        <w:rPr>
          <w:rFonts w:ascii="Arial" w:eastAsia="Times New Roman" w:hAnsi="Arial" w:cs="Arial"/>
          <w:sz w:val="16"/>
          <w:szCs w:val="16"/>
          <w:lang w:eastAsia="sk-SK"/>
        </w:rPr>
        <w:t>3</w:t>
      </w:r>
      <w:r>
        <w:rPr>
          <w:rFonts w:ascii="Arial" w:eastAsia="Times New Roman" w:hAnsi="Arial" w:cs="Arial"/>
          <w:sz w:val="16"/>
          <w:szCs w:val="16"/>
          <w:lang w:eastAsia="sk-SK"/>
        </w:rPr>
        <w:t>78</w:t>
      </w:r>
      <w:r w:rsidR="00396DE0">
        <w:rPr>
          <w:rFonts w:ascii="Arial" w:eastAsia="Times New Roman" w:hAnsi="Arial" w:cs="Arial"/>
          <w:sz w:val="16"/>
          <w:szCs w:val="16"/>
          <w:lang w:eastAsia="sk-SK"/>
        </w:rPr>
        <w:t xml:space="preserve">, </w:t>
      </w:r>
      <w:r>
        <w:rPr>
          <w:rFonts w:ascii="Arial" w:eastAsia="Times New Roman" w:hAnsi="Arial" w:cs="Arial"/>
          <w:sz w:val="16"/>
          <w:szCs w:val="16"/>
          <w:lang w:eastAsia="sk-SK"/>
        </w:rPr>
        <w:t>DAL 790100</w:t>
      </w:r>
    </w:p>
    <w:p w14:paraId="0CDA4526" w14:textId="77777777" w:rsidR="00396DE0" w:rsidRPr="00097269" w:rsidRDefault="00396DE0" w:rsidP="00396DE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DRo</w:t>
      </w:r>
      <w:r w:rsidRPr="00097269">
        <w:rPr>
          <w:rFonts w:ascii="Arial" w:eastAsia="Times New Roman" w:hAnsi="Arial" w:cs="Arial"/>
          <w:sz w:val="16"/>
          <w:szCs w:val="16"/>
          <w:lang w:eastAsia="sk-SK"/>
        </w:rPr>
        <w:t xml:space="preserve"> – v poli dôvod rozdielu je uvedený dôvod vrátenia </w:t>
      </w:r>
      <w:r>
        <w:rPr>
          <w:rFonts w:ascii="Arial" w:eastAsia="Times New Roman" w:hAnsi="Arial" w:cs="Arial"/>
          <w:sz w:val="16"/>
          <w:szCs w:val="16"/>
          <w:lang w:eastAsia="sk-SK"/>
        </w:rPr>
        <w:t>VUV (s dopadom na rozpočet EU)</w:t>
      </w:r>
    </w:p>
    <w:p w14:paraId="2C9B75C2" w14:textId="77777777" w:rsidR="00396DE0" w:rsidRPr="00097269" w:rsidRDefault="00396DE0" w:rsidP="00396DE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w:t>
      </w:r>
      <w:r w:rsidRPr="00097269">
        <w:rPr>
          <w:rFonts w:ascii="Arial" w:eastAsia="Times New Roman" w:hAnsi="Arial" w:cs="Arial"/>
          <w:sz w:val="16"/>
          <w:szCs w:val="16"/>
          <w:lang w:eastAsia="sk-SK"/>
        </w:rPr>
        <w:t xml:space="preserve"> – MD účet odberateľa, DAL účet HK</w:t>
      </w:r>
    </w:p>
    <w:p w14:paraId="63015ABB" w14:textId="5A05B753" w:rsidR="00396DE0" w:rsidRPr="00097269" w:rsidRDefault="00396DE0" w:rsidP="00396DE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Fin.pol.</w:t>
      </w:r>
      <w:r w:rsidRPr="00097269">
        <w:rPr>
          <w:rFonts w:ascii="Arial" w:eastAsia="Times New Roman" w:hAnsi="Arial" w:cs="Arial"/>
          <w:sz w:val="16"/>
          <w:szCs w:val="16"/>
          <w:lang w:eastAsia="sk-SK"/>
        </w:rPr>
        <w:t xml:space="preserve"> – MD 60, DAL </w:t>
      </w:r>
      <w:r>
        <w:rPr>
          <w:rFonts w:ascii="Arial" w:eastAsia="Times New Roman" w:hAnsi="Arial" w:cs="Arial"/>
          <w:sz w:val="16"/>
          <w:szCs w:val="16"/>
          <w:lang w:eastAsia="sk-SK"/>
        </w:rPr>
        <w:t xml:space="preserve">60 </w:t>
      </w:r>
    </w:p>
    <w:p w14:paraId="4602AE2C" w14:textId="6394E7F1" w:rsidR="00396DE0" w:rsidRPr="00097269" w:rsidRDefault="00396DE0" w:rsidP="00396DE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Priradenie</w:t>
      </w:r>
      <w:r w:rsidRPr="00097269">
        <w:rPr>
          <w:rFonts w:ascii="Arial" w:eastAsia="Times New Roman" w:hAnsi="Arial" w:cs="Arial"/>
          <w:sz w:val="16"/>
          <w:szCs w:val="16"/>
          <w:lang w:eastAsia="sk-SK"/>
        </w:rPr>
        <w:t xml:space="preserve"> – </w:t>
      </w:r>
      <w:r w:rsidR="008D704F" w:rsidRPr="00097269">
        <w:rPr>
          <w:rFonts w:ascii="Arial" w:eastAsia="Times New Roman" w:hAnsi="Arial" w:cs="Arial"/>
          <w:sz w:val="16"/>
          <w:szCs w:val="16"/>
          <w:lang w:eastAsia="sk-SK"/>
        </w:rPr>
        <w:t>variabilný symbol</w:t>
      </w:r>
    </w:p>
    <w:p w14:paraId="6FE09996" w14:textId="77777777" w:rsidR="00396DE0" w:rsidRPr="00097269" w:rsidRDefault="00396DE0" w:rsidP="00396DE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SplatNetto</w:t>
      </w:r>
      <w:r w:rsidRPr="00097269">
        <w:rPr>
          <w:rFonts w:ascii="Arial" w:eastAsia="Times New Roman" w:hAnsi="Arial" w:cs="Arial"/>
          <w:sz w:val="16"/>
          <w:szCs w:val="16"/>
          <w:lang w:eastAsia="sk-SK"/>
        </w:rPr>
        <w:t xml:space="preserve"> – dátum splatnosti pohľadávky</w:t>
      </w:r>
    </w:p>
    <w:p w14:paraId="1670F3E6" w14:textId="77777777" w:rsidR="00396DE0" w:rsidRPr="00097269" w:rsidRDefault="00396DE0" w:rsidP="00396DE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Fond</w:t>
      </w:r>
      <w:r w:rsidRPr="00097269">
        <w:rPr>
          <w:rFonts w:ascii="Arial" w:eastAsia="Times New Roman" w:hAnsi="Arial" w:cs="Arial"/>
          <w:sz w:val="16"/>
          <w:szCs w:val="16"/>
          <w:lang w:eastAsia="sk-SK"/>
        </w:rPr>
        <w:t xml:space="preserve"> – kód zdroja financovania (kódovanie v zmysle </w:t>
      </w:r>
      <w:r>
        <w:rPr>
          <w:rFonts w:ascii="Arial" w:eastAsia="Times New Roman" w:hAnsi="Arial" w:cs="Arial"/>
          <w:sz w:val="16"/>
          <w:szCs w:val="16"/>
          <w:lang w:eastAsia="sk-SK"/>
        </w:rPr>
        <w:t>platnej Príručky na zostavenie návrhu rozpočtu verejnej správy na daný rok</w:t>
      </w:r>
      <w:r w:rsidRPr="00097269">
        <w:rPr>
          <w:rFonts w:ascii="Arial" w:eastAsia="Times New Roman" w:hAnsi="Arial" w:cs="Arial"/>
          <w:sz w:val="16"/>
          <w:szCs w:val="16"/>
          <w:lang w:eastAsia="sk-SK"/>
        </w:rPr>
        <w:t>)</w:t>
      </w:r>
    </w:p>
    <w:p w14:paraId="06498152" w14:textId="77777777" w:rsidR="00396DE0" w:rsidRDefault="00396DE0" w:rsidP="00396DE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Fun.obl.</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dummy</w:t>
      </w:r>
    </w:p>
    <w:p w14:paraId="4CF2D432" w14:textId="77777777" w:rsidR="00396DE0" w:rsidRPr="00DD318F" w:rsidRDefault="00396DE0" w:rsidP="00396DE0">
      <w:pPr>
        <w:spacing w:after="0"/>
        <w:rPr>
          <w:rFonts w:ascii="Arial" w:eastAsia="Times New Roman" w:hAnsi="Arial" w:cs="Arial"/>
          <w:b/>
          <w:bCs/>
          <w:sz w:val="16"/>
          <w:szCs w:val="16"/>
          <w:lang w:eastAsia="sk-SK"/>
        </w:rPr>
      </w:pPr>
      <w:r w:rsidRPr="00DD318F">
        <w:rPr>
          <w:rFonts w:ascii="Arial" w:eastAsia="Times New Roman" w:hAnsi="Arial" w:cs="Arial"/>
          <w:b/>
          <w:bCs/>
          <w:sz w:val="16"/>
          <w:szCs w:val="16"/>
          <w:lang w:eastAsia="sk-SK"/>
        </w:rPr>
        <w:t>OblP</w:t>
      </w:r>
      <w:r>
        <w:rPr>
          <w:rFonts w:ascii="Arial" w:eastAsia="Times New Roman" w:hAnsi="Arial" w:cs="Arial"/>
          <w:b/>
          <w:bCs/>
          <w:sz w:val="16"/>
          <w:szCs w:val="16"/>
          <w:lang w:eastAsia="sk-SK"/>
        </w:rPr>
        <w:t xml:space="preserve"> </w:t>
      </w:r>
      <w:r w:rsidRPr="00097269">
        <w:rPr>
          <w:rFonts w:ascii="Arial" w:eastAsia="Times New Roman" w:hAnsi="Arial" w:cs="Arial"/>
          <w:sz w:val="16"/>
          <w:szCs w:val="16"/>
          <w:lang w:eastAsia="sk-SK"/>
        </w:rPr>
        <w:t xml:space="preserve">– </w:t>
      </w:r>
      <w:r>
        <w:rPr>
          <w:rFonts w:ascii="Arial" w:eastAsia="Times New Roman" w:hAnsi="Arial" w:cs="Arial"/>
          <w:sz w:val="16"/>
          <w:szCs w:val="16"/>
          <w:lang w:eastAsia="sk-SK"/>
        </w:rPr>
        <w:t>priorita</w:t>
      </w:r>
    </w:p>
    <w:p w14:paraId="1AC35EDA" w14:textId="56A6F032" w:rsidR="00396DE0" w:rsidRPr="00097269" w:rsidRDefault="00396DE0" w:rsidP="00396DE0">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Prvok ŠPP</w:t>
      </w:r>
      <w:r w:rsidRPr="00097269">
        <w:rPr>
          <w:rFonts w:ascii="Arial" w:eastAsia="Times New Roman" w:hAnsi="Arial" w:cs="Arial"/>
          <w:sz w:val="16"/>
          <w:szCs w:val="16"/>
          <w:lang w:eastAsia="sk-SK"/>
        </w:rPr>
        <w:t xml:space="preserve"> </w:t>
      </w:r>
      <w:r w:rsidRPr="00097269">
        <w:rPr>
          <w:rFonts w:ascii="Arial" w:eastAsia="Times New Roman" w:hAnsi="Arial" w:cs="Arial"/>
          <w:b/>
          <w:sz w:val="16"/>
          <w:szCs w:val="16"/>
          <w:lang w:eastAsia="sk-SK"/>
        </w:rPr>
        <w:t xml:space="preserve">na účte </w:t>
      </w:r>
      <w:r w:rsidR="008D704F">
        <w:rPr>
          <w:rFonts w:ascii="Arial" w:eastAsia="Times New Roman" w:hAnsi="Arial" w:cs="Arial"/>
          <w:b/>
          <w:sz w:val="16"/>
          <w:szCs w:val="16"/>
          <w:lang w:eastAsia="sk-SK"/>
        </w:rPr>
        <w:t>790100</w:t>
      </w:r>
      <w:r w:rsidRPr="00097269">
        <w:rPr>
          <w:rFonts w:ascii="Arial" w:eastAsia="Times New Roman" w:hAnsi="Arial" w:cs="Arial"/>
          <w:sz w:val="16"/>
          <w:szCs w:val="16"/>
          <w:lang w:eastAsia="sk-SK"/>
        </w:rPr>
        <w:t xml:space="preserve"> – kód projektu s kódom </w:t>
      </w:r>
      <w:r w:rsidR="008D704F">
        <w:rPr>
          <w:rFonts w:ascii="Arial" w:eastAsia="Times New Roman" w:hAnsi="Arial" w:cs="Arial"/>
          <w:sz w:val="16"/>
          <w:szCs w:val="16"/>
          <w:lang w:eastAsia="sk-SK"/>
        </w:rPr>
        <w:t>SVP</w:t>
      </w:r>
      <w:r>
        <w:rPr>
          <w:rFonts w:ascii="Arial" w:eastAsia="Times New Roman" w:hAnsi="Arial" w:cs="Arial"/>
          <w:sz w:val="16"/>
          <w:szCs w:val="16"/>
          <w:lang w:eastAsia="sk-SK"/>
        </w:rPr>
        <w:t xml:space="preserve"> a zdrojom financovania</w:t>
      </w:r>
      <w:r w:rsidRPr="00097269">
        <w:rPr>
          <w:rFonts w:ascii="Arial" w:eastAsia="Times New Roman" w:hAnsi="Arial" w:cs="Arial"/>
          <w:sz w:val="16"/>
          <w:szCs w:val="16"/>
          <w:lang w:eastAsia="sk-SK"/>
        </w:rPr>
        <w:t xml:space="preserve"> </w:t>
      </w:r>
    </w:p>
    <w:p w14:paraId="23D1CF6C" w14:textId="629305C1" w:rsidR="00BB6B3B" w:rsidRDefault="00396DE0" w:rsidP="00C9571A">
      <w:pPr>
        <w:rPr>
          <w:rFonts w:ascii="Arial" w:eastAsia="Times New Roman" w:hAnsi="Arial" w:cs="Arial"/>
          <w:sz w:val="16"/>
          <w:szCs w:val="16"/>
          <w:lang w:eastAsia="sk-SK"/>
        </w:rPr>
      </w:pPr>
      <w:r w:rsidRPr="00097269">
        <w:rPr>
          <w:rFonts w:ascii="Arial" w:eastAsia="Times New Roman" w:hAnsi="Arial" w:cs="Arial"/>
          <w:b/>
          <w:sz w:val="16"/>
          <w:szCs w:val="16"/>
          <w:lang w:eastAsia="sk-SK"/>
        </w:rPr>
        <w:t>PrÚs</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4PO0</w:t>
      </w:r>
    </w:p>
    <w:p w14:paraId="06BFEB3E" w14:textId="4FAEA6CA" w:rsidR="008B54E8" w:rsidRDefault="008B54E8" w:rsidP="00C54759">
      <w:pPr>
        <w:pStyle w:val="Popis"/>
        <w:keepNext/>
        <w:spacing w:after="0"/>
      </w:pPr>
      <w:r>
        <w:t xml:space="preserve">Obrazovka č. </w:t>
      </w:r>
      <w:fldSimple w:instr=" SEQ Obrazovka_č. \* ARABIC ">
        <w:r w:rsidR="000F6240">
          <w:rPr>
            <w:noProof/>
          </w:rPr>
          <w:t>18</w:t>
        </w:r>
      </w:fldSimple>
      <w:r>
        <w:t xml:space="preserve"> PD k úrokom RO za EU časť na </w:t>
      </w:r>
      <w:r w:rsidR="003C253B">
        <w:t>PO (s dopadom na rozpočet EU)</w:t>
      </w:r>
    </w:p>
    <w:p w14:paraId="39BABD58" w14:textId="71D6A5E3" w:rsidR="00C9571A" w:rsidRDefault="003C150E" w:rsidP="00C54759">
      <w:pPr>
        <w:spacing w:after="0"/>
        <w:rPr>
          <w:rFonts w:ascii="Arial" w:eastAsia="Times New Roman" w:hAnsi="Arial" w:cs="Arial"/>
          <w:sz w:val="16"/>
          <w:szCs w:val="16"/>
          <w:lang w:eastAsia="sk-SK"/>
        </w:rPr>
      </w:pPr>
      <w:r w:rsidRPr="003C150E">
        <w:rPr>
          <w:rFonts w:ascii="Arial" w:eastAsia="Times New Roman" w:hAnsi="Arial" w:cs="Arial"/>
          <w:noProof/>
          <w:sz w:val="16"/>
          <w:szCs w:val="16"/>
          <w:lang w:eastAsia="sk-SK"/>
        </w:rPr>
        <w:drawing>
          <wp:inline distT="0" distB="0" distL="0" distR="0" wp14:anchorId="52A6DB5E" wp14:editId="43D361DC">
            <wp:extent cx="5760720" cy="1908175"/>
            <wp:effectExtent l="0" t="0" r="0" b="0"/>
            <wp:docPr id="55573212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5732124" name=""/>
                    <pic:cNvPicPr/>
                  </pic:nvPicPr>
                  <pic:blipFill>
                    <a:blip r:embed="rId28"/>
                    <a:stretch>
                      <a:fillRect/>
                    </a:stretch>
                  </pic:blipFill>
                  <pic:spPr>
                    <a:xfrm>
                      <a:off x="0" y="0"/>
                      <a:ext cx="5760720" cy="1908175"/>
                    </a:xfrm>
                    <a:prstGeom prst="rect">
                      <a:avLst/>
                    </a:prstGeom>
                  </pic:spPr>
                </pic:pic>
              </a:graphicData>
            </a:graphic>
          </wp:inline>
        </w:drawing>
      </w:r>
    </w:p>
    <w:p w14:paraId="0A25A080"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Druh dokladu</w:t>
      </w:r>
      <w:r w:rsidRPr="00097269">
        <w:rPr>
          <w:rFonts w:ascii="Arial" w:eastAsia="Times New Roman" w:hAnsi="Arial" w:cs="Arial"/>
          <w:sz w:val="16"/>
          <w:szCs w:val="16"/>
          <w:lang w:eastAsia="sk-SK"/>
        </w:rPr>
        <w:t xml:space="preserve"> – PO (pohľadávka)</w:t>
      </w:r>
    </w:p>
    <w:p w14:paraId="608B0B6A"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dokladu</w:t>
      </w:r>
      <w:r w:rsidRPr="00097269">
        <w:rPr>
          <w:rFonts w:ascii="Arial" w:eastAsia="Times New Roman" w:hAnsi="Arial" w:cs="Arial"/>
          <w:sz w:val="16"/>
          <w:szCs w:val="16"/>
          <w:lang w:eastAsia="sk-SK"/>
        </w:rPr>
        <w:t xml:space="preserve"> – dátum vzniku pohľadávky</w:t>
      </w:r>
    </w:p>
    <w:p w14:paraId="5141D532"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účtovania</w:t>
      </w:r>
      <w:r w:rsidRPr="00097269">
        <w:rPr>
          <w:rFonts w:ascii="Arial" w:eastAsia="Times New Roman" w:hAnsi="Arial" w:cs="Arial"/>
          <w:sz w:val="16"/>
          <w:szCs w:val="16"/>
          <w:lang w:eastAsia="sk-SK"/>
        </w:rPr>
        <w:t xml:space="preserve"> – systémový dátum (dátum, kedy prišlo k odoslaniu pohľadávkového dokladu z ITMS do ISUF)</w:t>
      </w:r>
    </w:p>
    <w:p w14:paraId="659CCA62"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Referencia</w:t>
      </w:r>
      <w:r w:rsidRPr="00097269">
        <w:rPr>
          <w:rFonts w:ascii="Arial" w:eastAsia="Times New Roman" w:hAnsi="Arial" w:cs="Arial"/>
          <w:sz w:val="16"/>
          <w:szCs w:val="16"/>
          <w:lang w:eastAsia="sk-SK"/>
        </w:rPr>
        <w:t xml:space="preserve"> – variabilný symbol (jedinečný kód pre každú pohľadávku, na základe ktorého sa páruje príjem k pohľadávke)</w:t>
      </w:r>
    </w:p>
    <w:p w14:paraId="4B0D0F08"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Text hl. dokl.</w:t>
      </w:r>
      <w:r w:rsidRPr="00097269">
        <w:rPr>
          <w:rFonts w:ascii="Arial" w:eastAsia="Times New Roman" w:hAnsi="Arial" w:cs="Arial"/>
          <w:sz w:val="16"/>
          <w:szCs w:val="16"/>
          <w:lang w:eastAsia="sk-SK"/>
        </w:rPr>
        <w:t xml:space="preserve"> – kód PD –</w:t>
      </w:r>
      <w:r>
        <w:rPr>
          <w:rFonts w:ascii="Arial" w:eastAsia="Times New Roman" w:hAnsi="Arial" w:cs="Arial"/>
          <w:sz w:val="16"/>
          <w:szCs w:val="16"/>
          <w:lang w:eastAsia="sk-SK"/>
        </w:rPr>
        <w:t xml:space="preserve"> </w:t>
      </w:r>
      <w:r w:rsidRPr="00097269">
        <w:rPr>
          <w:rFonts w:ascii="Arial" w:eastAsia="Times New Roman" w:hAnsi="Arial" w:cs="Arial"/>
          <w:sz w:val="16"/>
          <w:szCs w:val="16"/>
          <w:lang w:eastAsia="sk-SK"/>
        </w:rPr>
        <w:t>tento kód sa naťahuje aj do platobnej referencie</w:t>
      </w:r>
    </w:p>
    <w:p w14:paraId="4F06824B"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ÚK</w:t>
      </w:r>
      <w:r w:rsidRPr="00097269">
        <w:rPr>
          <w:rFonts w:ascii="Arial" w:eastAsia="Times New Roman" w:hAnsi="Arial" w:cs="Arial"/>
          <w:sz w:val="16"/>
          <w:szCs w:val="16"/>
          <w:lang w:eastAsia="sk-SK"/>
        </w:rPr>
        <w:t xml:space="preserve"> – účtovací kľúč strany MD a DAL - MD 09, DAL 50</w:t>
      </w:r>
    </w:p>
    <w:p w14:paraId="47C14FA9" w14:textId="1DB7AD86"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 HK</w:t>
      </w:r>
      <w:r w:rsidRPr="00097269">
        <w:rPr>
          <w:rFonts w:ascii="Arial" w:eastAsia="Times New Roman" w:hAnsi="Arial" w:cs="Arial"/>
          <w:sz w:val="16"/>
          <w:szCs w:val="16"/>
          <w:lang w:eastAsia="sk-SK"/>
        </w:rPr>
        <w:t xml:space="preserve"> – podľa použitia OHK znaku sa generuje - MD 378</w:t>
      </w:r>
      <w:r>
        <w:rPr>
          <w:rFonts w:ascii="Arial" w:eastAsia="Times New Roman" w:hAnsi="Arial" w:cs="Arial"/>
          <w:sz w:val="16"/>
          <w:szCs w:val="16"/>
          <w:lang w:eastAsia="sk-SK"/>
        </w:rPr>
        <w:t>419</w:t>
      </w:r>
      <w:r w:rsidRPr="00097269">
        <w:rPr>
          <w:rFonts w:ascii="Arial" w:eastAsia="Times New Roman" w:hAnsi="Arial" w:cs="Arial"/>
          <w:sz w:val="16"/>
          <w:szCs w:val="16"/>
          <w:lang w:eastAsia="sk-SK"/>
        </w:rPr>
        <w:t xml:space="preserve"> (krátkodobé), 378</w:t>
      </w:r>
      <w:r>
        <w:rPr>
          <w:rFonts w:ascii="Arial" w:eastAsia="Times New Roman" w:hAnsi="Arial" w:cs="Arial"/>
          <w:sz w:val="16"/>
          <w:szCs w:val="16"/>
          <w:lang w:eastAsia="sk-SK"/>
        </w:rPr>
        <w:t>919</w:t>
      </w:r>
      <w:r w:rsidRPr="00097269">
        <w:rPr>
          <w:rFonts w:ascii="Arial" w:eastAsia="Times New Roman" w:hAnsi="Arial" w:cs="Arial"/>
          <w:sz w:val="16"/>
          <w:szCs w:val="16"/>
          <w:lang w:eastAsia="sk-SK"/>
        </w:rPr>
        <w:t xml:space="preserve"> (dlhodobé) – DAL 64</w:t>
      </w:r>
      <w:r>
        <w:rPr>
          <w:rFonts w:ascii="Arial" w:eastAsia="Times New Roman" w:hAnsi="Arial" w:cs="Arial"/>
          <w:sz w:val="16"/>
          <w:szCs w:val="16"/>
          <w:lang w:eastAsia="sk-SK"/>
        </w:rPr>
        <w:t>5419 (krátkodobé), 645919 (dlhodobé)</w:t>
      </w:r>
    </w:p>
    <w:p w14:paraId="5E19ED1F"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ZO</w:t>
      </w:r>
      <w:r w:rsidRPr="00097269">
        <w:rPr>
          <w:rFonts w:ascii="Arial" w:eastAsia="Times New Roman" w:hAnsi="Arial" w:cs="Arial"/>
          <w:sz w:val="16"/>
          <w:szCs w:val="16"/>
          <w:lang w:eastAsia="sk-SK"/>
        </w:rPr>
        <w:t xml:space="preserve"> – znak OHK, podľa použitia odkláňa účtovanie na rôzne analytické účty,  MD </w:t>
      </w:r>
      <w:r>
        <w:rPr>
          <w:rFonts w:ascii="Arial" w:eastAsia="Times New Roman" w:hAnsi="Arial" w:cs="Arial"/>
          <w:sz w:val="16"/>
          <w:szCs w:val="16"/>
          <w:lang w:eastAsia="sk-SK"/>
        </w:rPr>
        <w:t>T</w:t>
      </w:r>
      <w:r w:rsidRPr="00097269">
        <w:rPr>
          <w:rFonts w:ascii="Arial" w:eastAsia="Times New Roman" w:hAnsi="Arial" w:cs="Arial"/>
          <w:sz w:val="16"/>
          <w:szCs w:val="16"/>
          <w:lang w:eastAsia="sk-SK"/>
        </w:rPr>
        <w:t xml:space="preserve"> – 378</w:t>
      </w:r>
      <w:r>
        <w:rPr>
          <w:rFonts w:ascii="Arial" w:eastAsia="Times New Roman" w:hAnsi="Arial" w:cs="Arial"/>
          <w:sz w:val="16"/>
          <w:szCs w:val="16"/>
          <w:lang w:eastAsia="sk-SK"/>
        </w:rPr>
        <w:t>419</w:t>
      </w:r>
      <w:r w:rsidRPr="00097269">
        <w:rPr>
          <w:rFonts w:ascii="Arial" w:eastAsia="Times New Roman" w:hAnsi="Arial" w:cs="Arial"/>
          <w:sz w:val="16"/>
          <w:szCs w:val="16"/>
          <w:lang w:eastAsia="sk-SK"/>
        </w:rPr>
        <w:t xml:space="preserve"> (krátkodobá pohľadávka), MD </w:t>
      </w:r>
      <w:r>
        <w:rPr>
          <w:rFonts w:ascii="Arial" w:eastAsia="Times New Roman" w:hAnsi="Arial" w:cs="Arial"/>
          <w:sz w:val="16"/>
          <w:szCs w:val="16"/>
          <w:lang w:eastAsia="sk-SK"/>
        </w:rPr>
        <w:t>L</w:t>
      </w:r>
      <w:r w:rsidRPr="00097269">
        <w:rPr>
          <w:rFonts w:ascii="Arial" w:eastAsia="Times New Roman" w:hAnsi="Arial" w:cs="Arial"/>
          <w:sz w:val="16"/>
          <w:szCs w:val="16"/>
          <w:lang w:eastAsia="sk-SK"/>
        </w:rPr>
        <w:t xml:space="preserve"> – 378</w:t>
      </w:r>
      <w:r>
        <w:rPr>
          <w:rFonts w:ascii="Arial" w:eastAsia="Times New Roman" w:hAnsi="Arial" w:cs="Arial"/>
          <w:sz w:val="16"/>
          <w:szCs w:val="16"/>
          <w:lang w:eastAsia="sk-SK"/>
        </w:rPr>
        <w:t>919</w:t>
      </w:r>
      <w:r w:rsidRPr="00097269">
        <w:rPr>
          <w:rFonts w:ascii="Arial" w:eastAsia="Times New Roman" w:hAnsi="Arial" w:cs="Arial"/>
          <w:sz w:val="16"/>
          <w:szCs w:val="16"/>
          <w:lang w:eastAsia="sk-SK"/>
        </w:rPr>
        <w:t xml:space="preserve"> (dlhodobá pohľadávka)</w:t>
      </w:r>
    </w:p>
    <w:p w14:paraId="23AA993A" w14:textId="58BD74A1"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DRo</w:t>
      </w:r>
      <w:r w:rsidRPr="00097269">
        <w:rPr>
          <w:rFonts w:ascii="Arial" w:eastAsia="Times New Roman" w:hAnsi="Arial" w:cs="Arial"/>
          <w:sz w:val="16"/>
          <w:szCs w:val="16"/>
          <w:lang w:eastAsia="sk-SK"/>
        </w:rPr>
        <w:t xml:space="preserve"> – v poli dôvod rozdielu je uvedený dôvod vrátenia </w:t>
      </w:r>
      <w:r>
        <w:rPr>
          <w:rFonts w:ascii="Arial" w:eastAsia="Times New Roman" w:hAnsi="Arial" w:cs="Arial"/>
          <w:sz w:val="16"/>
          <w:szCs w:val="16"/>
          <w:lang w:eastAsia="sk-SK"/>
        </w:rPr>
        <w:t>VUP (s dopadom na rozpočet EU)</w:t>
      </w:r>
    </w:p>
    <w:p w14:paraId="62C50D2D"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w:t>
      </w:r>
      <w:r w:rsidRPr="00097269">
        <w:rPr>
          <w:rFonts w:ascii="Arial" w:eastAsia="Times New Roman" w:hAnsi="Arial" w:cs="Arial"/>
          <w:sz w:val="16"/>
          <w:szCs w:val="16"/>
          <w:lang w:eastAsia="sk-SK"/>
        </w:rPr>
        <w:t xml:space="preserve"> – MD účet odberateľa, DAL účet HK</w:t>
      </w:r>
    </w:p>
    <w:p w14:paraId="3C975FA6"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Fin.pol.</w:t>
      </w:r>
      <w:r w:rsidRPr="00097269">
        <w:rPr>
          <w:rFonts w:ascii="Arial" w:eastAsia="Times New Roman" w:hAnsi="Arial" w:cs="Arial"/>
          <w:sz w:val="16"/>
          <w:szCs w:val="16"/>
          <w:lang w:eastAsia="sk-SK"/>
        </w:rPr>
        <w:t xml:space="preserve"> – MD 60, DAL </w:t>
      </w:r>
      <w:r>
        <w:rPr>
          <w:rFonts w:ascii="Arial" w:eastAsia="Times New Roman" w:hAnsi="Arial" w:cs="Arial"/>
          <w:sz w:val="16"/>
          <w:szCs w:val="16"/>
          <w:lang w:eastAsia="sk-SK"/>
        </w:rPr>
        <w:t>60 (pri účtovaní úhrady na BV bude 291005)</w:t>
      </w:r>
    </w:p>
    <w:p w14:paraId="163D3727"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Priradenie</w:t>
      </w:r>
      <w:r w:rsidRPr="00097269">
        <w:rPr>
          <w:rFonts w:ascii="Arial" w:eastAsia="Times New Roman" w:hAnsi="Arial" w:cs="Arial"/>
          <w:sz w:val="16"/>
          <w:szCs w:val="16"/>
          <w:lang w:eastAsia="sk-SK"/>
        </w:rPr>
        <w:t xml:space="preserve"> – variabilný symbol</w:t>
      </w:r>
    </w:p>
    <w:p w14:paraId="45799076"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SplatNetto</w:t>
      </w:r>
      <w:r w:rsidRPr="00097269">
        <w:rPr>
          <w:rFonts w:ascii="Arial" w:eastAsia="Times New Roman" w:hAnsi="Arial" w:cs="Arial"/>
          <w:sz w:val="16"/>
          <w:szCs w:val="16"/>
          <w:lang w:eastAsia="sk-SK"/>
        </w:rPr>
        <w:t xml:space="preserve"> – dátum splatnosti pohľadávky</w:t>
      </w:r>
    </w:p>
    <w:p w14:paraId="63A7C8AB"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lastRenderedPageBreak/>
        <w:t>Fond</w:t>
      </w:r>
      <w:r w:rsidRPr="00097269">
        <w:rPr>
          <w:rFonts w:ascii="Arial" w:eastAsia="Times New Roman" w:hAnsi="Arial" w:cs="Arial"/>
          <w:sz w:val="16"/>
          <w:szCs w:val="16"/>
          <w:lang w:eastAsia="sk-SK"/>
        </w:rPr>
        <w:t xml:space="preserve"> – kód zdroja financovania (kódovanie v zmysle </w:t>
      </w:r>
      <w:r>
        <w:rPr>
          <w:rFonts w:ascii="Arial" w:eastAsia="Times New Roman" w:hAnsi="Arial" w:cs="Arial"/>
          <w:sz w:val="16"/>
          <w:szCs w:val="16"/>
          <w:lang w:eastAsia="sk-SK"/>
        </w:rPr>
        <w:t>platnej Príručky na zostavenie návrhu rozpočtu verejnej správy na daný rok</w:t>
      </w:r>
      <w:r w:rsidRPr="00097269">
        <w:rPr>
          <w:rFonts w:ascii="Arial" w:eastAsia="Times New Roman" w:hAnsi="Arial" w:cs="Arial"/>
          <w:sz w:val="16"/>
          <w:szCs w:val="16"/>
          <w:lang w:eastAsia="sk-SK"/>
        </w:rPr>
        <w:t>)</w:t>
      </w:r>
    </w:p>
    <w:p w14:paraId="36CA451A" w14:textId="77777777" w:rsidR="003C150E"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Fun.obl.</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dummy</w:t>
      </w:r>
    </w:p>
    <w:p w14:paraId="08C9CF64" w14:textId="77777777" w:rsidR="003C150E" w:rsidRPr="00DD318F" w:rsidRDefault="003C150E" w:rsidP="003C150E">
      <w:pPr>
        <w:spacing w:after="0"/>
        <w:rPr>
          <w:rFonts w:ascii="Arial" w:eastAsia="Times New Roman" w:hAnsi="Arial" w:cs="Arial"/>
          <w:b/>
          <w:bCs/>
          <w:sz w:val="16"/>
          <w:szCs w:val="16"/>
          <w:lang w:eastAsia="sk-SK"/>
        </w:rPr>
      </w:pPr>
      <w:r w:rsidRPr="00DD318F">
        <w:rPr>
          <w:rFonts w:ascii="Arial" w:eastAsia="Times New Roman" w:hAnsi="Arial" w:cs="Arial"/>
          <w:b/>
          <w:bCs/>
          <w:sz w:val="16"/>
          <w:szCs w:val="16"/>
          <w:lang w:eastAsia="sk-SK"/>
        </w:rPr>
        <w:t>OblP</w:t>
      </w:r>
      <w:r>
        <w:rPr>
          <w:rFonts w:ascii="Arial" w:eastAsia="Times New Roman" w:hAnsi="Arial" w:cs="Arial"/>
          <w:b/>
          <w:bCs/>
          <w:sz w:val="16"/>
          <w:szCs w:val="16"/>
          <w:lang w:eastAsia="sk-SK"/>
        </w:rPr>
        <w:t xml:space="preserve"> </w:t>
      </w:r>
      <w:r w:rsidRPr="00097269">
        <w:rPr>
          <w:rFonts w:ascii="Arial" w:eastAsia="Times New Roman" w:hAnsi="Arial" w:cs="Arial"/>
          <w:sz w:val="16"/>
          <w:szCs w:val="16"/>
          <w:lang w:eastAsia="sk-SK"/>
        </w:rPr>
        <w:t xml:space="preserve">– </w:t>
      </w:r>
      <w:r>
        <w:rPr>
          <w:rFonts w:ascii="Arial" w:eastAsia="Times New Roman" w:hAnsi="Arial" w:cs="Arial"/>
          <w:sz w:val="16"/>
          <w:szCs w:val="16"/>
          <w:lang w:eastAsia="sk-SK"/>
        </w:rPr>
        <w:t>priorita</w:t>
      </w:r>
    </w:p>
    <w:p w14:paraId="4125D3BE" w14:textId="014DEF01"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Prvok ŠPP</w:t>
      </w:r>
      <w:r w:rsidRPr="00097269">
        <w:rPr>
          <w:rFonts w:ascii="Arial" w:eastAsia="Times New Roman" w:hAnsi="Arial" w:cs="Arial"/>
          <w:sz w:val="16"/>
          <w:szCs w:val="16"/>
          <w:lang w:eastAsia="sk-SK"/>
        </w:rPr>
        <w:t xml:space="preserve"> </w:t>
      </w:r>
      <w:r w:rsidRPr="00097269">
        <w:rPr>
          <w:rFonts w:ascii="Arial" w:eastAsia="Times New Roman" w:hAnsi="Arial" w:cs="Arial"/>
          <w:b/>
          <w:sz w:val="16"/>
          <w:szCs w:val="16"/>
          <w:lang w:eastAsia="sk-SK"/>
        </w:rPr>
        <w:t xml:space="preserve">na účte </w:t>
      </w:r>
      <w:r>
        <w:rPr>
          <w:rFonts w:ascii="Arial" w:eastAsia="Times New Roman" w:hAnsi="Arial" w:cs="Arial"/>
          <w:b/>
          <w:sz w:val="16"/>
          <w:szCs w:val="16"/>
          <w:lang w:eastAsia="sk-SK"/>
        </w:rPr>
        <w:t>645419 (645919)</w:t>
      </w:r>
      <w:r w:rsidRPr="00097269">
        <w:rPr>
          <w:rFonts w:ascii="Arial" w:eastAsia="Times New Roman" w:hAnsi="Arial" w:cs="Arial"/>
          <w:sz w:val="16"/>
          <w:szCs w:val="16"/>
          <w:lang w:eastAsia="sk-SK"/>
        </w:rPr>
        <w:t xml:space="preserve"> – kód projektu s kódom </w:t>
      </w:r>
      <w:r>
        <w:rPr>
          <w:rFonts w:ascii="Arial" w:eastAsia="Times New Roman" w:hAnsi="Arial" w:cs="Arial"/>
          <w:sz w:val="16"/>
          <w:szCs w:val="16"/>
          <w:lang w:eastAsia="sk-SK"/>
        </w:rPr>
        <w:t>PO a zdrojom financovania</w:t>
      </w:r>
      <w:r w:rsidRPr="00097269">
        <w:rPr>
          <w:rFonts w:ascii="Arial" w:eastAsia="Times New Roman" w:hAnsi="Arial" w:cs="Arial"/>
          <w:sz w:val="16"/>
          <w:szCs w:val="16"/>
          <w:lang w:eastAsia="sk-SK"/>
        </w:rPr>
        <w:t xml:space="preserve"> </w:t>
      </w:r>
    </w:p>
    <w:p w14:paraId="63390480" w14:textId="77777777" w:rsidR="003C150E" w:rsidRDefault="003C150E" w:rsidP="003C150E">
      <w:pPr>
        <w:rPr>
          <w:rFonts w:ascii="Arial" w:eastAsia="Times New Roman" w:hAnsi="Arial" w:cs="Arial"/>
          <w:sz w:val="16"/>
          <w:szCs w:val="16"/>
          <w:lang w:eastAsia="sk-SK"/>
        </w:rPr>
      </w:pPr>
      <w:r w:rsidRPr="00097269">
        <w:rPr>
          <w:rFonts w:ascii="Arial" w:eastAsia="Times New Roman" w:hAnsi="Arial" w:cs="Arial"/>
          <w:b/>
          <w:sz w:val="16"/>
          <w:szCs w:val="16"/>
          <w:lang w:eastAsia="sk-SK"/>
        </w:rPr>
        <w:t>PrÚs</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4PO0</w:t>
      </w:r>
    </w:p>
    <w:p w14:paraId="62FFFD9B" w14:textId="77777777" w:rsidR="00BB6B3B" w:rsidRDefault="00BB6B3B" w:rsidP="00983282">
      <w:pPr>
        <w:rPr>
          <w:rFonts w:ascii="Arial" w:eastAsia="Times New Roman" w:hAnsi="Arial" w:cs="Arial"/>
          <w:sz w:val="16"/>
          <w:szCs w:val="16"/>
          <w:lang w:eastAsia="sk-SK"/>
        </w:rPr>
      </w:pPr>
    </w:p>
    <w:p w14:paraId="3ED19639" w14:textId="0A7C34A6" w:rsidR="008B54E8" w:rsidRDefault="008B54E8" w:rsidP="00C54759">
      <w:pPr>
        <w:pStyle w:val="Popis"/>
        <w:keepNext/>
        <w:spacing w:after="0"/>
      </w:pPr>
      <w:r>
        <w:t xml:space="preserve">Obrazovka č. </w:t>
      </w:r>
      <w:fldSimple w:instr=" SEQ Obrazovka_č. \* ARABIC ">
        <w:r w:rsidR="000F6240">
          <w:rPr>
            <w:noProof/>
          </w:rPr>
          <w:t>19</w:t>
        </w:r>
      </w:fldSimple>
      <w:r>
        <w:t xml:space="preserve"> PD k úrokom RO za ŠR</w:t>
      </w:r>
      <w:r w:rsidR="003C150E">
        <w:t xml:space="preserve"> a ProRata</w:t>
      </w:r>
      <w:r>
        <w:t xml:space="preserve"> časť na </w:t>
      </w:r>
      <w:r w:rsidR="003C253B">
        <w:t>SVP (s dopadom na rozpočet EU)</w:t>
      </w:r>
    </w:p>
    <w:p w14:paraId="5779DD7C" w14:textId="6F3EDF24" w:rsidR="00C9571A" w:rsidRDefault="003C150E" w:rsidP="00C54759">
      <w:pPr>
        <w:spacing w:after="0"/>
        <w:rPr>
          <w:rFonts w:ascii="Arial" w:eastAsia="Times New Roman" w:hAnsi="Arial" w:cs="Arial"/>
          <w:sz w:val="16"/>
          <w:szCs w:val="16"/>
          <w:lang w:eastAsia="sk-SK"/>
        </w:rPr>
      </w:pPr>
      <w:r w:rsidRPr="003C150E">
        <w:rPr>
          <w:rFonts w:ascii="Arial" w:eastAsia="Times New Roman" w:hAnsi="Arial" w:cs="Arial"/>
          <w:noProof/>
          <w:sz w:val="16"/>
          <w:szCs w:val="16"/>
          <w:lang w:eastAsia="sk-SK"/>
        </w:rPr>
        <w:drawing>
          <wp:inline distT="0" distB="0" distL="0" distR="0" wp14:anchorId="5A03661B" wp14:editId="2F71A42F">
            <wp:extent cx="5760720" cy="2227580"/>
            <wp:effectExtent l="0" t="0" r="0" b="1270"/>
            <wp:docPr id="196538700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5387005" name=""/>
                    <pic:cNvPicPr/>
                  </pic:nvPicPr>
                  <pic:blipFill>
                    <a:blip r:embed="rId29"/>
                    <a:stretch>
                      <a:fillRect/>
                    </a:stretch>
                  </pic:blipFill>
                  <pic:spPr>
                    <a:xfrm>
                      <a:off x="0" y="0"/>
                      <a:ext cx="5760720" cy="2227580"/>
                    </a:xfrm>
                    <a:prstGeom prst="rect">
                      <a:avLst/>
                    </a:prstGeom>
                  </pic:spPr>
                </pic:pic>
              </a:graphicData>
            </a:graphic>
          </wp:inline>
        </w:drawing>
      </w:r>
    </w:p>
    <w:p w14:paraId="3735AF42"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Druh dokladu</w:t>
      </w:r>
      <w:r w:rsidRPr="00097269">
        <w:rPr>
          <w:rFonts w:ascii="Arial" w:eastAsia="Times New Roman" w:hAnsi="Arial" w:cs="Arial"/>
          <w:sz w:val="16"/>
          <w:szCs w:val="16"/>
          <w:lang w:eastAsia="sk-SK"/>
        </w:rPr>
        <w:t xml:space="preserve"> – PO (pohľadávka)</w:t>
      </w:r>
    </w:p>
    <w:p w14:paraId="21913C96"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dokladu</w:t>
      </w:r>
      <w:r w:rsidRPr="00097269">
        <w:rPr>
          <w:rFonts w:ascii="Arial" w:eastAsia="Times New Roman" w:hAnsi="Arial" w:cs="Arial"/>
          <w:sz w:val="16"/>
          <w:szCs w:val="16"/>
          <w:lang w:eastAsia="sk-SK"/>
        </w:rPr>
        <w:t xml:space="preserve"> – dátum vzniku pohľadávky</w:t>
      </w:r>
    </w:p>
    <w:p w14:paraId="5BCE1684"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účtovania</w:t>
      </w:r>
      <w:r w:rsidRPr="00097269">
        <w:rPr>
          <w:rFonts w:ascii="Arial" w:eastAsia="Times New Roman" w:hAnsi="Arial" w:cs="Arial"/>
          <w:sz w:val="16"/>
          <w:szCs w:val="16"/>
          <w:lang w:eastAsia="sk-SK"/>
        </w:rPr>
        <w:t xml:space="preserve"> – systémový dátum (dátum, kedy prišlo k odoslaniu pohľadávkového dokladu z ITMS do ISUF)</w:t>
      </w:r>
    </w:p>
    <w:p w14:paraId="0C429F7F"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Referencia</w:t>
      </w:r>
      <w:r w:rsidRPr="00097269">
        <w:rPr>
          <w:rFonts w:ascii="Arial" w:eastAsia="Times New Roman" w:hAnsi="Arial" w:cs="Arial"/>
          <w:sz w:val="16"/>
          <w:szCs w:val="16"/>
          <w:lang w:eastAsia="sk-SK"/>
        </w:rPr>
        <w:t xml:space="preserve"> – variabilný symbol (jedinečný kód pre každú pohľadávku, na základe ktorého sa páruje príjem k pohľadávke)</w:t>
      </w:r>
    </w:p>
    <w:p w14:paraId="72ED80EF"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Text hl. dokl.</w:t>
      </w:r>
      <w:r w:rsidRPr="00097269">
        <w:rPr>
          <w:rFonts w:ascii="Arial" w:eastAsia="Times New Roman" w:hAnsi="Arial" w:cs="Arial"/>
          <w:sz w:val="16"/>
          <w:szCs w:val="16"/>
          <w:lang w:eastAsia="sk-SK"/>
        </w:rPr>
        <w:t xml:space="preserve"> – kód PD –</w:t>
      </w:r>
      <w:r>
        <w:rPr>
          <w:rFonts w:ascii="Arial" w:eastAsia="Times New Roman" w:hAnsi="Arial" w:cs="Arial"/>
          <w:sz w:val="16"/>
          <w:szCs w:val="16"/>
          <w:lang w:eastAsia="sk-SK"/>
        </w:rPr>
        <w:t xml:space="preserve"> </w:t>
      </w:r>
      <w:r w:rsidRPr="00097269">
        <w:rPr>
          <w:rFonts w:ascii="Arial" w:eastAsia="Times New Roman" w:hAnsi="Arial" w:cs="Arial"/>
          <w:sz w:val="16"/>
          <w:szCs w:val="16"/>
          <w:lang w:eastAsia="sk-SK"/>
        </w:rPr>
        <w:t>tento kód sa naťahuje aj do platobnej referencie</w:t>
      </w:r>
    </w:p>
    <w:p w14:paraId="1C783AB3"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ÚK</w:t>
      </w:r>
      <w:r w:rsidRPr="00097269">
        <w:rPr>
          <w:rFonts w:ascii="Arial" w:eastAsia="Times New Roman" w:hAnsi="Arial" w:cs="Arial"/>
          <w:sz w:val="16"/>
          <w:szCs w:val="16"/>
          <w:lang w:eastAsia="sk-SK"/>
        </w:rPr>
        <w:t xml:space="preserve"> – účtovací kľúč strany MD a DAL - MD 09, DAL 50</w:t>
      </w:r>
    </w:p>
    <w:p w14:paraId="4B70B1D4"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 HK</w:t>
      </w:r>
      <w:r w:rsidRPr="00097269">
        <w:rPr>
          <w:rFonts w:ascii="Arial" w:eastAsia="Times New Roman" w:hAnsi="Arial" w:cs="Arial"/>
          <w:sz w:val="16"/>
          <w:szCs w:val="16"/>
          <w:lang w:eastAsia="sk-SK"/>
        </w:rPr>
        <w:t xml:space="preserve"> – podľa použitia OHK znaku sa generuje - MD 378</w:t>
      </w:r>
      <w:r>
        <w:rPr>
          <w:rFonts w:ascii="Arial" w:eastAsia="Times New Roman" w:hAnsi="Arial" w:cs="Arial"/>
          <w:sz w:val="16"/>
          <w:szCs w:val="16"/>
          <w:lang w:eastAsia="sk-SK"/>
        </w:rPr>
        <w:t>419</w:t>
      </w:r>
      <w:r w:rsidRPr="00097269">
        <w:rPr>
          <w:rFonts w:ascii="Arial" w:eastAsia="Times New Roman" w:hAnsi="Arial" w:cs="Arial"/>
          <w:sz w:val="16"/>
          <w:szCs w:val="16"/>
          <w:lang w:eastAsia="sk-SK"/>
        </w:rPr>
        <w:t xml:space="preserve"> (krátkodobé), 378</w:t>
      </w:r>
      <w:r>
        <w:rPr>
          <w:rFonts w:ascii="Arial" w:eastAsia="Times New Roman" w:hAnsi="Arial" w:cs="Arial"/>
          <w:sz w:val="16"/>
          <w:szCs w:val="16"/>
          <w:lang w:eastAsia="sk-SK"/>
        </w:rPr>
        <w:t>919</w:t>
      </w:r>
      <w:r w:rsidRPr="00097269">
        <w:rPr>
          <w:rFonts w:ascii="Arial" w:eastAsia="Times New Roman" w:hAnsi="Arial" w:cs="Arial"/>
          <w:sz w:val="16"/>
          <w:szCs w:val="16"/>
          <w:lang w:eastAsia="sk-SK"/>
        </w:rPr>
        <w:t xml:space="preserve"> (dlhodobé) – DAL 64</w:t>
      </w:r>
      <w:r>
        <w:rPr>
          <w:rFonts w:ascii="Arial" w:eastAsia="Times New Roman" w:hAnsi="Arial" w:cs="Arial"/>
          <w:sz w:val="16"/>
          <w:szCs w:val="16"/>
          <w:lang w:eastAsia="sk-SK"/>
        </w:rPr>
        <w:t>5419 (krátkodobé), 645919 (dlhodobé)</w:t>
      </w:r>
    </w:p>
    <w:p w14:paraId="3D62F2D3"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ZO</w:t>
      </w:r>
      <w:r w:rsidRPr="00097269">
        <w:rPr>
          <w:rFonts w:ascii="Arial" w:eastAsia="Times New Roman" w:hAnsi="Arial" w:cs="Arial"/>
          <w:sz w:val="16"/>
          <w:szCs w:val="16"/>
          <w:lang w:eastAsia="sk-SK"/>
        </w:rPr>
        <w:t xml:space="preserve"> – znak OHK, podľa použitia odkláňa účtovanie na rôzne analytické účty,  MD </w:t>
      </w:r>
      <w:r>
        <w:rPr>
          <w:rFonts w:ascii="Arial" w:eastAsia="Times New Roman" w:hAnsi="Arial" w:cs="Arial"/>
          <w:sz w:val="16"/>
          <w:szCs w:val="16"/>
          <w:lang w:eastAsia="sk-SK"/>
        </w:rPr>
        <w:t>T</w:t>
      </w:r>
      <w:r w:rsidRPr="00097269">
        <w:rPr>
          <w:rFonts w:ascii="Arial" w:eastAsia="Times New Roman" w:hAnsi="Arial" w:cs="Arial"/>
          <w:sz w:val="16"/>
          <w:szCs w:val="16"/>
          <w:lang w:eastAsia="sk-SK"/>
        </w:rPr>
        <w:t xml:space="preserve"> – 378</w:t>
      </w:r>
      <w:r>
        <w:rPr>
          <w:rFonts w:ascii="Arial" w:eastAsia="Times New Roman" w:hAnsi="Arial" w:cs="Arial"/>
          <w:sz w:val="16"/>
          <w:szCs w:val="16"/>
          <w:lang w:eastAsia="sk-SK"/>
        </w:rPr>
        <w:t>419</w:t>
      </w:r>
      <w:r w:rsidRPr="00097269">
        <w:rPr>
          <w:rFonts w:ascii="Arial" w:eastAsia="Times New Roman" w:hAnsi="Arial" w:cs="Arial"/>
          <w:sz w:val="16"/>
          <w:szCs w:val="16"/>
          <w:lang w:eastAsia="sk-SK"/>
        </w:rPr>
        <w:t xml:space="preserve"> (krátkodobá pohľadávka), MD </w:t>
      </w:r>
      <w:r>
        <w:rPr>
          <w:rFonts w:ascii="Arial" w:eastAsia="Times New Roman" w:hAnsi="Arial" w:cs="Arial"/>
          <w:sz w:val="16"/>
          <w:szCs w:val="16"/>
          <w:lang w:eastAsia="sk-SK"/>
        </w:rPr>
        <w:t>L</w:t>
      </w:r>
      <w:r w:rsidRPr="00097269">
        <w:rPr>
          <w:rFonts w:ascii="Arial" w:eastAsia="Times New Roman" w:hAnsi="Arial" w:cs="Arial"/>
          <w:sz w:val="16"/>
          <w:szCs w:val="16"/>
          <w:lang w:eastAsia="sk-SK"/>
        </w:rPr>
        <w:t xml:space="preserve"> – 378</w:t>
      </w:r>
      <w:r>
        <w:rPr>
          <w:rFonts w:ascii="Arial" w:eastAsia="Times New Roman" w:hAnsi="Arial" w:cs="Arial"/>
          <w:sz w:val="16"/>
          <w:szCs w:val="16"/>
          <w:lang w:eastAsia="sk-SK"/>
        </w:rPr>
        <w:t>919</w:t>
      </w:r>
      <w:r w:rsidRPr="00097269">
        <w:rPr>
          <w:rFonts w:ascii="Arial" w:eastAsia="Times New Roman" w:hAnsi="Arial" w:cs="Arial"/>
          <w:sz w:val="16"/>
          <w:szCs w:val="16"/>
          <w:lang w:eastAsia="sk-SK"/>
        </w:rPr>
        <w:t xml:space="preserve"> (dlhodobá pohľadávka)</w:t>
      </w:r>
    </w:p>
    <w:p w14:paraId="180A5635"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DRo</w:t>
      </w:r>
      <w:r w:rsidRPr="00097269">
        <w:rPr>
          <w:rFonts w:ascii="Arial" w:eastAsia="Times New Roman" w:hAnsi="Arial" w:cs="Arial"/>
          <w:sz w:val="16"/>
          <w:szCs w:val="16"/>
          <w:lang w:eastAsia="sk-SK"/>
        </w:rPr>
        <w:t xml:space="preserve"> – v poli dôvod rozdielu je uvedený dôvod vrátenia </w:t>
      </w:r>
      <w:r>
        <w:rPr>
          <w:rFonts w:ascii="Arial" w:eastAsia="Times New Roman" w:hAnsi="Arial" w:cs="Arial"/>
          <w:sz w:val="16"/>
          <w:szCs w:val="16"/>
          <w:lang w:eastAsia="sk-SK"/>
        </w:rPr>
        <w:t>VUP (s dopadom na rozpočet EU)</w:t>
      </w:r>
    </w:p>
    <w:p w14:paraId="5F99E2A7"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w:t>
      </w:r>
      <w:r w:rsidRPr="00097269">
        <w:rPr>
          <w:rFonts w:ascii="Arial" w:eastAsia="Times New Roman" w:hAnsi="Arial" w:cs="Arial"/>
          <w:sz w:val="16"/>
          <w:szCs w:val="16"/>
          <w:lang w:eastAsia="sk-SK"/>
        </w:rPr>
        <w:t xml:space="preserve"> – MD účet odberateľa, DAL účet HK</w:t>
      </w:r>
    </w:p>
    <w:p w14:paraId="2D9911BC"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Fin.pol.</w:t>
      </w:r>
      <w:r w:rsidRPr="00097269">
        <w:rPr>
          <w:rFonts w:ascii="Arial" w:eastAsia="Times New Roman" w:hAnsi="Arial" w:cs="Arial"/>
          <w:sz w:val="16"/>
          <w:szCs w:val="16"/>
          <w:lang w:eastAsia="sk-SK"/>
        </w:rPr>
        <w:t xml:space="preserve"> – MD 60, DAL </w:t>
      </w:r>
      <w:r>
        <w:rPr>
          <w:rFonts w:ascii="Arial" w:eastAsia="Times New Roman" w:hAnsi="Arial" w:cs="Arial"/>
          <w:sz w:val="16"/>
          <w:szCs w:val="16"/>
          <w:lang w:eastAsia="sk-SK"/>
        </w:rPr>
        <w:t>60 (pri účtovaní úhrady na BV bude 291005)</w:t>
      </w:r>
    </w:p>
    <w:p w14:paraId="644A36CE"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Priradenie</w:t>
      </w:r>
      <w:r w:rsidRPr="00097269">
        <w:rPr>
          <w:rFonts w:ascii="Arial" w:eastAsia="Times New Roman" w:hAnsi="Arial" w:cs="Arial"/>
          <w:sz w:val="16"/>
          <w:szCs w:val="16"/>
          <w:lang w:eastAsia="sk-SK"/>
        </w:rPr>
        <w:t xml:space="preserve"> – variabilný symbol</w:t>
      </w:r>
    </w:p>
    <w:p w14:paraId="0E25710E"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SplatNetto</w:t>
      </w:r>
      <w:r w:rsidRPr="00097269">
        <w:rPr>
          <w:rFonts w:ascii="Arial" w:eastAsia="Times New Roman" w:hAnsi="Arial" w:cs="Arial"/>
          <w:sz w:val="16"/>
          <w:szCs w:val="16"/>
          <w:lang w:eastAsia="sk-SK"/>
        </w:rPr>
        <w:t xml:space="preserve"> – dátum splatnosti pohľadávky</w:t>
      </w:r>
    </w:p>
    <w:p w14:paraId="4D6ECEFF"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Fond</w:t>
      </w:r>
      <w:r w:rsidRPr="00097269">
        <w:rPr>
          <w:rFonts w:ascii="Arial" w:eastAsia="Times New Roman" w:hAnsi="Arial" w:cs="Arial"/>
          <w:sz w:val="16"/>
          <w:szCs w:val="16"/>
          <w:lang w:eastAsia="sk-SK"/>
        </w:rPr>
        <w:t xml:space="preserve"> – kód zdroja financovania (kódovanie v zmysle </w:t>
      </w:r>
      <w:r>
        <w:rPr>
          <w:rFonts w:ascii="Arial" w:eastAsia="Times New Roman" w:hAnsi="Arial" w:cs="Arial"/>
          <w:sz w:val="16"/>
          <w:szCs w:val="16"/>
          <w:lang w:eastAsia="sk-SK"/>
        </w:rPr>
        <w:t>platnej Príručky na zostavenie návrhu rozpočtu verejnej správy na daný rok</w:t>
      </w:r>
      <w:r w:rsidRPr="00097269">
        <w:rPr>
          <w:rFonts w:ascii="Arial" w:eastAsia="Times New Roman" w:hAnsi="Arial" w:cs="Arial"/>
          <w:sz w:val="16"/>
          <w:szCs w:val="16"/>
          <w:lang w:eastAsia="sk-SK"/>
        </w:rPr>
        <w:t>)</w:t>
      </w:r>
    </w:p>
    <w:p w14:paraId="2F07ED38" w14:textId="77777777" w:rsidR="003C150E"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Fun.obl.</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dummy</w:t>
      </w:r>
    </w:p>
    <w:p w14:paraId="5E245C5A" w14:textId="77777777" w:rsidR="003C150E" w:rsidRPr="00DD318F" w:rsidRDefault="003C150E" w:rsidP="003C150E">
      <w:pPr>
        <w:spacing w:after="0"/>
        <w:rPr>
          <w:rFonts w:ascii="Arial" w:eastAsia="Times New Roman" w:hAnsi="Arial" w:cs="Arial"/>
          <w:b/>
          <w:bCs/>
          <w:sz w:val="16"/>
          <w:szCs w:val="16"/>
          <w:lang w:eastAsia="sk-SK"/>
        </w:rPr>
      </w:pPr>
      <w:r w:rsidRPr="00DD318F">
        <w:rPr>
          <w:rFonts w:ascii="Arial" w:eastAsia="Times New Roman" w:hAnsi="Arial" w:cs="Arial"/>
          <w:b/>
          <w:bCs/>
          <w:sz w:val="16"/>
          <w:szCs w:val="16"/>
          <w:lang w:eastAsia="sk-SK"/>
        </w:rPr>
        <w:t>OblP</w:t>
      </w:r>
      <w:r>
        <w:rPr>
          <w:rFonts w:ascii="Arial" w:eastAsia="Times New Roman" w:hAnsi="Arial" w:cs="Arial"/>
          <w:b/>
          <w:bCs/>
          <w:sz w:val="16"/>
          <w:szCs w:val="16"/>
          <w:lang w:eastAsia="sk-SK"/>
        </w:rPr>
        <w:t xml:space="preserve"> </w:t>
      </w:r>
      <w:r w:rsidRPr="00097269">
        <w:rPr>
          <w:rFonts w:ascii="Arial" w:eastAsia="Times New Roman" w:hAnsi="Arial" w:cs="Arial"/>
          <w:sz w:val="16"/>
          <w:szCs w:val="16"/>
          <w:lang w:eastAsia="sk-SK"/>
        </w:rPr>
        <w:t xml:space="preserve">– </w:t>
      </w:r>
      <w:r>
        <w:rPr>
          <w:rFonts w:ascii="Arial" w:eastAsia="Times New Roman" w:hAnsi="Arial" w:cs="Arial"/>
          <w:sz w:val="16"/>
          <w:szCs w:val="16"/>
          <w:lang w:eastAsia="sk-SK"/>
        </w:rPr>
        <w:t>priorita</w:t>
      </w:r>
    </w:p>
    <w:p w14:paraId="33F7CED3" w14:textId="238C70F5"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Prvok ŠPP</w:t>
      </w:r>
      <w:r w:rsidRPr="00097269">
        <w:rPr>
          <w:rFonts w:ascii="Arial" w:eastAsia="Times New Roman" w:hAnsi="Arial" w:cs="Arial"/>
          <w:sz w:val="16"/>
          <w:szCs w:val="16"/>
          <w:lang w:eastAsia="sk-SK"/>
        </w:rPr>
        <w:t xml:space="preserve"> </w:t>
      </w:r>
      <w:r w:rsidRPr="00097269">
        <w:rPr>
          <w:rFonts w:ascii="Arial" w:eastAsia="Times New Roman" w:hAnsi="Arial" w:cs="Arial"/>
          <w:b/>
          <w:sz w:val="16"/>
          <w:szCs w:val="16"/>
          <w:lang w:eastAsia="sk-SK"/>
        </w:rPr>
        <w:t xml:space="preserve">na účte </w:t>
      </w:r>
      <w:r>
        <w:rPr>
          <w:rFonts w:ascii="Arial" w:eastAsia="Times New Roman" w:hAnsi="Arial" w:cs="Arial"/>
          <w:b/>
          <w:sz w:val="16"/>
          <w:szCs w:val="16"/>
          <w:lang w:eastAsia="sk-SK"/>
        </w:rPr>
        <w:t>645419 (645919)</w:t>
      </w:r>
      <w:r w:rsidRPr="00097269">
        <w:rPr>
          <w:rFonts w:ascii="Arial" w:eastAsia="Times New Roman" w:hAnsi="Arial" w:cs="Arial"/>
          <w:sz w:val="16"/>
          <w:szCs w:val="16"/>
          <w:lang w:eastAsia="sk-SK"/>
        </w:rPr>
        <w:t xml:space="preserve"> – kód projektu s kódom </w:t>
      </w:r>
      <w:r>
        <w:rPr>
          <w:rFonts w:ascii="Arial" w:eastAsia="Times New Roman" w:hAnsi="Arial" w:cs="Arial"/>
          <w:sz w:val="16"/>
          <w:szCs w:val="16"/>
          <w:lang w:eastAsia="sk-SK"/>
        </w:rPr>
        <w:t>SVP a zdrojom financovania</w:t>
      </w:r>
      <w:r w:rsidRPr="00097269">
        <w:rPr>
          <w:rFonts w:ascii="Arial" w:eastAsia="Times New Roman" w:hAnsi="Arial" w:cs="Arial"/>
          <w:sz w:val="16"/>
          <w:szCs w:val="16"/>
          <w:lang w:eastAsia="sk-SK"/>
        </w:rPr>
        <w:t xml:space="preserve"> </w:t>
      </w:r>
    </w:p>
    <w:p w14:paraId="308A2E5B" w14:textId="37B5F4B0" w:rsidR="003C253B" w:rsidRDefault="003C150E" w:rsidP="003C150E">
      <w:pPr>
        <w:rPr>
          <w:rFonts w:ascii="Arial" w:eastAsia="Times New Roman" w:hAnsi="Arial" w:cs="Arial"/>
          <w:sz w:val="16"/>
          <w:szCs w:val="16"/>
          <w:lang w:eastAsia="sk-SK"/>
        </w:rPr>
      </w:pPr>
      <w:r w:rsidRPr="00097269">
        <w:rPr>
          <w:rFonts w:ascii="Arial" w:eastAsia="Times New Roman" w:hAnsi="Arial" w:cs="Arial"/>
          <w:b/>
          <w:sz w:val="16"/>
          <w:szCs w:val="16"/>
          <w:lang w:eastAsia="sk-SK"/>
        </w:rPr>
        <w:t>PrÚs</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4PO0</w:t>
      </w:r>
    </w:p>
    <w:p w14:paraId="03EE0ADA" w14:textId="47F41013" w:rsidR="0058170D" w:rsidRDefault="0058170D" w:rsidP="0058170D">
      <w:pPr>
        <w:pStyle w:val="Popis"/>
        <w:keepNext/>
        <w:spacing w:after="0"/>
      </w:pPr>
      <w:r>
        <w:t xml:space="preserve">Obrazovka č. </w:t>
      </w:r>
      <w:fldSimple w:instr=" SEQ Obrazovka_č. \* ARABIC ">
        <w:r w:rsidR="000F6240">
          <w:rPr>
            <w:noProof/>
          </w:rPr>
          <w:t>20</w:t>
        </w:r>
      </w:fldSimple>
      <w:r>
        <w:t xml:space="preserve"> PD k úrokom RO za ŠR časť na SVP (bez dopadu na rozpočet EU)</w:t>
      </w:r>
    </w:p>
    <w:p w14:paraId="05D1286F" w14:textId="07C39DBE" w:rsidR="0058170D" w:rsidRPr="00097269" w:rsidRDefault="0058170D" w:rsidP="00C54759">
      <w:pPr>
        <w:spacing w:after="0"/>
        <w:rPr>
          <w:rFonts w:ascii="Arial" w:eastAsia="Times New Roman" w:hAnsi="Arial" w:cs="Arial"/>
          <w:sz w:val="16"/>
          <w:szCs w:val="16"/>
          <w:lang w:eastAsia="sk-SK"/>
        </w:rPr>
      </w:pPr>
      <w:r w:rsidRPr="0058170D">
        <w:rPr>
          <w:rFonts w:ascii="Arial" w:eastAsia="Times New Roman" w:hAnsi="Arial" w:cs="Arial"/>
          <w:noProof/>
          <w:sz w:val="16"/>
          <w:szCs w:val="16"/>
          <w:lang w:eastAsia="sk-SK"/>
        </w:rPr>
        <w:drawing>
          <wp:inline distT="0" distB="0" distL="0" distR="0" wp14:anchorId="768745E8" wp14:editId="551C23E6">
            <wp:extent cx="5760720" cy="2065020"/>
            <wp:effectExtent l="0" t="0" r="0" b="0"/>
            <wp:docPr id="150978457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9784579" name=""/>
                    <pic:cNvPicPr/>
                  </pic:nvPicPr>
                  <pic:blipFill>
                    <a:blip r:embed="rId30"/>
                    <a:stretch>
                      <a:fillRect/>
                    </a:stretch>
                  </pic:blipFill>
                  <pic:spPr>
                    <a:xfrm>
                      <a:off x="0" y="0"/>
                      <a:ext cx="5760720" cy="2065020"/>
                    </a:xfrm>
                    <a:prstGeom prst="rect">
                      <a:avLst/>
                    </a:prstGeom>
                  </pic:spPr>
                </pic:pic>
              </a:graphicData>
            </a:graphic>
          </wp:inline>
        </w:drawing>
      </w:r>
    </w:p>
    <w:p w14:paraId="305881AB"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Druh dokladu</w:t>
      </w:r>
      <w:r w:rsidRPr="00097269">
        <w:rPr>
          <w:rFonts w:ascii="Arial" w:eastAsia="Times New Roman" w:hAnsi="Arial" w:cs="Arial"/>
          <w:sz w:val="16"/>
          <w:szCs w:val="16"/>
          <w:lang w:eastAsia="sk-SK"/>
        </w:rPr>
        <w:t xml:space="preserve"> – PO (pohľadávka)</w:t>
      </w:r>
    </w:p>
    <w:p w14:paraId="4E7353F6"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dokladu</w:t>
      </w:r>
      <w:r w:rsidRPr="00097269">
        <w:rPr>
          <w:rFonts w:ascii="Arial" w:eastAsia="Times New Roman" w:hAnsi="Arial" w:cs="Arial"/>
          <w:sz w:val="16"/>
          <w:szCs w:val="16"/>
          <w:lang w:eastAsia="sk-SK"/>
        </w:rPr>
        <w:t xml:space="preserve"> – dátum vzniku pohľadávky</w:t>
      </w:r>
    </w:p>
    <w:p w14:paraId="3968F236"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Dátum účtovania</w:t>
      </w:r>
      <w:r w:rsidRPr="00097269">
        <w:rPr>
          <w:rFonts w:ascii="Arial" w:eastAsia="Times New Roman" w:hAnsi="Arial" w:cs="Arial"/>
          <w:sz w:val="16"/>
          <w:szCs w:val="16"/>
          <w:lang w:eastAsia="sk-SK"/>
        </w:rPr>
        <w:t xml:space="preserve"> – systémový dátum (dátum, kedy prišlo k odoslaniu pohľadávkového dokladu z ITMS do ISUF)</w:t>
      </w:r>
    </w:p>
    <w:p w14:paraId="0A20E666"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lastRenderedPageBreak/>
        <w:t>Referencia</w:t>
      </w:r>
      <w:r w:rsidRPr="00097269">
        <w:rPr>
          <w:rFonts w:ascii="Arial" w:eastAsia="Times New Roman" w:hAnsi="Arial" w:cs="Arial"/>
          <w:sz w:val="16"/>
          <w:szCs w:val="16"/>
          <w:lang w:eastAsia="sk-SK"/>
        </w:rPr>
        <w:t xml:space="preserve"> – variabilný symbol (jedinečný kód pre každú pohľadávku, na základe ktorého sa páruje príjem k pohľadávke)</w:t>
      </w:r>
    </w:p>
    <w:p w14:paraId="2B33964C"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Text hl. dokl.</w:t>
      </w:r>
      <w:r w:rsidRPr="00097269">
        <w:rPr>
          <w:rFonts w:ascii="Arial" w:eastAsia="Times New Roman" w:hAnsi="Arial" w:cs="Arial"/>
          <w:sz w:val="16"/>
          <w:szCs w:val="16"/>
          <w:lang w:eastAsia="sk-SK"/>
        </w:rPr>
        <w:t xml:space="preserve"> – kód PD –</w:t>
      </w:r>
      <w:r>
        <w:rPr>
          <w:rFonts w:ascii="Arial" w:eastAsia="Times New Roman" w:hAnsi="Arial" w:cs="Arial"/>
          <w:sz w:val="16"/>
          <w:szCs w:val="16"/>
          <w:lang w:eastAsia="sk-SK"/>
        </w:rPr>
        <w:t xml:space="preserve"> </w:t>
      </w:r>
      <w:r w:rsidRPr="00097269">
        <w:rPr>
          <w:rFonts w:ascii="Arial" w:eastAsia="Times New Roman" w:hAnsi="Arial" w:cs="Arial"/>
          <w:sz w:val="16"/>
          <w:szCs w:val="16"/>
          <w:lang w:eastAsia="sk-SK"/>
        </w:rPr>
        <w:t>tento kód sa naťahuje aj do platobnej referencie</w:t>
      </w:r>
    </w:p>
    <w:p w14:paraId="7519A0C5"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ÚK</w:t>
      </w:r>
      <w:r w:rsidRPr="00097269">
        <w:rPr>
          <w:rFonts w:ascii="Arial" w:eastAsia="Times New Roman" w:hAnsi="Arial" w:cs="Arial"/>
          <w:sz w:val="16"/>
          <w:szCs w:val="16"/>
          <w:lang w:eastAsia="sk-SK"/>
        </w:rPr>
        <w:t xml:space="preserve"> – účtovací kľúč strany MD a DAL - MD 09, DAL 50</w:t>
      </w:r>
    </w:p>
    <w:p w14:paraId="7339AA7D" w14:textId="5FF95056"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 HK</w:t>
      </w:r>
      <w:r w:rsidRPr="00097269">
        <w:rPr>
          <w:rFonts w:ascii="Arial" w:eastAsia="Times New Roman" w:hAnsi="Arial" w:cs="Arial"/>
          <w:sz w:val="16"/>
          <w:szCs w:val="16"/>
          <w:lang w:eastAsia="sk-SK"/>
        </w:rPr>
        <w:t xml:space="preserve"> – podľa použitia OHK znaku sa generuje - MD 378</w:t>
      </w:r>
      <w:r>
        <w:rPr>
          <w:rFonts w:ascii="Arial" w:eastAsia="Times New Roman" w:hAnsi="Arial" w:cs="Arial"/>
          <w:sz w:val="16"/>
          <w:szCs w:val="16"/>
          <w:lang w:eastAsia="sk-SK"/>
        </w:rPr>
        <w:t>418</w:t>
      </w:r>
      <w:r w:rsidRPr="00097269">
        <w:rPr>
          <w:rFonts w:ascii="Arial" w:eastAsia="Times New Roman" w:hAnsi="Arial" w:cs="Arial"/>
          <w:sz w:val="16"/>
          <w:szCs w:val="16"/>
          <w:lang w:eastAsia="sk-SK"/>
        </w:rPr>
        <w:t xml:space="preserve"> (krátkodobé), 378</w:t>
      </w:r>
      <w:r>
        <w:rPr>
          <w:rFonts w:ascii="Arial" w:eastAsia="Times New Roman" w:hAnsi="Arial" w:cs="Arial"/>
          <w:sz w:val="16"/>
          <w:szCs w:val="16"/>
          <w:lang w:eastAsia="sk-SK"/>
        </w:rPr>
        <w:t>918</w:t>
      </w:r>
      <w:r w:rsidRPr="00097269">
        <w:rPr>
          <w:rFonts w:ascii="Arial" w:eastAsia="Times New Roman" w:hAnsi="Arial" w:cs="Arial"/>
          <w:sz w:val="16"/>
          <w:szCs w:val="16"/>
          <w:lang w:eastAsia="sk-SK"/>
        </w:rPr>
        <w:t xml:space="preserve"> (dlhodobé) – DAL 64</w:t>
      </w:r>
      <w:r>
        <w:rPr>
          <w:rFonts w:ascii="Arial" w:eastAsia="Times New Roman" w:hAnsi="Arial" w:cs="Arial"/>
          <w:sz w:val="16"/>
          <w:szCs w:val="16"/>
          <w:lang w:eastAsia="sk-SK"/>
        </w:rPr>
        <w:t>5418 (krátkodobé), 645918 (dlhodobé)</w:t>
      </w:r>
    </w:p>
    <w:p w14:paraId="064E603F" w14:textId="7E0DB9E8"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ZO</w:t>
      </w:r>
      <w:r w:rsidRPr="00097269">
        <w:rPr>
          <w:rFonts w:ascii="Arial" w:eastAsia="Times New Roman" w:hAnsi="Arial" w:cs="Arial"/>
          <w:sz w:val="16"/>
          <w:szCs w:val="16"/>
          <w:lang w:eastAsia="sk-SK"/>
        </w:rPr>
        <w:t xml:space="preserve"> – znak OHK, podľa použitia odkláňa účtovanie na rôzne analytické účty,  MD </w:t>
      </w:r>
      <w:r>
        <w:rPr>
          <w:rFonts w:ascii="Arial" w:eastAsia="Times New Roman" w:hAnsi="Arial" w:cs="Arial"/>
          <w:sz w:val="16"/>
          <w:szCs w:val="16"/>
          <w:lang w:eastAsia="sk-SK"/>
        </w:rPr>
        <w:t>1</w:t>
      </w:r>
      <w:r w:rsidRPr="00097269">
        <w:rPr>
          <w:rFonts w:ascii="Arial" w:eastAsia="Times New Roman" w:hAnsi="Arial" w:cs="Arial"/>
          <w:sz w:val="16"/>
          <w:szCs w:val="16"/>
          <w:lang w:eastAsia="sk-SK"/>
        </w:rPr>
        <w:t xml:space="preserve"> – 378</w:t>
      </w:r>
      <w:r>
        <w:rPr>
          <w:rFonts w:ascii="Arial" w:eastAsia="Times New Roman" w:hAnsi="Arial" w:cs="Arial"/>
          <w:sz w:val="16"/>
          <w:szCs w:val="16"/>
          <w:lang w:eastAsia="sk-SK"/>
        </w:rPr>
        <w:t>418</w:t>
      </w:r>
      <w:r w:rsidRPr="00097269">
        <w:rPr>
          <w:rFonts w:ascii="Arial" w:eastAsia="Times New Roman" w:hAnsi="Arial" w:cs="Arial"/>
          <w:sz w:val="16"/>
          <w:szCs w:val="16"/>
          <w:lang w:eastAsia="sk-SK"/>
        </w:rPr>
        <w:t xml:space="preserve"> (krátkodobá pohľadávka), MD </w:t>
      </w:r>
      <w:r>
        <w:rPr>
          <w:rFonts w:ascii="Arial" w:eastAsia="Times New Roman" w:hAnsi="Arial" w:cs="Arial"/>
          <w:sz w:val="16"/>
          <w:szCs w:val="16"/>
          <w:lang w:eastAsia="sk-SK"/>
        </w:rPr>
        <w:t>G</w:t>
      </w:r>
      <w:r w:rsidRPr="00097269">
        <w:rPr>
          <w:rFonts w:ascii="Arial" w:eastAsia="Times New Roman" w:hAnsi="Arial" w:cs="Arial"/>
          <w:sz w:val="16"/>
          <w:szCs w:val="16"/>
          <w:lang w:eastAsia="sk-SK"/>
        </w:rPr>
        <w:t xml:space="preserve"> – 378</w:t>
      </w:r>
      <w:r>
        <w:rPr>
          <w:rFonts w:ascii="Arial" w:eastAsia="Times New Roman" w:hAnsi="Arial" w:cs="Arial"/>
          <w:sz w:val="16"/>
          <w:szCs w:val="16"/>
          <w:lang w:eastAsia="sk-SK"/>
        </w:rPr>
        <w:t>918</w:t>
      </w:r>
      <w:r w:rsidRPr="00097269">
        <w:rPr>
          <w:rFonts w:ascii="Arial" w:eastAsia="Times New Roman" w:hAnsi="Arial" w:cs="Arial"/>
          <w:sz w:val="16"/>
          <w:szCs w:val="16"/>
          <w:lang w:eastAsia="sk-SK"/>
        </w:rPr>
        <w:t xml:space="preserve"> (dlhodobá pohľadávka)</w:t>
      </w:r>
    </w:p>
    <w:p w14:paraId="07CEF47B" w14:textId="17DB4305"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DRo</w:t>
      </w:r>
      <w:r w:rsidRPr="00097269">
        <w:rPr>
          <w:rFonts w:ascii="Arial" w:eastAsia="Times New Roman" w:hAnsi="Arial" w:cs="Arial"/>
          <w:sz w:val="16"/>
          <w:szCs w:val="16"/>
          <w:lang w:eastAsia="sk-SK"/>
        </w:rPr>
        <w:t xml:space="preserve"> – v poli dôvod rozdielu je uvedený dôvod vrátenia </w:t>
      </w:r>
      <w:r>
        <w:rPr>
          <w:rFonts w:ascii="Arial" w:eastAsia="Times New Roman" w:hAnsi="Arial" w:cs="Arial"/>
          <w:sz w:val="16"/>
          <w:szCs w:val="16"/>
          <w:lang w:eastAsia="sk-SK"/>
        </w:rPr>
        <w:t>VUP (bez dopadu na rozpočet EU)</w:t>
      </w:r>
    </w:p>
    <w:p w14:paraId="2985D0E0"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Účet</w:t>
      </w:r>
      <w:r w:rsidRPr="00097269">
        <w:rPr>
          <w:rFonts w:ascii="Arial" w:eastAsia="Times New Roman" w:hAnsi="Arial" w:cs="Arial"/>
          <w:sz w:val="16"/>
          <w:szCs w:val="16"/>
          <w:lang w:eastAsia="sk-SK"/>
        </w:rPr>
        <w:t xml:space="preserve"> – MD účet odberateľa, DAL účet HK</w:t>
      </w:r>
    </w:p>
    <w:p w14:paraId="0DAAF213"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Fin.pol.</w:t>
      </w:r>
      <w:r w:rsidRPr="00097269">
        <w:rPr>
          <w:rFonts w:ascii="Arial" w:eastAsia="Times New Roman" w:hAnsi="Arial" w:cs="Arial"/>
          <w:sz w:val="16"/>
          <w:szCs w:val="16"/>
          <w:lang w:eastAsia="sk-SK"/>
        </w:rPr>
        <w:t xml:space="preserve"> – MD 60, DAL </w:t>
      </w:r>
      <w:r>
        <w:rPr>
          <w:rFonts w:ascii="Arial" w:eastAsia="Times New Roman" w:hAnsi="Arial" w:cs="Arial"/>
          <w:sz w:val="16"/>
          <w:szCs w:val="16"/>
          <w:lang w:eastAsia="sk-SK"/>
        </w:rPr>
        <w:t>60 (pri účtovaní úhrady na BV bude 291005)</w:t>
      </w:r>
    </w:p>
    <w:p w14:paraId="72158E6D"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Priradenie</w:t>
      </w:r>
      <w:r w:rsidRPr="00097269">
        <w:rPr>
          <w:rFonts w:ascii="Arial" w:eastAsia="Times New Roman" w:hAnsi="Arial" w:cs="Arial"/>
          <w:sz w:val="16"/>
          <w:szCs w:val="16"/>
          <w:lang w:eastAsia="sk-SK"/>
        </w:rPr>
        <w:t xml:space="preserve"> – variabilný symbol</w:t>
      </w:r>
    </w:p>
    <w:p w14:paraId="4005EF66" w14:textId="77777777"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SplatNetto</w:t>
      </w:r>
      <w:r w:rsidRPr="00097269">
        <w:rPr>
          <w:rFonts w:ascii="Arial" w:eastAsia="Times New Roman" w:hAnsi="Arial" w:cs="Arial"/>
          <w:sz w:val="16"/>
          <w:szCs w:val="16"/>
          <w:lang w:eastAsia="sk-SK"/>
        </w:rPr>
        <w:t xml:space="preserve"> – dátum splatnosti pohľadávky</w:t>
      </w:r>
    </w:p>
    <w:p w14:paraId="3EBDE303" w14:textId="377D320D"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Fond</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111</w:t>
      </w:r>
    </w:p>
    <w:p w14:paraId="15BAC475" w14:textId="77777777" w:rsidR="003C150E"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Fun.obl.</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dummy</w:t>
      </w:r>
    </w:p>
    <w:p w14:paraId="390F723A" w14:textId="77777777" w:rsidR="003C150E" w:rsidRPr="00DD318F" w:rsidRDefault="003C150E" w:rsidP="003C150E">
      <w:pPr>
        <w:spacing w:after="0"/>
        <w:rPr>
          <w:rFonts w:ascii="Arial" w:eastAsia="Times New Roman" w:hAnsi="Arial" w:cs="Arial"/>
          <w:b/>
          <w:bCs/>
          <w:sz w:val="16"/>
          <w:szCs w:val="16"/>
          <w:lang w:eastAsia="sk-SK"/>
        </w:rPr>
      </w:pPr>
      <w:r w:rsidRPr="00DD318F">
        <w:rPr>
          <w:rFonts w:ascii="Arial" w:eastAsia="Times New Roman" w:hAnsi="Arial" w:cs="Arial"/>
          <w:b/>
          <w:bCs/>
          <w:sz w:val="16"/>
          <w:szCs w:val="16"/>
          <w:lang w:eastAsia="sk-SK"/>
        </w:rPr>
        <w:t>OblP</w:t>
      </w:r>
      <w:r>
        <w:rPr>
          <w:rFonts w:ascii="Arial" w:eastAsia="Times New Roman" w:hAnsi="Arial" w:cs="Arial"/>
          <w:b/>
          <w:bCs/>
          <w:sz w:val="16"/>
          <w:szCs w:val="16"/>
          <w:lang w:eastAsia="sk-SK"/>
        </w:rPr>
        <w:t xml:space="preserve"> </w:t>
      </w:r>
      <w:r w:rsidRPr="00097269">
        <w:rPr>
          <w:rFonts w:ascii="Arial" w:eastAsia="Times New Roman" w:hAnsi="Arial" w:cs="Arial"/>
          <w:sz w:val="16"/>
          <w:szCs w:val="16"/>
          <w:lang w:eastAsia="sk-SK"/>
        </w:rPr>
        <w:t xml:space="preserve">– </w:t>
      </w:r>
      <w:r>
        <w:rPr>
          <w:rFonts w:ascii="Arial" w:eastAsia="Times New Roman" w:hAnsi="Arial" w:cs="Arial"/>
          <w:sz w:val="16"/>
          <w:szCs w:val="16"/>
          <w:lang w:eastAsia="sk-SK"/>
        </w:rPr>
        <w:t>priorita</w:t>
      </w:r>
    </w:p>
    <w:p w14:paraId="209DFDFA" w14:textId="56871E54" w:rsidR="003C150E" w:rsidRPr="00097269" w:rsidRDefault="003C150E" w:rsidP="003C150E">
      <w:pPr>
        <w:spacing w:after="0"/>
        <w:rPr>
          <w:rFonts w:ascii="Arial" w:eastAsia="Times New Roman" w:hAnsi="Arial" w:cs="Arial"/>
          <w:sz w:val="16"/>
          <w:szCs w:val="16"/>
          <w:lang w:eastAsia="sk-SK"/>
        </w:rPr>
      </w:pPr>
      <w:r w:rsidRPr="00097269">
        <w:rPr>
          <w:rFonts w:ascii="Arial" w:eastAsia="Times New Roman" w:hAnsi="Arial" w:cs="Arial"/>
          <w:b/>
          <w:sz w:val="16"/>
          <w:szCs w:val="16"/>
          <w:lang w:eastAsia="sk-SK"/>
        </w:rPr>
        <w:t>Prvok ŠPP</w:t>
      </w:r>
      <w:r w:rsidRPr="00097269">
        <w:rPr>
          <w:rFonts w:ascii="Arial" w:eastAsia="Times New Roman" w:hAnsi="Arial" w:cs="Arial"/>
          <w:sz w:val="16"/>
          <w:szCs w:val="16"/>
          <w:lang w:eastAsia="sk-SK"/>
        </w:rPr>
        <w:t xml:space="preserve"> </w:t>
      </w:r>
      <w:r w:rsidRPr="00097269">
        <w:rPr>
          <w:rFonts w:ascii="Arial" w:eastAsia="Times New Roman" w:hAnsi="Arial" w:cs="Arial"/>
          <w:b/>
          <w:sz w:val="16"/>
          <w:szCs w:val="16"/>
          <w:lang w:eastAsia="sk-SK"/>
        </w:rPr>
        <w:t xml:space="preserve">na účte </w:t>
      </w:r>
      <w:r>
        <w:rPr>
          <w:rFonts w:ascii="Arial" w:eastAsia="Times New Roman" w:hAnsi="Arial" w:cs="Arial"/>
          <w:b/>
          <w:sz w:val="16"/>
          <w:szCs w:val="16"/>
          <w:lang w:eastAsia="sk-SK"/>
        </w:rPr>
        <w:t>645418 (645918)</w:t>
      </w:r>
      <w:r w:rsidRPr="00097269">
        <w:rPr>
          <w:rFonts w:ascii="Arial" w:eastAsia="Times New Roman" w:hAnsi="Arial" w:cs="Arial"/>
          <w:sz w:val="16"/>
          <w:szCs w:val="16"/>
          <w:lang w:eastAsia="sk-SK"/>
        </w:rPr>
        <w:t xml:space="preserve"> – kód projektu s kódom </w:t>
      </w:r>
      <w:r>
        <w:rPr>
          <w:rFonts w:ascii="Arial" w:eastAsia="Times New Roman" w:hAnsi="Arial" w:cs="Arial"/>
          <w:sz w:val="16"/>
          <w:szCs w:val="16"/>
          <w:lang w:eastAsia="sk-SK"/>
        </w:rPr>
        <w:t>SVP a zdrojom financovania</w:t>
      </w:r>
      <w:r w:rsidRPr="00097269">
        <w:rPr>
          <w:rFonts w:ascii="Arial" w:eastAsia="Times New Roman" w:hAnsi="Arial" w:cs="Arial"/>
          <w:sz w:val="16"/>
          <w:szCs w:val="16"/>
          <w:lang w:eastAsia="sk-SK"/>
        </w:rPr>
        <w:t xml:space="preserve"> </w:t>
      </w:r>
    </w:p>
    <w:p w14:paraId="682530AA" w14:textId="77777777" w:rsidR="003C150E" w:rsidRDefault="003C150E" w:rsidP="003C150E">
      <w:pPr>
        <w:rPr>
          <w:rFonts w:ascii="Arial" w:eastAsia="Times New Roman" w:hAnsi="Arial" w:cs="Arial"/>
          <w:sz w:val="16"/>
          <w:szCs w:val="16"/>
          <w:lang w:eastAsia="sk-SK"/>
        </w:rPr>
      </w:pPr>
      <w:r w:rsidRPr="00097269">
        <w:rPr>
          <w:rFonts w:ascii="Arial" w:eastAsia="Times New Roman" w:hAnsi="Arial" w:cs="Arial"/>
          <w:b/>
          <w:sz w:val="16"/>
          <w:szCs w:val="16"/>
          <w:lang w:eastAsia="sk-SK"/>
        </w:rPr>
        <w:t>PrÚs</w:t>
      </w:r>
      <w:r w:rsidRPr="00097269">
        <w:rPr>
          <w:rFonts w:ascii="Arial" w:eastAsia="Times New Roman" w:hAnsi="Arial" w:cs="Arial"/>
          <w:sz w:val="16"/>
          <w:szCs w:val="16"/>
          <w:lang w:eastAsia="sk-SK"/>
        </w:rPr>
        <w:t xml:space="preserve"> – </w:t>
      </w:r>
      <w:r>
        <w:rPr>
          <w:rFonts w:ascii="Arial" w:eastAsia="Times New Roman" w:hAnsi="Arial" w:cs="Arial"/>
          <w:sz w:val="16"/>
          <w:szCs w:val="16"/>
          <w:lang w:eastAsia="sk-SK"/>
        </w:rPr>
        <w:t>4PO0</w:t>
      </w:r>
    </w:p>
    <w:p w14:paraId="08C3BCE5" w14:textId="77777777" w:rsidR="004367F8" w:rsidRPr="00097269" w:rsidRDefault="004367F8" w:rsidP="00983282">
      <w:pPr>
        <w:rPr>
          <w:rFonts w:ascii="Arial" w:eastAsia="Times New Roman" w:hAnsi="Arial" w:cs="Arial"/>
          <w:sz w:val="16"/>
          <w:szCs w:val="16"/>
          <w:lang w:eastAsia="sk-SK"/>
        </w:rPr>
      </w:pPr>
    </w:p>
    <w:p w14:paraId="58325982" w14:textId="53D685E2" w:rsidR="00282C19" w:rsidRDefault="00282C19" w:rsidP="00282C19">
      <w:pPr>
        <w:pStyle w:val="Nadpis1"/>
        <w:spacing w:before="0"/>
        <w:ind w:left="0"/>
        <w:jc w:val="both"/>
        <w:rPr>
          <w:rFonts w:cs="Arial"/>
          <w:szCs w:val="20"/>
        </w:rPr>
      </w:pPr>
      <w:bookmarkStart w:id="36" w:name="_Toc198120338"/>
      <w:r w:rsidRPr="00097269">
        <w:rPr>
          <w:rFonts w:cs="Arial"/>
          <w:szCs w:val="20"/>
        </w:rPr>
        <w:t>Automatické účtovanie jednotlivých typov pohľadávkových dokladov pre prijímateľa </w:t>
      </w:r>
      <w:r w:rsidR="003C150E">
        <w:rPr>
          <w:rFonts w:cs="Arial"/>
          <w:szCs w:val="20"/>
        </w:rPr>
        <w:t>4</w:t>
      </w:r>
      <w:r w:rsidRPr="00097269">
        <w:rPr>
          <w:rFonts w:cs="Arial"/>
          <w:szCs w:val="20"/>
        </w:rPr>
        <w:t xml:space="preserve">TPR pre vrátenia elúrom na </w:t>
      </w:r>
      <w:r w:rsidR="003C150E">
        <w:rPr>
          <w:rFonts w:cs="Arial"/>
          <w:szCs w:val="20"/>
        </w:rPr>
        <w:t>SVP</w:t>
      </w:r>
      <w:bookmarkEnd w:id="36"/>
      <w:r w:rsidRPr="00097269">
        <w:rPr>
          <w:rFonts w:cs="Arial"/>
          <w:szCs w:val="20"/>
        </w:rPr>
        <w:t xml:space="preserve"> </w:t>
      </w:r>
    </w:p>
    <w:p w14:paraId="4C598D4F" w14:textId="77777777" w:rsidR="00097269" w:rsidRPr="00097269" w:rsidRDefault="00097269" w:rsidP="00097269">
      <w:pPr>
        <w:rPr>
          <w:rFonts w:ascii="Arial" w:hAnsi="Arial" w:cs="Arial"/>
          <w:sz w:val="16"/>
          <w:szCs w:val="16"/>
        </w:rPr>
      </w:pPr>
    </w:p>
    <w:p w14:paraId="1EA0B289" w14:textId="4A3BD1E0" w:rsidR="00535C25" w:rsidRPr="00097269" w:rsidRDefault="35E33FD5" w:rsidP="000F3066">
      <w:pPr>
        <w:spacing w:after="0"/>
        <w:jc w:val="both"/>
        <w:rPr>
          <w:rFonts w:ascii="Arial" w:hAnsi="Arial" w:cs="Arial"/>
          <w:sz w:val="16"/>
          <w:szCs w:val="16"/>
        </w:rPr>
      </w:pPr>
      <w:r w:rsidRPr="02184561">
        <w:rPr>
          <w:rFonts w:ascii="Arial" w:hAnsi="Arial" w:cs="Arial"/>
          <w:sz w:val="16"/>
          <w:szCs w:val="16"/>
        </w:rPr>
        <w:t xml:space="preserve">PD pre vrátenie </w:t>
      </w:r>
      <w:r w:rsidR="538938FD" w:rsidRPr="02184561">
        <w:rPr>
          <w:rFonts w:ascii="Arial" w:hAnsi="Arial" w:cs="Arial"/>
          <w:sz w:val="16"/>
          <w:szCs w:val="16"/>
        </w:rPr>
        <w:t xml:space="preserve">nezúčtovanej </w:t>
      </w:r>
      <w:r w:rsidRPr="02184561">
        <w:rPr>
          <w:rFonts w:ascii="Arial" w:hAnsi="Arial" w:cs="Arial"/>
          <w:sz w:val="16"/>
          <w:szCs w:val="16"/>
        </w:rPr>
        <w:t xml:space="preserve">ZP, </w:t>
      </w:r>
      <w:r w:rsidR="11793C12" w:rsidRPr="02184561">
        <w:rPr>
          <w:rFonts w:ascii="Arial" w:hAnsi="Arial" w:cs="Arial"/>
          <w:sz w:val="16"/>
          <w:szCs w:val="16"/>
        </w:rPr>
        <w:t xml:space="preserve">nezúčtovaného </w:t>
      </w:r>
      <w:r w:rsidRPr="02184561">
        <w:rPr>
          <w:rFonts w:ascii="Arial" w:hAnsi="Arial" w:cs="Arial"/>
          <w:sz w:val="16"/>
          <w:szCs w:val="16"/>
        </w:rPr>
        <w:t>PR</w:t>
      </w:r>
      <w:r w:rsidR="7B8311CF" w:rsidRPr="02184561">
        <w:rPr>
          <w:rFonts w:ascii="Arial" w:hAnsi="Arial" w:cs="Arial"/>
          <w:sz w:val="16"/>
          <w:szCs w:val="16"/>
        </w:rPr>
        <w:t>,</w:t>
      </w:r>
      <w:r w:rsidRPr="02184561">
        <w:rPr>
          <w:rFonts w:ascii="Arial" w:hAnsi="Arial" w:cs="Arial"/>
          <w:sz w:val="16"/>
          <w:szCs w:val="16"/>
        </w:rPr>
        <w:t xml:space="preserve"> nezrovnalosti k programovej štruktúre </w:t>
      </w:r>
      <w:r w:rsidR="5E59A7DB" w:rsidRPr="02184561">
        <w:rPr>
          <w:rFonts w:ascii="Arial" w:hAnsi="Arial" w:cs="Arial"/>
          <w:sz w:val="16"/>
          <w:szCs w:val="16"/>
        </w:rPr>
        <w:t>s dopadom na rozpočet EU</w:t>
      </w:r>
      <w:r w:rsidR="7B8311CF" w:rsidRPr="02184561">
        <w:rPr>
          <w:rFonts w:ascii="Arial" w:hAnsi="Arial" w:cs="Arial"/>
          <w:sz w:val="16"/>
          <w:szCs w:val="16"/>
        </w:rPr>
        <w:t xml:space="preserve"> a individuálnej nezrovnalosti </w:t>
      </w:r>
      <w:r w:rsidR="563B0D1B" w:rsidRPr="02184561">
        <w:rPr>
          <w:rFonts w:ascii="Arial" w:hAnsi="Arial" w:cs="Arial"/>
          <w:sz w:val="16"/>
          <w:szCs w:val="16"/>
        </w:rPr>
        <w:t>s dopadom</w:t>
      </w:r>
      <w:r w:rsidR="7B8311CF" w:rsidRPr="02184561">
        <w:rPr>
          <w:rFonts w:ascii="Arial" w:hAnsi="Arial" w:cs="Arial"/>
          <w:sz w:val="16"/>
          <w:szCs w:val="16"/>
        </w:rPr>
        <w:t xml:space="preserve"> na rozpočet EU</w:t>
      </w:r>
      <w:r w:rsidR="563B0D1B" w:rsidRPr="02184561">
        <w:rPr>
          <w:rFonts w:ascii="Arial" w:hAnsi="Arial" w:cs="Arial"/>
          <w:sz w:val="16"/>
          <w:szCs w:val="16"/>
        </w:rPr>
        <w:t xml:space="preserve"> rozpočtovým opatrením</w:t>
      </w:r>
      <w:r w:rsidRPr="02184561">
        <w:rPr>
          <w:rFonts w:ascii="Arial" w:hAnsi="Arial" w:cs="Arial"/>
          <w:sz w:val="16"/>
          <w:szCs w:val="16"/>
        </w:rPr>
        <w:t xml:space="preserve"> je generovaný v momente odoslania PD dlžníkovi v ITMS a evidovaný je na podsúvahovom zápise. </w:t>
      </w:r>
      <w:r w:rsidRPr="02184561">
        <w:rPr>
          <w:rFonts w:ascii="Arial" w:eastAsia="Times New Roman" w:hAnsi="Arial" w:cs="Arial"/>
          <w:sz w:val="16"/>
          <w:szCs w:val="16"/>
          <w:lang w:eastAsia="sk-SK"/>
        </w:rPr>
        <w:t xml:space="preserve">V nižšie uvedenej tabuľke je prehľad účtovania k týmto typom PD na </w:t>
      </w:r>
      <w:r w:rsidR="5E59A7DB" w:rsidRPr="02184561">
        <w:rPr>
          <w:rFonts w:ascii="Arial" w:eastAsia="Times New Roman" w:hAnsi="Arial" w:cs="Arial"/>
          <w:sz w:val="16"/>
          <w:szCs w:val="16"/>
          <w:lang w:eastAsia="sk-SK"/>
        </w:rPr>
        <w:t>P</w:t>
      </w:r>
      <w:r w:rsidRPr="02184561">
        <w:rPr>
          <w:rFonts w:ascii="Arial" w:eastAsia="Times New Roman" w:hAnsi="Arial" w:cs="Arial"/>
          <w:sz w:val="16"/>
          <w:szCs w:val="16"/>
          <w:lang w:eastAsia="sk-SK"/>
        </w:rPr>
        <w:t xml:space="preserve">O a </w:t>
      </w:r>
      <w:r w:rsidR="5E59A7DB" w:rsidRPr="02184561">
        <w:rPr>
          <w:rFonts w:ascii="Arial" w:eastAsia="Times New Roman" w:hAnsi="Arial" w:cs="Arial"/>
          <w:sz w:val="16"/>
          <w:szCs w:val="16"/>
          <w:lang w:eastAsia="sk-SK"/>
        </w:rPr>
        <w:t>SVP</w:t>
      </w:r>
      <w:r w:rsidRPr="02184561">
        <w:rPr>
          <w:rFonts w:ascii="Arial" w:eastAsia="Times New Roman" w:hAnsi="Arial" w:cs="Arial"/>
          <w:sz w:val="16"/>
          <w:szCs w:val="16"/>
          <w:lang w:eastAsia="sk-SK"/>
        </w:rPr>
        <w:t xml:space="preserve">. Tento prehľad účtovania slúži na základnú kontrolu pre účtovníka v prípade vrátenia finančných prostriedkov </w:t>
      </w:r>
      <w:r w:rsidR="6528736F" w:rsidRPr="02184561">
        <w:rPr>
          <w:rFonts w:ascii="Arial" w:eastAsia="Times New Roman" w:hAnsi="Arial" w:cs="Arial"/>
          <w:sz w:val="16"/>
          <w:szCs w:val="16"/>
          <w:lang w:eastAsia="sk-SK"/>
        </w:rPr>
        <w:t>elúrom.</w:t>
      </w:r>
    </w:p>
    <w:p w14:paraId="15EDF13D" w14:textId="77777777" w:rsidR="000F3066" w:rsidRPr="00097269" w:rsidRDefault="000F3066" w:rsidP="000F3066">
      <w:pPr>
        <w:spacing w:after="0"/>
        <w:jc w:val="both"/>
        <w:rPr>
          <w:rFonts w:ascii="Arial" w:hAnsi="Arial" w:cs="Arial"/>
          <w:sz w:val="16"/>
          <w:szCs w:val="16"/>
        </w:rPr>
      </w:pPr>
    </w:p>
    <w:p w14:paraId="644C5EDD" w14:textId="77777777" w:rsidR="00CA0DCB" w:rsidRPr="00097269" w:rsidRDefault="00CA0DCB" w:rsidP="00CA0DCB">
      <w:pPr>
        <w:spacing w:after="0"/>
        <w:rPr>
          <w:rFonts w:ascii="Arial" w:eastAsia="Times New Roman" w:hAnsi="Arial" w:cs="Arial"/>
          <w:sz w:val="16"/>
          <w:szCs w:val="16"/>
          <w:lang w:eastAsia="sk-SK"/>
        </w:rPr>
      </w:pPr>
      <w:r w:rsidRPr="00097269">
        <w:rPr>
          <w:rFonts w:ascii="Arial" w:eastAsia="Times New Roman" w:hAnsi="Arial" w:cs="Arial"/>
          <w:sz w:val="16"/>
          <w:szCs w:val="16"/>
          <w:lang w:eastAsia="sk-SK"/>
        </w:rPr>
        <w:t>Tab.2</w:t>
      </w:r>
    </w:p>
    <w:tbl>
      <w:tblPr>
        <w:tblStyle w:val="Mriekatabuky"/>
        <w:tblW w:w="9215" w:type="dxa"/>
        <w:tblLook w:val="04A0" w:firstRow="1" w:lastRow="0" w:firstColumn="1" w:lastColumn="0" w:noHBand="0" w:noVBand="1"/>
      </w:tblPr>
      <w:tblGrid>
        <w:gridCol w:w="872"/>
        <w:gridCol w:w="981"/>
        <w:gridCol w:w="624"/>
        <w:gridCol w:w="812"/>
        <w:gridCol w:w="946"/>
        <w:gridCol w:w="1240"/>
        <w:gridCol w:w="623"/>
        <w:gridCol w:w="1520"/>
        <w:gridCol w:w="1597"/>
      </w:tblGrid>
      <w:tr w:rsidR="00406EE9" w:rsidRPr="00097269" w14:paraId="2AD5FDDA" w14:textId="77777777" w:rsidTr="02184561">
        <w:trPr>
          <w:trHeight w:val="300"/>
        </w:trPr>
        <w:tc>
          <w:tcPr>
            <w:tcW w:w="872" w:type="dxa"/>
          </w:tcPr>
          <w:p w14:paraId="60E03CD8" w14:textId="77777777" w:rsidR="00406EE9" w:rsidRPr="00097269" w:rsidRDefault="00406EE9" w:rsidP="008A6968">
            <w:pPr>
              <w:rPr>
                <w:rFonts w:ascii="Arial" w:eastAsia="Times New Roman" w:hAnsi="Arial" w:cs="Arial"/>
                <w:sz w:val="16"/>
                <w:szCs w:val="16"/>
                <w:lang w:eastAsia="sk-SK"/>
              </w:rPr>
            </w:pPr>
            <w:r w:rsidRPr="00097269">
              <w:rPr>
                <w:rFonts w:ascii="Arial" w:eastAsia="Times New Roman" w:hAnsi="Arial" w:cs="Arial"/>
                <w:sz w:val="16"/>
                <w:szCs w:val="16"/>
                <w:lang w:eastAsia="sk-SK"/>
              </w:rPr>
              <w:t>Dôvod vrátenia</w:t>
            </w:r>
          </w:p>
        </w:tc>
        <w:tc>
          <w:tcPr>
            <w:tcW w:w="981" w:type="dxa"/>
          </w:tcPr>
          <w:p w14:paraId="158B0E47" w14:textId="77777777" w:rsidR="00406EE9" w:rsidRPr="00097269" w:rsidRDefault="00406EE9" w:rsidP="008A6968">
            <w:pPr>
              <w:rPr>
                <w:rFonts w:ascii="Arial" w:eastAsia="Times New Roman" w:hAnsi="Arial" w:cs="Arial"/>
                <w:sz w:val="16"/>
                <w:szCs w:val="16"/>
                <w:lang w:eastAsia="sk-SK"/>
              </w:rPr>
            </w:pPr>
            <w:r w:rsidRPr="00097269">
              <w:rPr>
                <w:rFonts w:ascii="Arial" w:eastAsia="Times New Roman" w:hAnsi="Arial" w:cs="Arial"/>
                <w:sz w:val="16"/>
                <w:szCs w:val="16"/>
                <w:lang w:eastAsia="sk-SK"/>
              </w:rPr>
              <w:t>Prijímateľ</w:t>
            </w:r>
          </w:p>
        </w:tc>
        <w:tc>
          <w:tcPr>
            <w:tcW w:w="624" w:type="dxa"/>
          </w:tcPr>
          <w:p w14:paraId="12AF6B2C" w14:textId="77777777" w:rsidR="00406EE9" w:rsidRPr="00097269" w:rsidRDefault="00406EE9" w:rsidP="008A6968">
            <w:pPr>
              <w:rPr>
                <w:rFonts w:ascii="Arial" w:eastAsia="Times New Roman" w:hAnsi="Arial" w:cs="Arial"/>
                <w:sz w:val="16"/>
                <w:szCs w:val="16"/>
                <w:lang w:eastAsia="sk-SK"/>
              </w:rPr>
            </w:pPr>
            <w:r w:rsidRPr="00097269">
              <w:rPr>
                <w:rFonts w:ascii="Arial" w:eastAsia="Times New Roman" w:hAnsi="Arial" w:cs="Arial"/>
                <w:sz w:val="16"/>
                <w:szCs w:val="16"/>
                <w:lang w:eastAsia="sk-SK"/>
              </w:rPr>
              <w:t xml:space="preserve">OHK </w:t>
            </w:r>
          </w:p>
          <w:p w14:paraId="6EAF455B" w14:textId="77777777" w:rsidR="00406EE9" w:rsidRPr="00097269" w:rsidRDefault="00406EE9" w:rsidP="008A6968">
            <w:pPr>
              <w:rPr>
                <w:rFonts w:ascii="Arial" w:eastAsia="Times New Roman" w:hAnsi="Arial" w:cs="Arial"/>
                <w:sz w:val="16"/>
                <w:szCs w:val="16"/>
                <w:lang w:eastAsia="sk-SK"/>
              </w:rPr>
            </w:pPr>
          </w:p>
        </w:tc>
        <w:tc>
          <w:tcPr>
            <w:tcW w:w="812" w:type="dxa"/>
          </w:tcPr>
          <w:p w14:paraId="5504B41C" w14:textId="77777777" w:rsidR="00406EE9" w:rsidRPr="00097269" w:rsidRDefault="00406EE9" w:rsidP="00406EE9">
            <w:pPr>
              <w:rPr>
                <w:rFonts w:ascii="Arial" w:eastAsia="Times New Roman" w:hAnsi="Arial" w:cs="Arial"/>
                <w:sz w:val="16"/>
                <w:szCs w:val="16"/>
                <w:lang w:eastAsia="sk-SK"/>
              </w:rPr>
            </w:pPr>
            <w:r w:rsidRPr="00097269">
              <w:rPr>
                <w:rFonts w:ascii="Arial" w:eastAsia="Times New Roman" w:hAnsi="Arial" w:cs="Arial"/>
                <w:sz w:val="16"/>
                <w:szCs w:val="16"/>
                <w:lang w:eastAsia="sk-SK"/>
              </w:rPr>
              <w:t xml:space="preserve">MD </w:t>
            </w:r>
          </w:p>
        </w:tc>
        <w:tc>
          <w:tcPr>
            <w:tcW w:w="946" w:type="dxa"/>
          </w:tcPr>
          <w:p w14:paraId="307E8059" w14:textId="77777777" w:rsidR="00406EE9" w:rsidRPr="00097269" w:rsidRDefault="00406EE9" w:rsidP="00406EE9">
            <w:pPr>
              <w:rPr>
                <w:rFonts w:ascii="Arial" w:eastAsia="Times New Roman" w:hAnsi="Arial" w:cs="Arial"/>
                <w:sz w:val="16"/>
                <w:szCs w:val="16"/>
                <w:lang w:eastAsia="sk-SK"/>
              </w:rPr>
            </w:pPr>
            <w:r w:rsidRPr="00097269">
              <w:rPr>
                <w:rFonts w:ascii="Arial" w:eastAsia="Times New Roman" w:hAnsi="Arial" w:cs="Arial"/>
                <w:sz w:val="16"/>
                <w:szCs w:val="16"/>
                <w:lang w:eastAsia="sk-SK"/>
              </w:rPr>
              <w:t xml:space="preserve">DAL  </w:t>
            </w:r>
          </w:p>
        </w:tc>
        <w:tc>
          <w:tcPr>
            <w:tcW w:w="1240" w:type="dxa"/>
          </w:tcPr>
          <w:p w14:paraId="000E9893" w14:textId="11A8BF0A" w:rsidR="00406EE9" w:rsidRPr="00097269" w:rsidRDefault="00406EE9" w:rsidP="008A6968">
            <w:pPr>
              <w:rPr>
                <w:rFonts w:ascii="Arial" w:eastAsia="Times New Roman" w:hAnsi="Arial" w:cs="Arial"/>
                <w:sz w:val="16"/>
                <w:szCs w:val="16"/>
                <w:lang w:eastAsia="sk-SK"/>
              </w:rPr>
            </w:pPr>
            <w:r w:rsidRPr="00097269">
              <w:rPr>
                <w:rFonts w:ascii="Arial" w:eastAsia="Times New Roman" w:hAnsi="Arial" w:cs="Arial"/>
                <w:sz w:val="16"/>
                <w:szCs w:val="16"/>
                <w:lang w:eastAsia="sk-SK"/>
              </w:rPr>
              <w:t xml:space="preserve">Zdroj financovania </w:t>
            </w:r>
            <w:r w:rsidR="00872B45">
              <w:rPr>
                <w:rFonts w:ascii="Arial" w:eastAsia="Times New Roman" w:hAnsi="Arial" w:cs="Arial"/>
                <w:sz w:val="16"/>
                <w:szCs w:val="16"/>
                <w:lang w:eastAsia="sk-SK"/>
              </w:rPr>
              <w:t>SVP</w:t>
            </w:r>
          </w:p>
        </w:tc>
        <w:tc>
          <w:tcPr>
            <w:tcW w:w="623" w:type="dxa"/>
          </w:tcPr>
          <w:p w14:paraId="4AFFE265" w14:textId="7D4832A7" w:rsidR="00406EE9" w:rsidRPr="00097269" w:rsidRDefault="00406EE9" w:rsidP="008A6968">
            <w:pPr>
              <w:rPr>
                <w:rFonts w:ascii="Arial" w:eastAsia="Times New Roman" w:hAnsi="Arial" w:cs="Arial"/>
                <w:sz w:val="16"/>
                <w:szCs w:val="16"/>
                <w:lang w:eastAsia="sk-SK"/>
              </w:rPr>
            </w:pPr>
            <w:r w:rsidRPr="00097269">
              <w:rPr>
                <w:rFonts w:ascii="Arial" w:eastAsia="Times New Roman" w:hAnsi="Arial" w:cs="Arial"/>
                <w:sz w:val="16"/>
                <w:szCs w:val="16"/>
                <w:lang w:eastAsia="sk-SK"/>
              </w:rPr>
              <w:t xml:space="preserve">RKL </w:t>
            </w:r>
            <w:r w:rsidR="00872B45">
              <w:rPr>
                <w:rFonts w:ascii="Arial" w:eastAsia="Times New Roman" w:hAnsi="Arial" w:cs="Arial"/>
                <w:sz w:val="16"/>
                <w:szCs w:val="16"/>
                <w:lang w:eastAsia="sk-SK"/>
              </w:rPr>
              <w:t>SVP</w:t>
            </w:r>
          </w:p>
        </w:tc>
        <w:tc>
          <w:tcPr>
            <w:tcW w:w="1520" w:type="dxa"/>
          </w:tcPr>
          <w:p w14:paraId="559D0FDD" w14:textId="121793D1" w:rsidR="00406EE9" w:rsidRPr="00097269" w:rsidRDefault="00406EE9" w:rsidP="008A6968">
            <w:pPr>
              <w:rPr>
                <w:rFonts w:ascii="Arial" w:eastAsia="Times New Roman" w:hAnsi="Arial" w:cs="Arial"/>
                <w:sz w:val="16"/>
                <w:szCs w:val="16"/>
                <w:lang w:eastAsia="sk-SK"/>
              </w:rPr>
            </w:pPr>
            <w:r w:rsidRPr="00097269">
              <w:rPr>
                <w:rFonts w:ascii="Arial" w:eastAsia="Times New Roman" w:hAnsi="Arial" w:cs="Arial"/>
                <w:sz w:val="16"/>
                <w:szCs w:val="16"/>
                <w:lang w:eastAsia="sk-SK"/>
              </w:rPr>
              <w:t xml:space="preserve">Zdroj financovania </w:t>
            </w:r>
            <w:r w:rsidR="00872B45">
              <w:rPr>
                <w:rFonts w:ascii="Arial" w:eastAsia="Times New Roman" w:hAnsi="Arial" w:cs="Arial"/>
                <w:sz w:val="16"/>
                <w:szCs w:val="16"/>
                <w:lang w:eastAsia="sk-SK"/>
              </w:rPr>
              <w:t>P</w:t>
            </w:r>
            <w:r w:rsidRPr="00097269">
              <w:rPr>
                <w:rFonts w:ascii="Arial" w:eastAsia="Times New Roman" w:hAnsi="Arial" w:cs="Arial"/>
                <w:sz w:val="16"/>
                <w:szCs w:val="16"/>
                <w:lang w:eastAsia="sk-SK"/>
              </w:rPr>
              <w:t>O</w:t>
            </w:r>
          </w:p>
        </w:tc>
        <w:tc>
          <w:tcPr>
            <w:tcW w:w="1597" w:type="dxa"/>
          </w:tcPr>
          <w:p w14:paraId="05766A3B" w14:textId="4F65349C" w:rsidR="00406EE9" w:rsidRPr="00097269" w:rsidRDefault="00406EE9" w:rsidP="008A6968">
            <w:pPr>
              <w:rPr>
                <w:rFonts w:ascii="Arial" w:eastAsia="Times New Roman" w:hAnsi="Arial" w:cs="Arial"/>
                <w:sz w:val="16"/>
                <w:szCs w:val="16"/>
                <w:lang w:eastAsia="sk-SK"/>
              </w:rPr>
            </w:pPr>
            <w:r w:rsidRPr="00097269">
              <w:rPr>
                <w:rFonts w:ascii="Arial" w:eastAsia="Times New Roman" w:hAnsi="Arial" w:cs="Arial"/>
                <w:sz w:val="16"/>
                <w:szCs w:val="16"/>
                <w:lang w:eastAsia="sk-SK"/>
              </w:rPr>
              <w:t xml:space="preserve">RKL </w:t>
            </w:r>
            <w:r w:rsidR="00872B45">
              <w:rPr>
                <w:rFonts w:ascii="Arial" w:eastAsia="Times New Roman" w:hAnsi="Arial" w:cs="Arial"/>
                <w:sz w:val="16"/>
                <w:szCs w:val="16"/>
                <w:lang w:eastAsia="sk-SK"/>
              </w:rPr>
              <w:t>P</w:t>
            </w:r>
            <w:r w:rsidRPr="00097269">
              <w:rPr>
                <w:rFonts w:ascii="Arial" w:eastAsia="Times New Roman" w:hAnsi="Arial" w:cs="Arial"/>
                <w:sz w:val="16"/>
                <w:szCs w:val="16"/>
                <w:lang w:eastAsia="sk-SK"/>
              </w:rPr>
              <w:t>O</w:t>
            </w:r>
          </w:p>
        </w:tc>
      </w:tr>
      <w:tr w:rsidR="00406EE9" w:rsidRPr="00097269" w14:paraId="18CA2EE9" w14:textId="77777777" w:rsidTr="02184561">
        <w:trPr>
          <w:trHeight w:val="300"/>
        </w:trPr>
        <w:tc>
          <w:tcPr>
            <w:tcW w:w="872" w:type="dxa"/>
          </w:tcPr>
          <w:p w14:paraId="6E78524F" w14:textId="77777777" w:rsidR="00406EE9" w:rsidRPr="00097269" w:rsidRDefault="00406EE9" w:rsidP="00406EE9">
            <w:pPr>
              <w:rPr>
                <w:rFonts w:ascii="Arial" w:eastAsia="Times New Roman" w:hAnsi="Arial" w:cs="Arial"/>
                <w:sz w:val="16"/>
                <w:szCs w:val="16"/>
                <w:lang w:eastAsia="sk-SK"/>
              </w:rPr>
            </w:pPr>
            <w:r w:rsidRPr="00097269">
              <w:rPr>
                <w:rFonts w:ascii="Arial" w:eastAsia="Times New Roman" w:hAnsi="Arial" w:cs="Arial"/>
                <w:sz w:val="16"/>
                <w:szCs w:val="16"/>
                <w:lang w:eastAsia="sk-SK"/>
              </w:rPr>
              <w:t>VNZ</w:t>
            </w:r>
          </w:p>
        </w:tc>
        <w:tc>
          <w:tcPr>
            <w:tcW w:w="981" w:type="dxa"/>
          </w:tcPr>
          <w:p w14:paraId="18FA90CB" w14:textId="5E9DA83B" w:rsidR="00406EE9" w:rsidRPr="00097269" w:rsidRDefault="00872B45" w:rsidP="00406EE9">
            <w:pPr>
              <w:rPr>
                <w:rFonts w:ascii="Arial" w:eastAsia="Times New Roman" w:hAnsi="Arial" w:cs="Arial"/>
                <w:sz w:val="16"/>
                <w:szCs w:val="16"/>
                <w:lang w:eastAsia="sk-SK"/>
              </w:rPr>
            </w:pPr>
            <w:r>
              <w:rPr>
                <w:rFonts w:ascii="Arial" w:eastAsia="Times New Roman" w:hAnsi="Arial" w:cs="Arial"/>
                <w:sz w:val="16"/>
                <w:szCs w:val="16"/>
                <w:lang w:eastAsia="sk-SK"/>
              </w:rPr>
              <w:t>4</w:t>
            </w:r>
            <w:r w:rsidR="00406EE9" w:rsidRPr="00097269">
              <w:rPr>
                <w:rFonts w:ascii="Arial" w:eastAsia="Times New Roman" w:hAnsi="Arial" w:cs="Arial"/>
                <w:sz w:val="16"/>
                <w:szCs w:val="16"/>
                <w:lang w:eastAsia="sk-SK"/>
              </w:rPr>
              <w:t>TPR</w:t>
            </w:r>
          </w:p>
        </w:tc>
        <w:tc>
          <w:tcPr>
            <w:tcW w:w="624" w:type="dxa"/>
          </w:tcPr>
          <w:p w14:paraId="5F918B65" w14:textId="77777777" w:rsidR="00406EE9" w:rsidRPr="00097269" w:rsidRDefault="00406EE9" w:rsidP="00406EE9">
            <w:pPr>
              <w:rPr>
                <w:rFonts w:ascii="Arial" w:eastAsia="Times New Roman" w:hAnsi="Arial" w:cs="Arial"/>
                <w:sz w:val="16"/>
                <w:szCs w:val="16"/>
                <w:lang w:eastAsia="sk-SK"/>
              </w:rPr>
            </w:pPr>
            <w:r w:rsidRPr="00097269">
              <w:rPr>
                <w:rFonts w:ascii="Arial" w:eastAsia="Times New Roman" w:hAnsi="Arial" w:cs="Arial"/>
                <w:sz w:val="16"/>
                <w:szCs w:val="16"/>
                <w:lang w:eastAsia="sk-SK"/>
              </w:rPr>
              <w:t>Z</w:t>
            </w:r>
          </w:p>
        </w:tc>
        <w:tc>
          <w:tcPr>
            <w:tcW w:w="812" w:type="dxa"/>
          </w:tcPr>
          <w:p w14:paraId="6D9D7EC0" w14:textId="77777777" w:rsidR="00406EE9" w:rsidRPr="00097269" w:rsidRDefault="00406EE9" w:rsidP="00406EE9">
            <w:pPr>
              <w:rPr>
                <w:rFonts w:ascii="Arial" w:eastAsia="Times New Roman" w:hAnsi="Arial" w:cs="Arial"/>
                <w:sz w:val="16"/>
                <w:szCs w:val="16"/>
                <w:lang w:eastAsia="sk-SK"/>
              </w:rPr>
            </w:pPr>
            <w:r w:rsidRPr="00097269">
              <w:rPr>
                <w:rFonts w:ascii="Arial" w:eastAsia="Times New Roman" w:hAnsi="Arial" w:cs="Arial"/>
                <w:sz w:val="16"/>
                <w:szCs w:val="16"/>
                <w:lang w:eastAsia="sk-SK"/>
              </w:rPr>
              <w:t>790378</w:t>
            </w:r>
          </w:p>
        </w:tc>
        <w:tc>
          <w:tcPr>
            <w:tcW w:w="946" w:type="dxa"/>
          </w:tcPr>
          <w:p w14:paraId="4E147C84" w14:textId="77777777" w:rsidR="00406EE9" w:rsidRPr="00097269" w:rsidRDefault="00406EE9" w:rsidP="00406EE9">
            <w:pPr>
              <w:rPr>
                <w:rFonts w:ascii="Arial" w:eastAsia="Times New Roman" w:hAnsi="Arial" w:cs="Arial"/>
                <w:sz w:val="16"/>
                <w:szCs w:val="16"/>
                <w:lang w:eastAsia="sk-SK"/>
              </w:rPr>
            </w:pPr>
            <w:r w:rsidRPr="00097269">
              <w:rPr>
                <w:rFonts w:ascii="Arial" w:eastAsia="Times New Roman" w:hAnsi="Arial" w:cs="Arial"/>
                <w:sz w:val="16"/>
                <w:szCs w:val="16"/>
                <w:lang w:eastAsia="sk-SK"/>
              </w:rPr>
              <w:t>790314</w:t>
            </w:r>
          </w:p>
        </w:tc>
        <w:tc>
          <w:tcPr>
            <w:tcW w:w="1240" w:type="dxa"/>
          </w:tcPr>
          <w:p w14:paraId="02F9BC08" w14:textId="77777777" w:rsidR="00406EE9" w:rsidRPr="00097269" w:rsidRDefault="00406EE9" w:rsidP="00406EE9">
            <w:pPr>
              <w:rPr>
                <w:rFonts w:ascii="Arial" w:eastAsia="Times New Roman" w:hAnsi="Arial" w:cs="Arial"/>
                <w:sz w:val="16"/>
                <w:szCs w:val="16"/>
                <w:lang w:eastAsia="sk-SK"/>
              </w:rPr>
            </w:pPr>
            <w:r w:rsidRPr="00097269">
              <w:rPr>
                <w:rFonts w:ascii="Arial" w:eastAsia="Times New Roman" w:hAnsi="Arial" w:cs="Arial"/>
                <w:sz w:val="16"/>
                <w:szCs w:val="16"/>
                <w:lang w:eastAsia="sk-SK"/>
              </w:rPr>
              <w:t>ŠR, EU</w:t>
            </w:r>
          </w:p>
        </w:tc>
        <w:tc>
          <w:tcPr>
            <w:tcW w:w="623" w:type="dxa"/>
          </w:tcPr>
          <w:p w14:paraId="41AF3DD9" w14:textId="77777777" w:rsidR="00406EE9" w:rsidRPr="00097269" w:rsidRDefault="00406EE9" w:rsidP="00406EE9">
            <w:pPr>
              <w:rPr>
                <w:rFonts w:ascii="Arial" w:eastAsia="Times New Roman" w:hAnsi="Arial" w:cs="Arial"/>
                <w:sz w:val="16"/>
                <w:szCs w:val="16"/>
                <w:lang w:eastAsia="sk-SK"/>
              </w:rPr>
            </w:pPr>
            <w:r w:rsidRPr="00097269">
              <w:rPr>
                <w:rFonts w:ascii="Arial" w:eastAsia="Times New Roman" w:hAnsi="Arial" w:cs="Arial"/>
                <w:sz w:val="16"/>
                <w:szCs w:val="16"/>
                <w:lang w:eastAsia="sk-SK"/>
              </w:rPr>
              <w:t>60</w:t>
            </w:r>
          </w:p>
        </w:tc>
        <w:tc>
          <w:tcPr>
            <w:tcW w:w="1520" w:type="dxa"/>
          </w:tcPr>
          <w:p w14:paraId="7AE4777C" w14:textId="77777777" w:rsidR="00406EE9" w:rsidRPr="00097269" w:rsidRDefault="00406EE9" w:rsidP="00406EE9">
            <w:pPr>
              <w:rPr>
                <w:rFonts w:ascii="Arial" w:eastAsia="Times New Roman" w:hAnsi="Arial" w:cs="Arial"/>
                <w:sz w:val="16"/>
                <w:szCs w:val="16"/>
                <w:lang w:eastAsia="sk-SK"/>
              </w:rPr>
            </w:pPr>
            <w:r w:rsidRPr="00097269">
              <w:rPr>
                <w:rFonts w:ascii="Arial" w:eastAsia="Times New Roman" w:hAnsi="Arial" w:cs="Arial"/>
                <w:sz w:val="16"/>
                <w:szCs w:val="16"/>
                <w:lang w:eastAsia="sk-SK"/>
              </w:rPr>
              <w:t>negeneruje sa PD</w:t>
            </w:r>
          </w:p>
        </w:tc>
        <w:tc>
          <w:tcPr>
            <w:tcW w:w="1597" w:type="dxa"/>
          </w:tcPr>
          <w:p w14:paraId="29C8D618" w14:textId="77777777" w:rsidR="00406EE9" w:rsidRPr="00097269" w:rsidRDefault="00406EE9" w:rsidP="00406EE9">
            <w:pPr>
              <w:rPr>
                <w:rFonts w:ascii="Arial" w:eastAsia="Times New Roman" w:hAnsi="Arial" w:cs="Arial"/>
                <w:sz w:val="16"/>
                <w:szCs w:val="16"/>
                <w:lang w:eastAsia="sk-SK"/>
              </w:rPr>
            </w:pPr>
            <w:r w:rsidRPr="00097269">
              <w:rPr>
                <w:rFonts w:ascii="Arial" w:eastAsia="Times New Roman" w:hAnsi="Arial" w:cs="Arial"/>
                <w:sz w:val="16"/>
                <w:szCs w:val="16"/>
                <w:lang w:eastAsia="sk-SK"/>
              </w:rPr>
              <w:t>negeneruje sa PD</w:t>
            </w:r>
          </w:p>
        </w:tc>
      </w:tr>
      <w:tr w:rsidR="00406EE9" w:rsidRPr="00097269" w14:paraId="7FB43722" w14:textId="77777777" w:rsidTr="02184561">
        <w:trPr>
          <w:trHeight w:val="300"/>
        </w:trPr>
        <w:tc>
          <w:tcPr>
            <w:tcW w:w="872" w:type="dxa"/>
          </w:tcPr>
          <w:p w14:paraId="1F767278" w14:textId="77777777" w:rsidR="00406EE9" w:rsidRPr="00097269" w:rsidRDefault="00406EE9" w:rsidP="00406EE9">
            <w:pPr>
              <w:rPr>
                <w:rFonts w:ascii="Arial" w:eastAsia="Times New Roman" w:hAnsi="Arial" w:cs="Arial"/>
                <w:sz w:val="16"/>
                <w:szCs w:val="16"/>
                <w:lang w:eastAsia="sk-SK"/>
              </w:rPr>
            </w:pPr>
            <w:r w:rsidRPr="00097269">
              <w:rPr>
                <w:rFonts w:ascii="Arial" w:eastAsia="Times New Roman" w:hAnsi="Arial" w:cs="Arial"/>
                <w:sz w:val="16"/>
                <w:szCs w:val="16"/>
                <w:lang w:eastAsia="sk-SK"/>
              </w:rPr>
              <w:t>VNP</w:t>
            </w:r>
          </w:p>
        </w:tc>
        <w:tc>
          <w:tcPr>
            <w:tcW w:w="981" w:type="dxa"/>
          </w:tcPr>
          <w:p w14:paraId="1E12268F" w14:textId="614BD1FF" w:rsidR="00406EE9" w:rsidRPr="00097269" w:rsidRDefault="00872B45" w:rsidP="00406EE9">
            <w:pPr>
              <w:rPr>
                <w:rFonts w:ascii="Arial" w:eastAsia="Times New Roman" w:hAnsi="Arial" w:cs="Arial"/>
                <w:sz w:val="16"/>
                <w:szCs w:val="16"/>
                <w:lang w:eastAsia="sk-SK"/>
              </w:rPr>
            </w:pPr>
            <w:r>
              <w:rPr>
                <w:rFonts w:ascii="Arial" w:eastAsia="Times New Roman" w:hAnsi="Arial" w:cs="Arial"/>
                <w:sz w:val="16"/>
                <w:szCs w:val="16"/>
                <w:lang w:eastAsia="sk-SK"/>
              </w:rPr>
              <w:t>4</w:t>
            </w:r>
            <w:r w:rsidR="00406EE9" w:rsidRPr="00097269">
              <w:rPr>
                <w:rFonts w:ascii="Arial" w:eastAsia="Times New Roman" w:hAnsi="Arial" w:cs="Arial"/>
                <w:sz w:val="16"/>
                <w:szCs w:val="16"/>
                <w:lang w:eastAsia="sk-SK"/>
              </w:rPr>
              <w:t>TPR</w:t>
            </w:r>
          </w:p>
        </w:tc>
        <w:tc>
          <w:tcPr>
            <w:tcW w:w="624" w:type="dxa"/>
          </w:tcPr>
          <w:p w14:paraId="395E01EF" w14:textId="77777777" w:rsidR="00406EE9" w:rsidRPr="00097269" w:rsidRDefault="00406EE9" w:rsidP="00406EE9">
            <w:pPr>
              <w:rPr>
                <w:rFonts w:ascii="Arial" w:eastAsia="Times New Roman" w:hAnsi="Arial" w:cs="Arial"/>
                <w:sz w:val="16"/>
                <w:szCs w:val="16"/>
                <w:lang w:eastAsia="sk-SK"/>
              </w:rPr>
            </w:pPr>
            <w:r w:rsidRPr="00097269">
              <w:rPr>
                <w:rFonts w:ascii="Arial" w:eastAsia="Times New Roman" w:hAnsi="Arial" w:cs="Arial"/>
                <w:sz w:val="16"/>
                <w:szCs w:val="16"/>
                <w:lang w:eastAsia="sk-SK"/>
              </w:rPr>
              <w:t>R</w:t>
            </w:r>
          </w:p>
        </w:tc>
        <w:tc>
          <w:tcPr>
            <w:tcW w:w="812" w:type="dxa"/>
          </w:tcPr>
          <w:p w14:paraId="667CFA53" w14:textId="77777777" w:rsidR="00406EE9" w:rsidRPr="00097269" w:rsidRDefault="00406EE9" w:rsidP="00406EE9">
            <w:pPr>
              <w:rPr>
                <w:rFonts w:ascii="Arial" w:eastAsia="Times New Roman" w:hAnsi="Arial" w:cs="Arial"/>
                <w:sz w:val="16"/>
                <w:szCs w:val="16"/>
                <w:lang w:eastAsia="sk-SK"/>
              </w:rPr>
            </w:pPr>
            <w:r w:rsidRPr="00097269">
              <w:rPr>
                <w:rFonts w:ascii="Arial" w:eastAsia="Times New Roman" w:hAnsi="Arial" w:cs="Arial"/>
                <w:sz w:val="16"/>
                <w:szCs w:val="16"/>
                <w:lang w:eastAsia="sk-SK"/>
              </w:rPr>
              <w:t>790378</w:t>
            </w:r>
          </w:p>
        </w:tc>
        <w:tc>
          <w:tcPr>
            <w:tcW w:w="946" w:type="dxa"/>
          </w:tcPr>
          <w:p w14:paraId="639C2D73" w14:textId="77777777" w:rsidR="00406EE9" w:rsidRPr="00097269" w:rsidRDefault="00406EE9" w:rsidP="00406EE9">
            <w:pPr>
              <w:rPr>
                <w:rFonts w:ascii="Arial" w:eastAsia="Times New Roman" w:hAnsi="Arial" w:cs="Arial"/>
                <w:sz w:val="16"/>
                <w:szCs w:val="16"/>
                <w:lang w:eastAsia="sk-SK"/>
              </w:rPr>
            </w:pPr>
            <w:r w:rsidRPr="00097269">
              <w:rPr>
                <w:rFonts w:ascii="Arial" w:eastAsia="Times New Roman" w:hAnsi="Arial" w:cs="Arial"/>
                <w:sz w:val="16"/>
                <w:szCs w:val="16"/>
                <w:lang w:eastAsia="sk-SK"/>
              </w:rPr>
              <w:t>790314</w:t>
            </w:r>
          </w:p>
        </w:tc>
        <w:tc>
          <w:tcPr>
            <w:tcW w:w="1240" w:type="dxa"/>
          </w:tcPr>
          <w:p w14:paraId="798872CF" w14:textId="77777777" w:rsidR="00406EE9" w:rsidRPr="00097269" w:rsidRDefault="00406EE9" w:rsidP="00406EE9">
            <w:pPr>
              <w:rPr>
                <w:rFonts w:ascii="Arial" w:eastAsia="Times New Roman" w:hAnsi="Arial" w:cs="Arial"/>
                <w:sz w:val="16"/>
                <w:szCs w:val="16"/>
                <w:lang w:eastAsia="sk-SK"/>
              </w:rPr>
            </w:pPr>
            <w:r w:rsidRPr="00097269">
              <w:rPr>
                <w:rFonts w:ascii="Arial" w:eastAsia="Times New Roman" w:hAnsi="Arial" w:cs="Arial"/>
                <w:sz w:val="16"/>
                <w:szCs w:val="16"/>
                <w:lang w:eastAsia="sk-SK"/>
              </w:rPr>
              <w:t>ŠR, EU</w:t>
            </w:r>
          </w:p>
        </w:tc>
        <w:tc>
          <w:tcPr>
            <w:tcW w:w="623" w:type="dxa"/>
          </w:tcPr>
          <w:p w14:paraId="02A96DD5" w14:textId="77777777" w:rsidR="00406EE9" w:rsidRPr="00097269" w:rsidRDefault="00406EE9" w:rsidP="00406EE9">
            <w:pPr>
              <w:rPr>
                <w:rFonts w:ascii="Arial" w:eastAsia="Times New Roman" w:hAnsi="Arial" w:cs="Arial"/>
                <w:sz w:val="16"/>
                <w:szCs w:val="16"/>
                <w:lang w:eastAsia="sk-SK"/>
              </w:rPr>
            </w:pPr>
            <w:r w:rsidRPr="00097269">
              <w:rPr>
                <w:rFonts w:ascii="Arial" w:eastAsia="Times New Roman" w:hAnsi="Arial" w:cs="Arial"/>
                <w:sz w:val="16"/>
                <w:szCs w:val="16"/>
                <w:lang w:eastAsia="sk-SK"/>
              </w:rPr>
              <w:t>60</w:t>
            </w:r>
          </w:p>
        </w:tc>
        <w:tc>
          <w:tcPr>
            <w:tcW w:w="1520" w:type="dxa"/>
          </w:tcPr>
          <w:p w14:paraId="38E736F5" w14:textId="77777777" w:rsidR="00406EE9" w:rsidRPr="00097269" w:rsidRDefault="00406EE9" w:rsidP="00406EE9">
            <w:pPr>
              <w:rPr>
                <w:rFonts w:ascii="Arial" w:eastAsia="Times New Roman" w:hAnsi="Arial" w:cs="Arial"/>
                <w:sz w:val="16"/>
                <w:szCs w:val="16"/>
                <w:lang w:eastAsia="sk-SK"/>
              </w:rPr>
            </w:pPr>
            <w:r w:rsidRPr="00097269">
              <w:rPr>
                <w:rFonts w:ascii="Arial" w:eastAsia="Times New Roman" w:hAnsi="Arial" w:cs="Arial"/>
                <w:sz w:val="16"/>
                <w:szCs w:val="16"/>
                <w:lang w:eastAsia="sk-SK"/>
              </w:rPr>
              <w:t>negeneruje sa PD</w:t>
            </w:r>
          </w:p>
        </w:tc>
        <w:tc>
          <w:tcPr>
            <w:tcW w:w="1597" w:type="dxa"/>
          </w:tcPr>
          <w:p w14:paraId="19341FCA" w14:textId="77777777" w:rsidR="00406EE9" w:rsidRPr="00097269" w:rsidRDefault="00406EE9" w:rsidP="00406EE9">
            <w:pPr>
              <w:rPr>
                <w:rFonts w:ascii="Arial" w:eastAsia="Times New Roman" w:hAnsi="Arial" w:cs="Arial"/>
                <w:sz w:val="16"/>
                <w:szCs w:val="16"/>
                <w:lang w:eastAsia="sk-SK"/>
              </w:rPr>
            </w:pPr>
            <w:r w:rsidRPr="00097269">
              <w:rPr>
                <w:rFonts w:ascii="Arial" w:eastAsia="Times New Roman" w:hAnsi="Arial" w:cs="Arial"/>
                <w:sz w:val="16"/>
                <w:szCs w:val="16"/>
                <w:lang w:eastAsia="sk-SK"/>
              </w:rPr>
              <w:t>negeneruje sa PD</w:t>
            </w:r>
          </w:p>
        </w:tc>
      </w:tr>
      <w:tr w:rsidR="00406EE9" w:rsidRPr="00097269" w14:paraId="524B6DB2" w14:textId="77777777" w:rsidTr="02184561">
        <w:trPr>
          <w:trHeight w:val="300"/>
        </w:trPr>
        <w:tc>
          <w:tcPr>
            <w:tcW w:w="872" w:type="dxa"/>
          </w:tcPr>
          <w:p w14:paraId="3FB420BE" w14:textId="77777777" w:rsidR="00406EE9" w:rsidRPr="00097269" w:rsidRDefault="00406EE9" w:rsidP="008A6968">
            <w:pPr>
              <w:rPr>
                <w:rFonts w:ascii="Arial" w:eastAsia="Times New Roman" w:hAnsi="Arial" w:cs="Arial"/>
                <w:sz w:val="16"/>
                <w:szCs w:val="16"/>
                <w:lang w:eastAsia="sk-SK"/>
              </w:rPr>
            </w:pPr>
            <w:r w:rsidRPr="00097269">
              <w:rPr>
                <w:rFonts w:ascii="Arial" w:eastAsia="Times New Roman" w:hAnsi="Arial" w:cs="Arial"/>
                <w:sz w:val="16"/>
                <w:szCs w:val="16"/>
                <w:lang w:eastAsia="sk-SK"/>
              </w:rPr>
              <w:t>VZI</w:t>
            </w:r>
          </w:p>
        </w:tc>
        <w:tc>
          <w:tcPr>
            <w:tcW w:w="981" w:type="dxa"/>
          </w:tcPr>
          <w:p w14:paraId="7C58E991" w14:textId="34C4196D" w:rsidR="00406EE9" w:rsidRPr="00097269" w:rsidRDefault="00872B45" w:rsidP="008A6968">
            <w:pPr>
              <w:rPr>
                <w:rFonts w:ascii="Arial" w:eastAsia="Times New Roman" w:hAnsi="Arial" w:cs="Arial"/>
                <w:sz w:val="16"/>
                <w:szCs w:val="16"/>
                <w:lang w:eastAsia="sk-SK"/>
              </w:rPr>
            </w:pPr>
            <w:r>
              <w:rPr>
                <w:rFonts w:ascii="Arial" w:eastAsia="Times New Roman" w:hAnsi="Arial" w:cs="Arial"/>
                <w:sz w:val="16"/>
                <w:szCs w:val="16"/>
                <w:lang w:eastAsia="sk-SK"/>
              </w:rPr>
              <w:t>4</w:t>
            </w:r>
            <w:r w:rsidR="00406EE9" w:rsidRPr="00097269">
              <w:rPr>
                <w:rFonts w:ascii="Arial" w:eastAsia="Times New Roman" w:hAnsi="Arial" w:cs="Arial"/>
                <w:sz w:val="16"/>
                <w:szCs w:val="16"/>
                <w:lang w:eastAsia="sk-SK"/>
              </w:rPr>
              <w:t>TPR</w:t>
            </w:r>
          </w:p>
        </w:tc>
        <w:tc>
          <w:tcPr>
            <w:tcW w:w="624" w:type="dxa"/>
          </w:tcPr>
          <w:p w14:paraId="7A0569FD" w14:textId="77777777" w:rsidR="00406EE9" w:rsidRPr="00097269" w:rsidRDefault="00CA0DCB" w:rsidP="008A6968">
            <w:pPr>
              <w:rPr>
                <w:rFonts w:ascii="Arial" w:eastAsia="Times New Roman" w:hAnsi="Arial" w:cs="Arial"/>
                <w:sz w:val="16"/>
                <w:szCs w:val="16"/>
                <w:lang w:eastAsia="sk-SK"/>
              </w:rPr>
            </w:pPr>
            <w:r w:rsidRPr="00097269">
              <w:rPr>
                <w:rFonts w:ascii="Arial" w:eastAsia="Times New Roman" w:hAnsi="Arial" w:cs="Arial"/>
                <w:sz w:val="16"/>
                <w:szCs w:val="16"/>
                <w:lang w:eastAsia="sk-SK"/>
              </w:rPr>
              <w:t>-</w:t>
            </w:r>
          </w:p>
        </w:tc>
        <w:tc>
          <w:tcPr>
            <w:tcW w:w="812" w:type="dxa"/>
          </w:tcPr>
          <w:p w14:paraId="3CC01B1A" w14:textId="77777777" w:rsidR="00406EE9" w:rsidRPr="00097269" w:rsidRDefault="00CA0DCB" w:rsidP="008A6968">
            <w:pPr>
              <w:rPr>
                <w:rFonts w:ascii="Arial" w:eastAsia="Times New Roman" w:hAnsi="Arial" w:cs="Arial"/>
                <w:sz w:val="16"/>
                <w:szCs w:val="16"/>
                <w:lang w:eastAsia="sk-SK"/>
              </w:rPr>
            </w:pPr>
            <w:r w:rsidRPr="00097269">
              <w:rPr>
                <w:rFonts w:ascii="Arial" w:eastAsia="Times New Roman" w:hAnsi="Arial" w:cs="Arial"/>
                <w:sz w:val="16"/>
                <w:szCs w:val="16"/>
                <w:lang w:eastAsia="sk-SK"/>
              </w:rPr>
              <w:t>790378</w:t>
            </w:r>
          </w:p>
        </w:tc>
        <w:tc>
          <w:tcPr>
            <w:tcW w:w="946" w:type="dxa"/>
          </w:tcPr>
          <w:p w14:paraId="30DC8897" w14:textId="77777777" w:rsidR="00406EE9" w:rsidRPr="00097269" w:rsidRDefault="00CA0DCB" w:rsidP="008A6968">
            <w:pPr>
              <w:rPr>
                <w:rFonts w:ascii="Arial" w:eastAsia="Times New Roman" w:hAnsi="Arial" w:cs="Arial"/>
                <w:sz w:val="16"/>
                <w:szCs w:val="16"/>
                <w:lang w:eastAsia="sk-SK"/>
              </w:rPr>
            </w:pPr>
            <w:r w:rsidRPr="00097269">
              <w:rPr>
                <w:rFonts w:ascii="Arial" w:eastAsia="Times New Roman" w:hAnsi="Arial" w:cs="Arial"/>
                <w:sz w:val="16"/>
                <w:szCs w:val="16"/>
                <w:lang w:eastAsia="sk-SK"/>
              </w:rPr>
              <w:t>798200</w:t>
            </w:r>
          </w:p>
        </w:tc>
        <w:tc>
          <w:tcPr>
            <w:tcW w:w="1240" w:type="dxa"/>
          </w:tcPr>
          <w:p w14:paraId="1770E206" w14:textId="77777777" w:rsidR="00406EE9" w:rsidRPr="00097269" w:rsidRDefault="00406EE9" w:rsidP="008A6968">
            <w:pPr>
              <w:rPr>
                <w:rFonts w:ascii="Arial" w:eastAsia="Times New Roman" w:hAnsi="Arial" w:cs="Arial"/>
                <w:sz w:val="16"/>
                <w:szCs w:val="16"/>
                <w:lang w:eastAsia="sk-SK"/>
              </w:rPr>
            </w:pPr>
            <w:r w:rsidRPr="00097269">
              <w:rPr>
                <w:rFonts w:ascii="Arial" w:eastAsia="Times New Roman" w:hAnsi="Arial" w:cs="Arial"/>
                <w:sz w:val="16"/>
                <w:szCs w:val="16"/>
                <w:lang w:eastAsia="sk-SK"/>
              </w:rPr>
              <w:t>ŠR</w:t>
            </w:r>
          </w:p>
        </w:tc>
        <w:tc>
          <w:tcPr>
            <w:tcW w:w="623" w:type="dxa"/>
          </w:tcPr>
          <w:p w14:paraId="609BB980" w14:textId="77777777" w:rsidR="00406EE9" w:rsidRPr="00097269" w:rsidRDefault="00406EE9" w:rsidP="00406EE9">
            <w:pPr>
              <w:rPr>
                <w:rFonts w:ascii="Arial" w:eastAsia="Times New Roman" w:hAnsi="Arial" w:cs="Arial"/>
                <w:sz w:val="16"/>
                <w:szCs w:val="16"/>
                <w:lang w:eastAsia="sk-SK"/>
              </w:rPr>
            </w:pPr>
            <w:r w:rsidRPr="00097269">
              <w:rPr>
                <w:rFonts w:ascii="Arial" w:eastAsia="Times New Roman" w:hAnsi="Arial" w:cs="Arial"/>
                <w:sz w:val="16"/>
                <w:szCs w:val="16"/>
                <w:lang w:eastAsia="sk-SK"/>
              </w:rPr>
              <w:t>60</w:t>
            </w:r>
          </w:p>
        </w:tc>
        <w:tc>
          <w:tcPr>
            <w:tcW w:w="1520" w:type="dxa"/>
          </w:tcPr>
          <w:p w14:paraId="51283B9D" w14:textId="13EC21F0" w:rsidR="00406EE9" w:rsidRPr="00097269" w:rsidRDefault="00872B45" w:rsidP="008A6968">
            <w:pPr>
              <w:rPr>
                <w:rFonts w:ascii="Arial" w:eastAsia="Times New Roman" w:hAnsi="Arial" w:cs="Arial"/>
                <w:sz w:val="16"/>
                <w:szCs w:val="16"/>
                <w:lang w:eastAsia="sk-SK"/>
              </w:rPr>
            </w:pPr>
            <w:r>
              <w:rPr>
                <w:rFonts w:ascii="Arial" w:eastAsia="Times New Roman" w:hAnsi="Arial" w:cs="Arial"/>
                <w:sz w:val="16"/>
                <w:szCs w:val="16"/>
                <w:lang w:eastAsia="sk-SK"/>
              </w:rPr>
              <w:t>EU</w:t>
            </w:r>
          </w:p>
        </w:tc>
        <w:tc>
          <w:tcPr>
            <w:tcW w:w="1597" w:type="dxa"/>
          </w:tcPr>
          <w:p w14:paraId="0F83E741" w14:textId="156F9F54" w:rsidR="00406EE9" w:rsidRPr="00097269" w:rsidRDefault="00872B45" w:rsidP="008A6968">
            <w:pPr>
              <w:rPr>
                <w:rFonts w:ascii="Arial" w:eastAsia="Times New Roman" w:hAnsi="Arial" w:cs="Arial"/>
                <w:sz w:val="16"/>
                <w:szCs w:val="16"/>
                <w:lang w:eastAsia="sk-SK"/>
              </w:rPr>
            </w:pPr>
            <w:r>
              <w:rPr>
                <w:rFonts w:ascii="Arial" w:eastAsia="Times New Roman" w:hAnsi="Arial" w:cs="Arial"/>
                <w:sz w:val="16"/>
                <w:szCs w:val="16"/>
                <w:lang w:eastAsia="sk-SK"/>
              </w:rPr>
              <w:t>291005</w:t>
            </w:r>
          </w:p>
        </w:tc>
      </w:tr>
    </w:tbl>
    <w:p w14:paraId="1569CC2F" w14:textId="77777777" w:rsidR="00406EE9" w:rsidRPr="00097269" w:rsidRDefault="00406EE9" w:rsidP="00A91DA2">
      <w:pPr>
        <w:rPr>
          <w:rFonts w:ascii="Arial" w:eastAsia="Times New Roman" w:hAnsi="Arial" w:cs="Arial"/>
          <w:sz w:val="16"/>
          <w:szCs w:val="16"/>
          <w:lang w:eastAsia="sk-SK"/>
        </w:rPr>
      </w:pPr>
    </w:p>
    <w:p w14:paraId="16CAF228" w14:textId="77777777" w:rsidR="00406EE9" w:rsidRPr="00097269" w:rsidRDefault="00406EE9" w:rsidP="009B2270">
      <w:pPr>
        <w:pBdr>
          <w:top w:val="single" w:sz="4" w:space="1" w:color="auto"/>
          <w:bottom w:val="single" w:sz="4" w:space="1" w:color="auto"/>
        </w:pBdr>
        <w:shd w:val="clear" w:color="auto" w:fill="FBE4D5" w:themeFill="accent2" w:themeFillTint="33"/>
        <w:rPr>
          <w:rFonts w:ascii="Arial" w:eastAsia="Times New Roman" w:hAnsi="Arial" w:cs="Arial"/>
          <w:b/>
          <w:sz w:val="16"/>
          <w:szCs w:val="16"/>
          <w:lang w:eastAsia="sk-SK"/>
        </w:rPr>
      </w:pPr>
      <w:r w:rsidRPr="00097269">
        <w:rPr>
          <w:rFonts w:ascii="Arial" w:eastAsia="Times New Roman" w:hAnsi="Arial" w:cs="Arial"/>
          <w:b/>
          <w:sz w:val="16"/>
          <w:szCs w:val="16"/>
          <w:lang w:eastAsia="sk-SK"/>
        </w:rPr>
        <w:t>Poznámky k tabuľke:</w:t>
      </w:r>
    </w:p>
    <w:p w14:paraId="02B89C29" w14:textId="77777777" w:rsidR="00406EE9" w:rsidRPr="00097269" w:rsidRDefault="00406EE9" w:rsidP="009B2270">
      <w:pPr>
        <w:pBdr>
          <w:top w:val="single" w:sz="4" w:space="1" w:color="auto"/>
          <w:bottom w:val="single" w:sz="4" w:space="1" w:color="auto"/>
        </w:pBdr>
        <w:shd w:val="clear" w:color="auto" w:fill="FBE4D5" w:themeFill="accent2" w:themeFillTint="33"/>
        <w:spacing w:after="0"/>
        <w:rPr>
          <w:rFonts w:ascii="Arial" w:eastAsia="Times New Roman" w:hAnsi="Arial" w:cs="Arial"/>
          <w:sz w:val="16"/>
          <w:szCs w:val="16"/>
          <w:lang w:eastAsia="sk-SK"/>
        </w:rPr>
      </w:pPr>
      <w:r w:rsidRPr="00097269">
        <w:rPr>
          <w:rFonts w:ascii="Arial" w:eastAsia="Times New Roman" w:hAnsi="Arial" w:cs="Arial"/>
          <w:sz w:val="16"/>
          <w:szCs w:val="16"/>
          <w:lang w:eastAsia="sk-SK"/>
        </w:rPr>
        <w:t>VNZ – nezúčtovaná zálohová platba</w:t>
      </w:r>
    </w:p>
    <w:p w14:paraId="7F4B8A23" w14:textId="77777777" w:rsidR="00406EE9" w:rsidRPr="00097269" w:rsidRDefault="00406EE9" w:rsidP="009B2270">
      <w:pPr>
        <w:pBdr>
          <w:top w:val="single" w:sz="4" w:space="1" w:color="auto"/>
          <w:bottom w:val="single" w:sz="4" w:space="1" w:color="auto"/>
        </w:pBdr>
        <w:shd w:val="clear" w:color="auto" w:fill="FBE4D5" w:themeFill="accent2" w:themeFillTint="33"/>
        <w:spacing w:after="0"/>
        <w:rPr>
          <w:rFonts w:ascii="Arial" w:eastAsia="Times New Roman" w:hAnsi="Arial" w:cs="Arial"/>
          <w:sz w:val="16"/>
          <w:szCs w:val="16"/>
          <w:lang w:eastAsia="sk-SK"/>
        </w:rPr>
      </w:pPr>
      <w:r w:rsidRPr="00097269">
        <w:rPr>
          <w:rFonts w:ascii="Arial" w:eastAsia="Times New Roman" w:hAnsi="Arial" w:cs="Arial"/>
          <w:sz w:val="16"/>
          <w:szCs w:val="16"/>
          <w:lang w:eastAsia="sk-SK"/>
        </w:rPr>
        <w:t>VNP – nezúčtované predfinancovanie</w:t>
      </w:r>
    </w:p>
    <w:p w14:paraId="0FFF583B" w14:textId="1B52AA95" w:rsidR="00406EE9" w:rsidRPr="00097269" w:rsidRDefault="00406EE9" w:rsidP="009B2270">
      <w:pPr>
        <w:pBdr>
          <w:top w:val="single" w:sz="4" w:space="1" w:color="auto"/>
          <w:bottom w:val="single" w:sz="4" w:space="1" w:color="auto"/>
        </w:pBdr>
        <w:shd w:val="clear" w:color="auto" w:fill="FBE4D5" w:themeFill="accent2" w:themeFillTint="33"/>
        <w:spacing w:after="0"/>
        <w:rPr>
          <w:rFonts w:ascii="Arial" w:eastAsia="Times New Roman" w:hAnsi="Arial" w:cs="Arial"/>
          <w:sz w:val="16"/>
          <w:szCs w:val="16"/>
          <w:lang w:eastAsia="sk-SK"/>
        </w:rPr>
      </w:pPr>
      <w:r w:rsidRPr="00097269">
        <w:rPr>
          <w:rFonts w:ascii="Arial" w:eastAsia="Times New Roman" w:hAnsi="Arial" w:cs="Arial"/>
          <w:sz w:val="16"/>
          <w:szCs w:val="16"/>
          <w:lang w:eastAsia="sk-SK"/>
        </w:rPr>
        <w:t>VZI –  nezrovnalosť s dopadom na rozpočet EU</w:t>
      </w:r>
      <w:r w:rsidR="00523B79">
        <w:rPr>
          <w:rFonts w:ascii="Arial" w:eastAsia="Times New Roman" w:hAnsi="Arial" w:cs="Arial"/>
          <w:sz w:val="16"/>
          <w:szCs w:val="16"/>
          <w:lang w:eastAsia="sk-SK"/>
        </w:rPr>
        <w:t xml:space="preserve"> </w:t>
      </w:r>
    </w:p>
    <w:p w14:paraId="61C4A15D" w14:textId="77777777" w:rsidR="000F3066" w:rsidRPr="00097269" w:rsidRDefault="000F3066" w:rsidP="00CA0DCB">
      <w:pPr>
        <w:spacing w:after="0"/>
        <w:rPr>
          <w:rFonts w:ascii="Arial" w:eastAsia="Times New Roman" w:hAnsi="Arial" w:cs="Arial"/>
          <w:sz w:val="16"/>
          <w:szCs w:val="16"/>
          <w:lang w:eastAsia="sk-SK"/>
        </w:rPr>
      </w:pPr>
    </w:p>
    <w:p w14:paraId="4F6F5D1A" w14:textId="5C7E00AA" w:rsidR="008E1772" w:rsidRPr="00097269" w:rsidRDefault="540032EF" w:rsidP="002D1139">
      <w:pPr>
        <w:jc w:val="both"/>
        <w:rPr>
          <w:rFonts w:ascii="Arial" w:eastAsia="Times New Roman" w:hAnsi="Arial" w:cs="Arial"/>
          <w:sz w:val="16"/>
          <w:szCs w:val="16"/>
          <w:lang w:eastAsia="sk-SK"/>
        </w:rPr>
      </w:pPr>
      <w:r w:rsidRPr="02184561">
        <w:rPr>
          <w:rFonts w:ascii="Arial" w:eastAsia="Times New Roman" w:hAnsi="Arial" w:cs="Arial"/>
          <w:sz w:val="16"/>
          <w:szCs w:val="16"/>
          <w:lang w:eastAsia="sk-SK"/>
        </w:rPr>
        <w:t xml:space="preserve">Príkaz </w:t>
      </w:r>
      <w:r w:rsidR="44C5F6C5" w:rsidRPr="02184561">
        <w:rPr>
          <w:rFonts w:ascii="Arial" w:eastAsia="Times New Roman" w:hAnsi="Arial" w:cs="Arial"/>
          <w:sz w:val="16"/>
          <w:szCs w:val="16"/>
          <w:lang w:eastAsia="sk-SK"/>
        </w:rPr>
        <w:t>v</w:t>
      </w:r>
      <w:r w:rsidRPr="02184561">
        <w:rPr>
          <w:rFonts w:ascii="Arial" w:eastAsia="Times New Roman" w:hAnsi="Arial" w:cs="Arial"/>
          <w:sz w:val="16"/>
          <w:szCs w:val="16"/>
          <w:lang w:eastAsia="sk-SK"/>
        </w:rPr>
        <w:t xml:space="preserve">rátenia </w:t>
      </w:r>
      <w:r w:rsidR="44C5F6C5" w:rsidRPr="02184561">
        <w:rPr>
          <w:rFonts w:ascii="Arial" w:eastAsia="Times New Roman" w:hAnsi="Arial" w:cs="Arial"/>
          <w:sz w:val="16"/>
          <w:szCs w:val="16"/>
          <w:lang w:eastAsia="sk-SK"/>
        </w:rPr>
        <w:t>e</w:t>
      </w:r>
      <w:r w:rsidRPr="02184561">
        <w:rPr>
          <w:rFonts w:ascii="Arial" w:eastAsia="Times New Roman" w:hAnsi="Arial" w:cs="Arial"/>
          <w:sz w:val="16"/>
          <w:szCs w:val="16"/>
          <w:lang w:eastAsia="sk-SK"/>
        </w:rPr>
        <w:t xml:space="preserve">lúrom je iniciovaný v ITMS a je realizovaný pre prostriedky poskytnuté v rámci ZP a PR, ktoré neboli zúčtované a zároveň ich ŠRO nepoužila. Integráciou medzi systémami ITMS, ISUF a RIS je zabezpečené spracovanie vysporiadania PD tzv. rozpočtovým opatrením (typ vysporiadania). ISUF slúži v uvedenom procese ako sprostredkovateľ </w:t>
      </w:r>
      <w:r w:rsidR="3BDB1327" w:rsidRPr="02184561">
        <w:rPr>
          <w:rFonts w:ascii="Arial" w:eastAsia="Times New Roman" w:hAnsi="Arial" w:cs="Arial"/>
          <w:sz w:val="16"/>
          <w:szCs w:val="16"/>
          <w:lang w:eastAsia="sk-SK"/>
        </w:rPr>
        <w:t>informácie</w:t>
      </w:r>
      <w:r w:rsidR="44C5F6C5" w:rsidRPr="02184561">
        <w:rPr>
          <w:rFonts w:ascii="Arial" w:eastAsia="Times New Roman" w:hAnsi="Arial" w:cs="Arial"/>
          <w:sz w:val="16"/>
          <w:szCs w:val="16"/>
          <w:lang w:eastAsia="sk-SK"/>
        </w:rPr>
        <w:t>,</w:t>
      </w:r>
      <w:r w:rsidRPr="02184561">
        <w:rPr>
          <w:rFonts w:ascii="Arial" w:eastAsia="Times New Roman" w:hAnsi="Arial" w:cs="Arial"/>
          <w:sz w:val="16"/>
          <w:szCs w:val="16"/>
          <w:lang w:eastAsia="sk-SK"/>
        </w:rPr>
        <w:t xml:space="preserve"> avšak pri prijatí </w:t>
      </w:r>
      <w:r w:rsidR="3BDB1327" w:rsidRPr="02184561">
        <w:rPr>
          <w:rFonts w:ascii="Arial" w:eastAsia="Times New Roman" w:hAnsi="Arial" w:cs="Arial"/>
          <w:sz w:val="16"/>
          <w:szCs w:val="16"/>
          <w:lang w:eastAsia="sk-SK"/>
        </w:rPr>
        <w:t>správy</w:t>
      </w:r>
      <w:r w:rsidRPr="02184561">
        <w:rPr>
          <w:rFonts w:ascii="Arial" w:eastAsia="Times New Roman" w:hAnsi="Arial" w:cs="Arial"/>
          <w:sz w:val="16"/>
          <w:szCs w:val="16"/>
          <w:lang w:eastAsia="sk-SK"/>
        </w:rPr>
        <w:t xml:space="preserve"> z ITMS určuje </w:t>
      </w:r>
      <w:r w:rsidR="3BDB1327" w:rsidRPr="02184561">
        <w:rPr>
          <w:rFonts w:ascii="Arial" w:eastAsia="Times New Roman" w:hAnsi="Arial" w:cs="Arial"/>
          <w:sz w:val="16"/>
          <w:szCs w:val="16"/>
          <w:lang w:eastAsia="sk-SK"/>
        </w:rPr>
        <w:t>priradenie kódu zdroja podľa toho</w:t>
      </w:r>
      <w:r w:rsidR="5BB29E21" w:rsidRPr="02184561">
        <w:rPr>
          <w:rFonts w:ascii="Arial" w:eastAsia="Times New Roman" w:hAnsi="Arial" w:cs="Arial"/>
          <w:sz w:val="16"/>
          <w:szCs w:val="16"/>
          <w:lang w:eastAsia="sk-SK"/>
        </w:rPr>
        <w:t>,</w:t>
      </w:r>
      <w:r w:rsidR="3BDB1327" w:rsidRPr="02184561">
        <w:rPr>
          <w:rFonts w:ascii="Arial" w:eastAsia="Times New Roman" w:hAnsi="Arial" w:cs="Arial"/>
          <w:sz w:val="16"/>
          <w:szCs w:val="16"/>
          <w:lang w:eastAsia="sk-SK"/>
        </w:rPr>
        <w:t xml:space="preserve"> či boli nezúčtované a nepoužité prostriedky:</w:t>
      </w:r>
    </w:p>
    <w:p w14:paraId="7E5392FF" w14:textId="77777777" w:rsidR="008E1772" w:rsidRPr="00097269" w:rsidRDefault="00DC4225" w:rsidP="002D1139">
      <w:pPr>
        <w:pStyle w:val="Odsekzoznamu"/>
        <w:numPr>
          <w:ilvl w:val="0"/>
          <w:numId w:val="20"/>
        </w:numPr>
        <w:jc w:val="both"/>
        <w:rPr>
          <w:rFonts w:ascii="Arial" w:eastAsia="Times New Roman" w:hAnsi="Arial" w:cs="Arial"/>
          <w:sz w:val="16"/>
          <w:szCs w:val="16"/>
          <w:lang w:eastAsia="sk-SK"/>
        </w:rPr>
      </w:pPr>
      <w:r w:rsidRPr="00097269">
        <w:rPr>
          <w:rFonts w:ascii="Arial" w:eastAsia="Times New Roman" w:hAnsi="Arial" w:cs="Arial"/>
          <w:sz w:val="16"/>
          <w:szCs w:val="16"/>
          <w:lang w:eastAsia="sk-SK"/>
        </w:rPr>
        <w:t>p</w:t>
      </w:r>
      <w:r w:rsidR="008E1772" w:rsidRPr="00097269">
        <w:rPr>
          <w:rFonts w:ascii="Arial" w:eastAsia="Times New Roman" w:hAnsi="Arial" w:cs="Arial"/>
          <w:sz w:val="16"/>
          <w:szCs w:val="16"/>
          <w:lang w:eastAsia="sk-SK"/>
        </w:rPr>
        <w:t>oskytnuté v rámci ŽOP v bežnom (aktuálnom) roku</w:t>
      </w:r>
      <w:r w:rsidR="002D1139" w:rsidRPr="00097269">
        <w:rPr>
          <w:rFonts w:ascii="Arial" w:eastAsia="Times New Roman" w:hAnsi="Arial" w:cs="Arial"/>
          <w:sz w:val="16"/>
          <w:szCs w:val="16"/>
          <w:lang w:eastAsia="sk-SK"/>
        </w:rPr>
        <w:t>:</w:t>
      </w:r>
    </w:p>
    <w:p w14:paraId="673B37B2" w14:textId="06099811" w:rsidR="002D1139" w:rsidRPr="00097269" w:rsidRDefault="002D1139" w:rsidP="002D1139">
      <w:pPr>
        <w:jc w:val="both"/>
        <w:rPr>
          <w:rFonts w:ascii="Arial" w:eastAsia="Times New Roman" w:hAnsi="Arial" w:cs="Arial"/>
          <w:sz w:val="16"/>
          <w:szCs w:val="16"/>
          <w:lang w:eastAsia="sk-SK"/>
        </w:rPr>
      </w:pPr>
      <w:r w:rsidRPr="00097269">
        <w:rPr>
          <w:rFonts w:ascii="Arial" w:eastAsia="Times New Roman" w:hAnsi="Arial" w:cs="Arial"/>
          <w:sz w:val="16"/>
          <w:szCs w:val="16"/>
          <w:lang w:eastAsia="sk-SK"/>
        </w:rPr>
        <w:t xml:space="preserve">+ RKL </w:t>
      </w:r>
      <w:r w:rsidR="00872B45">
        <w:rPr>
          <w:rFonts w:ascii="Arial" w:eastAsia="Times New Roman" w:hAnsi="Arial" w:cs="Arial"/>
          <w:sz w:val="16"/>
          <w:szCs w:val="16"/>
          <w:lang w:eastAsia="sk-SK"/>
        </w:rPr>
        <w:t>SVP</w:t>
      </w:r>
      <w:r w:rsidRPr="00097269">
        <w:rPr>
          <w:rFonts w:ascii="Arial" w:eastAsia="Times New Roman" w:hAnsi="Arial" w:cs="Arial"/>
          <w:sz w:val="16"/>
          <w:szCs w:val="16"/>
          <w:lang w:eastAsia="sk-SK"/>
        </w:rPr>
        <w:t xml:space="preserve"> </w:t>
      </w:r>
    </w:p>
    <w:p w14:paraId="65D499A1" w14:textId="77777777" w:rsidR="002D1139" w:rsidRPr="00097269" w:rsidRDefault="002D1139" w:rsidP="002D1139">
      <w:pPr>
        <w:pStyle w:val="Odsekzoznamu"/>
        <w:numPr>
          <w:ilvl w:val="0"/>
          <w:numId w:val="21"/>
        </w:numPr>
        <w:jc w:val="both"/>
        <w:rPr>
          <w:rFonts w:ascii="Arial" w:eastAsia="Times New Roman" w:hAnsi="Arial" w:cs="Arial"/>
          <w:sz w:val="16"/>
          <w:szCs w:val="16"/>
          <w:lang w:eastAsia="sk-SK"/>
        </w:rPr>
      </w:pPr>
      <w:r w:rsidRPr="00097269">
        <w:rPr>
          <w:rFonts w:ascii="Arial" w:eastAsia="Times New Roman" w:hAnsi="Arial" w:cs="Arial"/>
          <w:sz w:val="16"/>
          <w:szCs w:val="16"/>
          <w:lang w:eastAsia="sk-SK"/>
        </w:rPr>
        <w:t xml:space="preserve">podľa RKL poskytnutej </w:t>
      </w:r>
      <w:r w:rsidR="00F86789" w:rsidRPr="00097269">
        <w:rPr>
          <w:rFonts w:ascii="Arial" w:eastAsia="Times New Roman" w:hAnsi="Arial" w:cs="Arial"/>
          <w:sz w:val="16"/>
          <w:szCs w:val="16"/>
          <w:lang w:eastAsia="sk-SK"/>
        </w:rPr>
        <w:t>Ž</w:t>
      </w:r>
      <w:r w:rsidRPr="00097269">
        <w:rPr>
          <w:rFonts w:ascii="Arial" w:eastAsia="Times New Roman" w:hAnsi="Arial" w:cs="Arial"/>
          <w:sz w:val="16"/>
          <w:szCs w:val="16"/>
          <w:lang w:eastAsia="sk-SK"/>
        </w:rPr>
        <w:t>OP ZP/PR (</w:t>
      </w:r>
      <w:r w:rsidR="00F86789" w:rsidRPr="00097269">
        <w:rPr>
          <w:rFonts w:ascii="Arial" w:eastAsia="Times New Roman" w:hAnsi="Arial" w:cs="Arial"/>
          <w:sz w:val="16"/>
          <w:szCs w:val="16"/>
          <w:lang w:eastAsia="sk-SK"/>
        </w:rPr>
        <w:t>d</w:t>
      </w:r>
      <w:r w:rsidRPr="00097269">
        <w:rPr>
          <w:rFonts w:ascii="Arial" w:eastAsia="Times New Roman" w:hAnsi="Arial" w:cs="Arial"/>
          <w:sz w:val="16"/>
          <w:szCs w:val="16"/>
          <w:lang w:eastAsia="sk-SK"/>
        </w:rPr>
        <w:t>otiahne automaticky ITMS do príkazu)</w:t>
      </w:r>
      <w:r w:rsidR="00DC4225" w:rsidRPr="00097269">
        <w:rPr>
          <w:rFonts w:ascii="Arial" w:eastAsia="Times New Roman" w:hAnsi="Arial" w:cs="Arial"/>
          <w:sz w:val="16"/>
          <w:szCs w:val="16"/>
          <w:lang w:eastAsia="sk-SK"/>
        </w:rPr>
        <w:t>,</w:t>
      </w:r>
    </w:p>
    <w:p w14:paraId="281699E5" w14:textId="1355388E" w:rsidR="002D1139" w:rsidRPr="00097269" w:rsidRDefault="3BDB1327" w:rsidP="002D1139">
      <w:pPr>
        <w:pStyle w:val="Odsekzoznamu"/>
        <w:numPr>
          <w:ilvl w:val="0"/>
          <w:numId w:val="21"/>
        </w:numPr>
        <w:jc w:val="both"/>
        <w:rPr>
          <w:rFonts w:ascii="Arial" w:eastAsia="Times New Roman" w:hAnsi="Arial" w:cs="Arial"/>
          <w:sz w:val="16"/>
          <w:szCs w:val="16"/>
          <w:lang w:eastAsia="sk-SK"/>
        </w:rPr>
      </w:pPr>
      <w:r w:rsidRPr="02184561">
        <w:rPr>
          <w:rFonts w:ascii="Arial" w:eastAsia="Times New Roman" w:hAnsi="Arial" w:cs="Arial"/>
          <w:sz w:val="16"/>
          <w:szCs w:val="16"/>
          <w:lang w:eastAsia="sk-SK"/>
        </w:rPr>
        <w:t>ISUF identifikuje</w:t>
      </w:r>
      <w:r w:rsidR="28DAF726" w:rsidRPr="02184561">
        <w:rPr>
          <w:rFonts w:ascii="Arial" w:eastAsia="Times New Roman" w:hAnsi="Arial" w:cs="Arial"/>
          <w:sz w:val="16"/>
          <w:szCs w:val="16"/>
          <w:lang w:eastAsia="sk-SK"/>
        </w:rPr>
        <w:t>,</w:t>
      </w:r>
      <w:r w:rsidRPr="02184561">
        <w:rPr>
          <w:rFonts w:ascii="Arial" w:eastAsia="Times New Roman" w:hAnsi="Arial" w:cs="Arial"/>
          <w:sz w:val="16"/>
          <w:szCs w:val="16"/>
          <w:lang w:eastAsia="sk-SK"/>
        </w:rPr>
        <w:t xml:space="preserve"> či ZP/PR bola vyplatená z 1* alebo 3* zdrojov a podľa toho zasiela kód zdroja pre jednotlivé položky do RIS</w:t>
      </w:r>
      <w:r w:rsidR="244F2212" w:rsidRPr="02184561">
        <w:rPr>
          <w:rFonts w:ascii="Arial" w:eastAsia="Times New Roman" w:hAnsi="Arial" w:cs="Arial"/>
          <w:sz w:val="16"/>
          <w:szCs w:val="16"/>
          <w:lang w:eastAsia="sk-SK"/>
        </w:rPr>
        <w:t>,</w:t>
      </w:r>
      <w:r w:rsidRPr="02184561">
        <w:rPr>
          <w:rFonts w:ascii="Arial" w:eastAsia="Times New Roman" w:hAnsi="Arial" w:cs="Arial"/>
          <w:sz w:val="16"/>
          <w:szCs w:val="16"/>
          <w:lang w:eastAsia="sk-SK"/>
        </w:rPr>
        <w:t xml:space="preserve"> </w:t>
      </w:r>
    </w:p>
    <w:p w14:paraId="061AA8F5" w14:textId="77777777" w:rsidR="002D1139" w:rsidRPr="00097269" w:rsidRDefault="002D1139" w:rsidP="002D1139">
      <w:pPr>
        <w:jc w:val="both"/>
        <w:rPr>
          <w:rFonts w:ascii="Arial" w:eastAsia="Times New Roman" w:hAnsi="Arial" w:cs="Arial"/>
          <w:sz w:val="16"/>
          <w:szCs w:val="16"/>
          <w:lang w:eastAsia="sk-SK"/>
        </w:rPr>
      </w:pPr>
      <w:r w:rsidRPr="00097269">
        <w:rPr>
          <w:rFonts w:ascii="Arial" w:eastAsia="Times New Roman" w:hAnsi="Arial" w:cs="Arial"/>
          <w:sz w:val="16"/>
          <w:szCs w:val="16"/>
          <w:lang w:eastAsia="sk-SK"/>
        </w:rPr>
        <w:t xml:space="preserve">- RKL ŠRO </w:t>
      </w:r>
    </w:p>
    <w:p w14:paraId="47D06C69" w14:textId="11CE726C" w:rsidR="002D1139" w:rsidRPr="00097269" w:rsidRDefault="3BDB1327" w:rsidP="002D1139">
      <w:pPr>
        <w:pStyle w:val="Odsekzoznamu"/>
        <w:numPr>
          <w:ilvl w:val="0"/>
          <w:numId w:val="22"/>
        </w:numPr>
        <w:jc w:val="both"/>
        <w:rPr>
          <w:rFonts w:ascii="Arial" w:eastAsia="Times New Roman" w:hAnsi="Arial" w:cs="Arial"/>
          <w:sz w:val="16"/>
          <w:szCs w:val="16"/>
          <w:lang w:eastAsia="sk-SK"/>
        </w:rPr>
      </w:pPr>
      <w:r w:rsidRPr="02184561">
        <w:rPr>
          <w:rFonts w:ascii="Arial" w:eastAsia="Times New Roman" w:hAnsi="Arial" w:cs="Arial"/>
          <w:sz w:val="16"/>
          <w:szCs w:val="16"/>
          <w:lang w:eastAsia="sk-SK"/>
        </w:rPr>
        <w:t>RKL z nevyčerpaných podpoložiek (3/20</w:t>
      </w:r>
      <w:r w:rsidR="69E42A23" w:rsidRPr="02184561">
        <w:rPr>
          <w:rFonts w:ascii="Arial" w:eastAsia="Times New Roman" w:hAnsi="Arial" w:cs="Arial"/>
          <w:sz w:val="16"/>
          <w:szCs w:val="16"/>
          <w:lang w:eastAsia="sk-SK"/>
        </w:rPr>
        <w:t>24</w:t>
      </w:r>
      <w:r w:rsidRPr="02184561">
        <w:rPr>
          <w:rFonts w:ascii="Arial" w:eastAsia="Times New Roman" w:hAnsi="Arial" w:cs="Arial"/>
          <w:sz w:val="16"/>
          <w:szCs w:val="16"/>
          <w:lang w:eastAsia="sk-SK"/>
        </w:rPr>
        <w:t xml:space="preserve"> – U); </w:t>
      </w:r>
      <w:r w:rsidR="44C5F6C5" w:rsidRPr="02184561">
        <w:rPr>
          <w:rFonts w:ascii="Arial" w:eastAsia="Times New Roman" w:hAnsi="Arial" w:cs="Arial"/>
          <w:sz w:val="16"/>
          <w:szCs w:val="16"/>
          <w:lang w:eastAsia="sk-SK"/>
        </w:rPr>
        <w:t>Š</w:t>
      </w:r>
      <w:r w:rsidRPr="02184561">
        <w:rPr>
          <w:rFonts w:ascii="Arial" w:eastAsia="Times New Roman" w:hAnsi="Arial" w:cs="Arial"/>
          <w:sz w:val="16"/>
          <w:szCs w:val="16"/>
          <w:lang w:eastAsia="sk-SK"/>
        </w:rPr>
        <w:t>RO použije rovnakú RKL</w:t>
      </w:r>
      <w:r w:rsidR="4A678B28" w:rsidRPr="02184561">
        <w:rPr>
          <w:rFonts w:ascii="Arial" w:eastAsia="Times New Roman" w:hAnsi="Arial" w:cs="Arial"/>
          <w:sz w:val="16"/>
          <w:szCs w:val="16"/>
          <w:lang w:eastAsia="sk-SK"/>
        </w:rPr>
        <w:t>,</w:t>
      </w:r>
      <w:r w:rsidRPr="02184561">
        <w:rPr>
          <w:rFonts w:ascii="Arial" w:eastAsia="Times New Roman" w:hAnsi="Arial" w:cs="Arial"/>
          <w:sz w:val="16"/>
          <w:szCs w:val="16"/>
          <w:lang w:eastAsia="sk-SK"/>
        </w:rPr>
        <w:t xml:space="preserve"> ako mu boli poskytnuté </w:t>
      </w:r>
      <w:r w:rsidR="44C5F6C5" w:rsidRPr="02184561">
        <w:rPr>
          <w:rFonts w:ascii="Arial" w:eastAsia="Times New Roman" w:hAnsi="Arial" w:cs="Arial"/>
          <w:sz w:val="16"/>
          <w:szCs w:val="16"/>
          <w:lang w:eastAsia="sk-SK"/>
        </w:rPr>
        <w:t xml:space="preserve">prostriedky </w:t>
      </w:r>
      <w:r w:rsidRPr="02184561">
        <w:rPr>
          <w:rFonts w:ascii="Arial" w:eastAsia="Times New Roman" w:hAnsi="Arial" w:cs="Arial"/>
          <w:sz w:val="16"/>
          <w:szCs w:val="16"/>
          <w:lang w:eastAsia="sk-SK"/>
        </w:rPr>
        <w:t xml:space="preserve">ZP/RP – (ITMS </w:t>
      </w:r>
      <w:r w:rsidR="4FB9A8E0" w:rsidRPr="02184561">
        <w:rPr>
          <w:rFonts w:ascii="Arial" w:eastAsia="Times New Roman" w:hAnsi="Arial" w:cs="Arial"/>
          <w:sz w:val="16"/>
          <w:szCs w:val="16"/>
          <w:lang w:eastAsia="sk-SK"/>
        </w:rPr>
        <w:t>do</w:t>
      </w:r>
      <w:r w:rsidRPr="02184561">
        <w:rPr>
          <w:rFonts w:ascii="Arial" w:eastAsia="Times New Roman" w:hAnsi="Arial" w:cs="Arial"/>
          <w:sz w:val="16"/>
          <w:szCs w:val="16"/>
          <w:lang w:eastAsia="sk-SK"/>
        </w:rPr>
        <w:t>tiahne automaticky do príkazu)</w:t>
      </w:r>
      <w:r w:rsidR="244F2212" w:rsidRPr="02184561">
        <w:rPr>
          <w:rFonts w:ascii="Arial" w:eastAsia="Times New Roman" w:hAnsi="Arial" w:cs="Arial"/>
          <w:sz w:val="16"/>
          <w:szCs w:val="16"/>
          <w:lang w:eastAsia="sk-SK"/>
        </w:rPr>
        <w:t>.</w:t>
      </w:r>
    </w:p>
    <w:p w14:paraId="21DBD4D5" w14:textId="77777777" w:rsidR="002D1139" w:rsidRPr="00097269" w:rsidRDefault="002D1139" w:rsidP="002D1139">
      <w:pPr>
        <w:ind w:left="360"/>
        <w:jc w:val="both"/>
        <w:rPr>
          <w:rFonts w:ascii="Arial" w:eastAsia="Times New Roman" w:hAnsi="Arial" w:cs="Arial"/>
          <w:sz w:val="16"/>
          <w:szCs w:val="16"/>
          <w:lang w:eastAsia="sk-SK"/>
        </w:rPr>
      </w:pPr>
    </w:p>
    <w:p w14:paraId="0980BD4F" w14:textId="77777777" w:rsidR="008E1772" w:rsidRPr="00097269" w:rsidRDefault="00DC4225" w:rsidP="002D1139">
      <w:pPr>
        <w:pStyle w:val="Odsekzoznamu"/>
        <w:numPr>
          <w:ilvl w:val="0"/>
          <w:numId w:val="20"/>
        </w:numPr>
        <w:jc w:val="both"/>
        <w:rPr>
          <w:rFonts w:ascii="Arial" w:eastAsia="Times New Roman" w:hAnsi="Arial" w:cs="Arial"/>
          <w:sz w:val="16"/>
          <w:szCs w:val="16"/>
          <w:lang w:eastAsia="sk-SK"/>
        </w:rPr>
      </w:pPr>
      <w:r w:rsidRPr="00097269">
        <w:rPr>
          <w:rFonts w:ascii="Arial" w:eastAsia="Times New Roman" w:hAnsi="Arial" w:cs="Arial"/>
          <w:sz w:val="16"/>
          <w:szCs w:val="16"/>
          <w:lang w:eastAsia="sk-SK"/>
        </w:rPr>
        <w:t>p</w:t>
      </w:r>
      <w:r w:rsidR="008E1772" w:rsidRPr="00097269">
        <w:rPr>
          <w:rFonts w:ascii="Arial" w:eastAsia="Times New Roman" w:hAnsi="Arial" w:cs="Arial"/>
          <w:sz w:val="16"/>
          <w:szCs w:val="16"/>
          <w:lang w:eastAsia="sk-SK"/>
        </w:rPr>
        <w:t>oskytnuté v rámci ŽOP v predchádzajúcich rokoch</w:t>
      </w:r>
      <w:r w:rsidRPr="00097269">
        <w:rPr>
          <w:rFonts w:ascii="Arial" w:eastAsia="Times New Roman" w:hAnsi="Arial" w:cs="Arial"/>
          <w:sz w:val="16"/>
          <w:szCs w:val="16"/>
          <w:lang w:eastAsia="sk-SK"/>
        </w:rPr>
        <w:t>:</w:t>
      </w:r>
    </w:p>
    <w:p w14:paraId="2AEB2F94" w14:textId="1953546C" w:rsidR="008E1772" w:rsidRPr="00097269" w:rsidRDefault="008E1772" w:rsidP="002D1139">
      <w:pPr>
        <w:spacing w:after="0"/>
        <w:jc w:val="both"/>
        <w:rPr>
          <w:rFonts w:ascii="Arial" w:eastAsia="Times New Roman" w:hAnsi="Arial" w:cs="Arial"/>
          <w:sz w:val="16"/>
          <w:szCs w:val="16"/>
          <w:lang w:eastAsia="sk-SK"/>
        </w:rPr>
      </w:pPr>
      <w:r w:rsidRPr="00097269">
        <w:rPr>
          <w:rFonts w:ascii="Arial" w:eastAsia="Times New Roman" w:hAnsi="Arial" w:cs="Arial"/>
          <w:sz w:val="16"/>
          <w:szCs w:val="16"/>
          <w:lang w:eastAsia="sk-SK"/>
        </w:rPr>
        <w:t xml:space="preserve">+ RKL </w:t>
      </w:r>
      <w:r w:rsidR="00872B45">
        <w:rPr>
          <w:rFonts w:ascii="Arial" w:eastAsia="Times New Roman" w:hAnsi="Arial" w:cs="Arial"/>
          <w:sz w:val="16"/>
          <w:szCs w:val="16"/>
          <w:lang w:eastAsia="sk-SK"/>
        </w:rPr>
        <w:t>SVP</w:t>
      </w:r>
      <w:r w:rsidRPr="00097269">
        <w:rPr>
          <w:rFonts w:ascii="Arial" w:eastAsia="Times New Roman" w:hAnsi="Arial" w:cs="Arial"/>
          <w:sz w:val="16"/>
          <w:szCs w:val="16"/>
          <w:lang w:eastAsia="sk-SK"/>
        </w:rPr>
        <w:t xml:space="preserve"> </w:t>
      </w:r>
    </w:p>
    <w:p w14:paraId="1B8D1D3B" w14:textId="5443C787" w:rsidR="008E1772" w:rsidRPr="00097269" w:rsidRDefault="008E1772" w:rsidP="002D1139">
      <w:pPr>
        <w:pStyle w:val="Odsekzoznamu"/>
        <w:numPr>
          <w:ilvl w:val="0"/>
          <w:numId w:val="22"/>
        </w:numPr>
        <w:spacing w:after="0"/>
        <w:jc w:val="both"/>
        <w:rPr>
          <w:rFonts w:ascii="Arial" w:eastAsia="Times New Roman" w:hAnsi="Arial" w:cs="Arial"/>
          <w:sz w:val="16"/>
          <w:szCs w:val="16"/>
          <w:lang w:eastAsia="sk-SK"/>
        </w:rPr>
      </w:pPr>
      <w:r w:rsidRPr="00097269">
        <w:rPr>
          <w:rFonts w:ascii="Arial" w:eastAsia="Times New Roman" w:hAnsi="Arial" w:cs="Arial"/>
          <w:sz w:val="16"/>
          <w:szCs w:val="16"/>
          <w:lang w:eastAsia="sk-SK"/>
        </w:rPr>
        <w:t xml:space="preserve">podľa RKL poskytnutej </w:t>
      </w:r>
      <w:r w:rsidR="00F86789" w:rsidRPr="00097269">
        <w:rPr>
          <w:rFonts w:ascii="Arial" w:eastAsia="Times New Roman" w:hAnsi="Arial" w:cs="Arial"/>
          <w:sz w:val="16"/>
          <w:szCs w:val="16"/>
          <w:lang w:eastAsia="sk-SK"/>
        </w:rPr>
        <w:t>Ž</w:t>
      </w:r>
      <w:r w:rsidRPr="00097269">
        <w:rPr>
          <w:rFonts w:ascii="Arial" w:eastAsia="Times New Roman" w:hAnsi="Arial" w:cs="Arial"/>
          <w:sz w:val="16"/>
          <w:szCs w:val="16"/>
          <w:lang w:eastAsia="sk-SK"/>
        </w:rPr>
        <w:t>OP ZP/PR (</w:t>
      </w:r>
      <w:r w:rsidR="00872B45">
        <w:rPr>
          <w:rFonts w:ascii="Arial" w:eastAsia="Times New Roman" w:hAnsi="Arial" w:cs="Arial"/>
          <w:sz w:val="16"/>
          <w:szCs w:val="16"/>
          <w:lang w:eastAsia="sk-SK"/>
        </w:rPr>
        <w:t>d</w:t>
      </w:r>
      <w:r w:rsidRPr="00097269">
        <w:rPr>
          <w:rFonts w:ascii="Arial" w:eastAsia="Times New Roman" w:hAnsi="Arial" w:cs="Arial"/>
          <w:sz w:val="16"/>
          <w:szCs w:val="16"/>
          <w:lang w:eastAsia="sk-SK"/>
        </w:rPr>
        <w:t>otiahne automaticky ITMS do príkazu)</w:t>
      </w:r>
      <w:r w:rsidR="00DC4225" w:rsidRPr="00097269">
        <w:rPr>
          <w:rFonts w:ascii="Arial" w:eastAsia="Times New Roman" w:hAnsi="Arial" w:cs="Arial"/>
          <w:sz w:val="16"/>
          <w:szCs w:val="16"/>
          <w:lang w:eastAsia="sk-SK"/>
        </w:rPr>
        <w:t>,</w:t>
      </w:r>
    </w:p>
    <w:p w14:paraId="0FA71975" w14:textId="77777777" w:rsidR="008E1772" w:rsidRPr="00097269" w:rsidRDefault="008E1772" w:rsidP="002D1139">
      <w:pPr>
        <w:pStyle w:val="Odsekzoznamu"/>
        <w:numPr>
          <w:ilvl w:val="0"/>
          <w:numId w:val="22"/>
        </w:numPr>
        <w:spacing w:after="0"/>
        <w:jc w:val="both"/>
        <w:rPr>
          <w:rFonts w:ascii="Arial" w:eastAsia="Times New Roman" w:hAnsi="Arial" w:cs="Arial"/>
          <w:sz w:val="16"/>
          <w:szCs w:val="16"/>
          <w:lang w:eastAsia="sk-SK"/>
        </w:rPr>
      </w:pPr>
      <w:r w:rsidRPr="00097269">
        <w:rPr>
          <w:rFonts w:ascii="Arial" w:eastAsia="Times New Roman" w:hAnsi="Arial" w:cs="Arial"/>
          <w:sz w:val="16"/>
          <w:szCs w:val="16"/>
          <w:lang w:eastAsia="sk-SK"/>
        </w:rPr>
        <w:t>ISUF zasiela kód zdroja 3</w:t>
      </w:r>
      <w:r w:rsidR="00DC4225" w:rsidRPr="00097269">
        <w:rPr>
          <w:rFonts w:ascii="Arial" w:eastAsia="Times New Roman" w:hAnsi="Arial" w:cs="Arial"/>
          <w:sz w:val="16"/>
          <w:szCs w:val="16"/>
          <w:lang w:eastAsia="sk-SK"/>
        </w:rPr>
        <w:t>* pre jednotlivé položky do RIS,</w:t>
      </w:r>
    </w:p>
    <w:p w14:paraId="188859C0" w14:textId="77777777" w:rsidR="008E1772" w:rsidRPr="00097269" w:rsidRDefault="008E1772" w:rsidP="002D1139">
      <w:pPr>
        <w:spacing w:after="0"/>
        <w:jc w:val="both"/>
        <w:rPr>
          <w:rFonts w:ascii="Arial" w:eastAsia="Times New Roman" w:hAnsi="Arial" w:cs="Arial"/>
          <w:sz w:val="16"/>
          <w:szCs w:val="16"/>
          <w:lang w:eastAsia="sk-SK"/>
        </w:rPr>
      </w:pPr>
    </w:p>
    <w:p w14:paraId="41E7CFB9" w14:textId="77777777" w:rsidR="008E1772" w:rsidRPr="00097269" w:rsidRDefault="008E1772" w:rsidP="002D1139">
      <w:pPr>
        <w:spacing w:after="0"/>
        <w:jc w:val="both"/>
        <w:rPr>
          <w:rFonts w:ascii="Arial" w:eastAsia="Times New Roman" w:hAnsi="Arial" w:cs="Arial"/>
          <w:sz w:val="16"/>
          <w:szCs w:val="16"/>
          <w:lang w:eastAsia="sk-SK"/>
        </w:rPr>
      </w:pPr>
      <w:r w:rsidRPr="00097269">
        <w:rPr>
          <w:rFonts w:ascii="Arial" w:eastAsia="Times New Roman" w:hAnsi="Arial" w:cs="Arial"/>
          <w:sz w:val="16"/>
          <w:szCs w:val="16"/>
          <w:lang w:eastAsia="sk-SK"/>
        </w:rPr>
        <w:lastRenderedPageBreak/>
        <w:t>- RKL ŠRO</w:t>
      </w:r>
    </w:p>
    <w:p w14:paraId="7518D627" w14:textId="4D0D7F90" w:rsidR="002D1139" w:rsidRPr="00097269" w:rsidRDefault="540032EF" w:rsidP="002D1139">
      <w:pPr>
        <w:pStyle w:val="Odsekzoznamu"/>
        <w:numPr>
          <w:ilvl w:val="0"/>
          <w:numId w:val="23"/>
        </w:numPr>
        <w:spacing w:after="0"/>
        <w:jc w:val="both"/>
        <w:rPr>
          <w:rFonts w:ascii="Arial" w:eastAsia="Times New Roman" w:hAnsi="Arial" w:cs="Arial"/>
          <w:sz w:val="16"/>
          <w:szCs w:val="16"/>
          <w:lang w:eastAsia="sk-SK"/>
        </w:rPr>
      </w:pPr>
      <w:r w:rsidRPr="02184561">
        <w:rPr>
          <w:rFonts w:ascii="Arial" w:eastAsia="Times New Roman" w:hAnsi="Arial" w:cs="Arial"/>
          <w:sz w:val="16"/>
          <w:szCs w:val="16"/>
          <w:lang w:eastAsia="sk-SK"/>
        </w:rPr>
        <w:t>RKL z nevyčerpaných podpoložiek (3/20</w:t>
      </w:r>
      <w:r w:rsidR="69E42A23" w:rsidRPr="02184561">
        <w:rPr>
          <w:rFonts w:ascii="Arial" w:eastAsia="Times New Roman" w:hAnsi="Arial" w:cs="Arial"/>
          <w:sz w:val="16"/>
          <w:szCs w:val="16"/>
          <w:lang w:eastAsia="sk-SK"/>
        </w:rPr>
        <w:t>24</w:t>
      </w:r>
      <w:r w:rsidRPr="02184561">
        <w:rPr>
          <w:rFonts w:ascii="Arial" w:eastAsia="Times New Roman" w:hAnsi="Arial" w:cs="Arial"/>
          <w:sz w:val="16"/>
          <w:szCs w:val="16"/>
          <w:lang w:eastAsia="sk-SK"/>
        </w:rPr>
        <w:t xml:space="preserve"> – U); </w:t>
      </w:r>
      <w:r w:rsidR="44C5F6C5" w:rsidRPr="02184561">
        <w:rPr>
          <w:rFonts w:ascii="Arial" w:eastAsia="Times New Roman" w:hAnsi="Arial" w:cs="Arial"/>
          <w:sz w:val="16"/>
          <w:szCs w:val="16"/>
          <w:lang w:eastAsia="sk-SK"/>
        </w:rPr>
        <w:t>Š</w:t>
      </w:r>
      <w:r w:rsidRPr="02184561">
        <w:rPr>
          <w:rFonts w:ascii="Arial" w:eastAsia="Times New Roman" w:hAnsi="Arial" w:cs="Arial"/>
          <w:sz w:val="16"/>
          <w:szCs w:val="16"/>
          <w:lang w:eastAsia="sk-SK"/>
        </w:rPr>
        <w:t xml:space="preserve">RO použije rovnakú RKL ako mu boli poskytnuté </w:t>
      </w:r>
      <w:r w:rsidR="44C5F6C5" w:rsidRPr="02184561">
        <w:rPr>
          <w:rFonts w:ascii="Arial" w:eastAsia="Times New Roman" w:hAnsi="Arial" w:cs="Arial"/>
          <w:sz w:val="16"/>
          <w:szCs w:val="16"/>
          <w:lang w:eastAsia="sk-SK"/>
        </w:rPr>
        <w:t xml:space="preserve">prostriedky </w:t>
      </w:r>
      <w:r w:rsidRPr="02184561">
        <w:rPr>
          <w:rFonts w:ascii="Arial" w:eastAsia="Times New Roman" w:hAnsi="Arial" w:cs="Arial"/>
          <w:sz w:val="16"/>
          <w:szCs w:val="16"/>
          <w:lang w:eastAsia="sk-SK"/>
        </w:rPr>
        <w:t xml:space="preserve">ZP/RP – (ITMS </w:t>
      </w:r>
      <w:r w:rsidR="76515A5D" w:rsidRPr="02184561">
        <w:rPr>
          <w:rFonts w:ascii="Arial" w:eastAsia="Times New Roman" w:hAnsi="Arial" w:cs="Arial"/>
          <w:sz w:val="16"/>
          <w:szCs w:val="16"/>
          <w:lang w:eastAsia="sk-SK"/>
        </w:rPr>
        <w:t>do</w:t>
      </w:r>
      <w:r w:rsidRPr="02184561">
        <w:rPr>
          <w:rFonts w:ascii="Arial" w:eastAsia="Times New Roman" w:hAnsi="Arial" w:cs="Arial"/>
          <w:sz w:val="16"/>
          <w:szCs w:val="16"/>
          <w:lang w:eastAsia="sk-SK"/>
        </w:rPr>
        <w:t>tiahne automaticky do príkazu)</w:t>
      </w:r>
      <w:r w:rsidR="244F2212" w:rsidRPr="02184561">
        <w:rPr>
          <w:rFonts w:ascii="Arial" w:eastAsia="Times New Roman" w:hAnsi="Arial" w:cs="Arial"/>
          <w:sz w:val="16"/>
          <w:szCs w:val="16"/>
          <w:lang w:eastAsia="sk-SK"/>
        </w:rPr>
        <w:t>,</w:t>
      </w:r>
    </w:p>
    <w:p w14:paraId="54DC903A" w14:textId="77777777" w:rsidR="00F86789" w:rsidRPr="00097269" w:rsidRDefault="008E1772" w:rsidP="002D1139">
      <w:pPr>
        <w:pStyle w:val="Odsekzoznamu"/>
        <w:numPr>
          <w:ilvl w:val="0"/>
          <w:numId w:val="23"/>
        </w:numPr>
        <w:spacing w:after="0"/>
        <w:jc w:val="both"/>
        <w:rPr>
          <w:rFonts w:ascii="Arial" w:eastAsia="Times New Roman" w:hAnsi="Arial" w:cs="Arial"/>
          <w:sz w:val="16"/>
          <w:szCs w:val="16"/>
          <w:lang w:eastAsia="sk-SK"/>
        </w:rPr>
      </w:pPr>
      <w:r w:rsidRPr="00097269">
        <w:rPr>
          <w:rFonts w:ascii="Arial" w:eastAsia="Times New Roman" w:hAnsi="Arial" w:cs="Arial"/>
          <w:sz w:val="16"/>
          <w:szCs w:val="16"/>
          <w:lang w:eastAsia="sk-SK"/>
        </w:rPr>
        <w:t>ISUF zasiela kód zdroja 3</w:t>
      </w:r>
      <w:r w:rsidR="00DC4225" w:rsidRPr="00097269">
        <w:rPr>
          <w:rFonts w:ascii="Arial" w:eastAsia="Times New Roman" w:hAnsi="Arial" w:cs="Arial"/>
          <w:sz w:val="16"/>
          <w:szCs w:val="16"/>
          <w:lang w:eastAsia="sk-SK"/>
        </w:rPr>
        <w:t>* pre jednotlivé položky do RIS.</w:t>
      </w:r>
    </w:p>
    <w:p w14:paraId="2C95D6DD" w14:textId="77777777" w:rsidR="002D1139" w:rsidRPr="00097269" w:rsidRDefault="002D1139" w:rsidP="002D1139">
      <w:pPr>
        <w:spacing w:after="0"/>
        <w:ind w:left="720"/>
        <w:jc w:val="both"/>
        <w:rPr>
          <w:rFonts w:ascii="Arial" w:eastAsia="Times New Roman" w:hAnsi="Arial" w:cs="Arial"/>
          <w:sz w:val="16"/>
          <w:szCs w:val="16"/>
          <w:lang w:eastAsia="sk-SK"/>
        </w:rPr>
      </w:pPr>
    </w:p>
    <w:p w14:paraId="0B60B54E" w14:textId="4AA0806E" w:rsidR="002D1139" w:rsidRPr="00097269" w:rsidRDefault="3BDB1327" w:rsidP="002D1139">
      <w:pPr>
        <w:jc w:val="both"/>
        <w:rPr>
          <w:rFonts w:ascii="Arial" w:hAnsi="Arial" w:cs="Arial"/>
          <w:sz w:val="16"/>
          <w:szCs w:val="16"/>
        </w:rPr>
      </w:pPr>
      <w:r w:rsidRPr="02184561">
        <w:rPr>
          <w:rFonts w:ascii="Arial" w:eastAsia="Times New Roman" w:hAnsi="Arial" w:cs="Arial"/>
          <w:sz w:val="16"/>
          <w:szCs w:val="16"/>
          <w:lang w:eastAsia="sk-SK"/>
        </w:rPr>
        <w:t xml:space="preserve">V systéme ISUF je zároveň automaticky založený rezervačný doklad </w:t>
      </w:r>
      <w:r w:rsidR="6D3C53AD" w:rsidRPr="02184561">
        <w:rPr>
          <w:rFonts w:ascii="Arial" w:eastAsia="Times New Roman" w:hAnsi="Arial" w:cs="Arial"/>
          <w:sz w:val="16"/>
          <w:szCs w:val="16"/>
          <w:lang w:eastAsia="sk-SK"/>
        </w:rPr>
        <w:t xml:space="preserve">ako druh dokladu RP </w:t>
      </w:r>
      <w:r w:rsidRPr="02184561">
        <w:rPr>
          <w:rFonts w:ascii="Arial" w:eastAsia="Times New Roman" w:hAnsi="Arial" w:cs="Arial"/>
          <w:sz w:val="16"/>
          <w:szCs w:val="16"/>
          <w:lang w:eastAsia="sk-SK"/>
        </w:rPr>
        <w:t>(očakávaný príjem</w:t>
      </w:r>
      <w:r w:rsidR="6D3C53AD" w:rsidRPr="02184561">
        <w:rPr>
          <w:rFonts w:ascii="Arial" w:eastAsia="Times New Roman" w:hAnsi="Arial" w:cs="Arial"/>
          <w:sz w:val="16"/>
          <w:szCs w:val="16"/>
          <w:lang w:eastAsia="sk-SK"/>
        </w:rPr>
        <w:t xml:space="preserve"> za rozpočtové platby</w:t>
      </w:r>
      <w:r w:rsidR="79C4910E" w:rsidRPr="02184561">
        <w:rPr>
          <w:rFonts w:ascii="Arial" w:eastAsia="Times New Roman" w:hAnsi="Arial" w:cs="Arial"/>
          <w:sz w:val="16"/>
          <w:szCs w:val="16"/>
          <w:lang w:eastAsia="sk-SK"/>
        </w:rPr>
        <w:t xml:space="preserve"> – transakcia FMV3</w:t>
      </w:r>
      <w:r w:rsidRPr="02184561">
        <w:rPr>
          <w:rFonts w:ascii="Arial" w:eastAsia="Times New Roman" w:hAnsi="Arial" w:cs="Arial"/>
          <w:sz w:val="16"/>
          <w:szCs w:val="16"/>
          <w:lang w:eastAsia="sk-SK"/>
        </w:rPr>
        <w:t>). Spracovanie</w:t>
      </w:r>
      <w:r w:rsidR="6D3C53AD" w:rsidRPr="02184561">
        <w:rPr>
          <w:rFonts w:ascii="Arial" w:eastAsia="Times New Roman" w:hAnsi="Arial" w:cs="Arial"/>
          <w:sz w:val="16"/>
          <w:szCs w:val="16"/>
          <w:lang w:eastAsia="sk-SK"/>
        </w:rPr>
        <w:t xml:space="preserve"> </w:t>
      </w:r>
      <w:r w:rsidRPr="02184561">
        <w:rPr>
          <w:rFonts w:ascii="Arial" w:eastAsia="Times New Roman" w:hAnsi="Arial" w:cs="Arial"/>
          <w:sz w:val="16"/>
          <w:szCs w:val="16"/>
          <w:lang w:eastAsia="sk-SK"/>
        </w:rPr>
        <w:t xml:space="preserve">a následná aktivácia </w:t>
      </w:r>
      <w:r w:rsidR="44C5F6C5" w:rsidRPr="02184561">
        <w:rPr>
          <w:rFonts w:ascii="Arial" w:eastAsia="Times New Roman" w:hAnsi="Arial" w:cs="Arial"/>
          <w:sz w:val="16"/>
          <w:szCs w:val="16"/>
          <w:lang w:eastAsia="sk-SK"/>
        </w:rPr>
        <w:t>e</w:t>
      </w:r>
      <w:r w:rsidRPr="02184561">
        <w:rPr>
          <w:rFonts w:ascii="Arial" w:eastAsia="Times New Roman" w:hAnsi="Arial" w:cs="Arial"/>
          <w:sz w:val="16"/>
          <w:szCs w:val="16"/>
          <w:lang w:eastAsia="sk-SK"/>
        </w:rPr>
        <w:t xml:space="preserve">lúru v RIS zabezpečí vysporiadanie PD v systéme ISUF. </w:t>
      </w:r>
      <w:r w:rsidR="7C11FB9E" w:rsidRPr="02184561">
        <w:rPr>
          <w:rFonts w:ascii="Arial" w:eastAsia="Times New Roman" w:hAnsi="Arial" w:cs="Arial"/>
          <w:sz w:val="16"/>
          <w:szCs w:val="16"/>
        </w:rPr>
        <w:t>Automaticky</w:t>
      </w:r>
      <w:r w:rsidRPr="02184561">
        <w:rPr>
          <w:rFonts w:ascii="Arial" w:eastAsia="Times New Roman" w:hAnsi="Arial" w:cs="Arial"/>
          <w:sz w:val="16"/>
          <w:szCs w:val="16"/>
        </w:rPr>
        <w:t xml:space="preserve"> </w:t>
      </w:r>
      <w:r w:rsidR="7C11FB9E" w:rsidRPr="02184561">
        <w:rPr>
          <w:rFonts w:ascii="Arial" w:eastAsia="Times New Roman" w:hAnsi="Arial" w:cs="Arial"/>
          <w:sz w:val="16"/>
          <w:szCs w:val="16"/>
        </w:rPr>
        <w:t xml:space="preserve">sa založí </w:t>
      </w:r>
      <w:r w:rsidRPr="02184561">
        <w:rPr>
          <w:rFonts w:ascii="Arial" w:eastAsia="Times New Roman" w:hAnsi="Arial" w:cs="Arial"/>
          <w:sz w:val="16"/>
          <w:szCs w:val="16"/>
        </w:rPr>
        <w:t xml:space="preserve">rozpočtový doklad „navýšenie rozpočtu“ na </w:t>
      </w:r>
      <w:r w:rsidR="69E42A23" w:rsidRPr="02184561">
        <w:rPr>
          <w:rFonts w:ascii="Arial" w:eastAsia="Times New Roman" w:hAnsi="Arial" w:cs="Arial"/>
          <w:sz w:val="16"/>
          <w:szCs w:val="16"/>
        </w:rPr>
        <w:t>SVP</w:t>
      </w:r>
      <w:r w:rsidR="7C11FB9E" w:rsidRPr="02184561">
        <w:rPr>
          <w:rFonts w:ascii="Arial" w:hAnsi="Arial" w:cs="Arial"/>
          <w:sz w:val="16"/>
          <w:szCs w:val="16"/>
        </w:rPr>
        <w:t>, v</w:t>
      </w:r>
      <w:r w:rsidR="7C11FB9E" w:rsidRPr="02184561">
        <w:rPr>
          <w:rFonts w:ascii="Arial" w:eastAsia="Times New Roman" w:hAnsi="Arial" w:cs="Arial"/>
          <w:sz w:val="16"/>
          <w:szCs w:val="16"/>
          <w:lang w:eastAsia="sk-SK"/>
        </w:rPr>
        <w:t xml:space="preserve"> poli „zákonné ustanovenie“ </w:t>
      </w:r>
      <w:r w:rsidR="7F5787D1" w:rsidRPr="02184561">
        <w:rPr>
          <w:rFonts w:ascii="Arial" w:eastAsia="Times New Roman" w:hAnsi="Arial" w:cs="Arial"/>
          <w:sz w:val="16"/>
          <w:szCs w:val="16"/>
          <w:lang w:eastAsia="sk-SK"/>
        </w:rPr>
        <w:t xml:space="preserve">v </w:t>
      </w:r>
      <w:r w:rsidRPr="02184561">
        <w:rPr>
          <w:rFonts w:ascii="Arial" w:eastAsia="Times New Roman" w:hAnsi="Arial" w:cs="Arial"/>
          <w:sz w:val="16"/>
          <w:szCs w:val="16"/>
          <w:lang w:eastAsia="sk-SK"/>
        </w:rPr>
        <w:t>hlavičke</w:t>
      </w:r>
      <w:r w:rsidR="7C11FB9E" w:rsidRPr="02184561">
        <w:rPr>
          <w:rFonts w:ascii="Arial" w:eastAsia="Times New Roman" w:hAnsi="Arial" w:cs="Arial"/>
          <w:sz w:val="16"/>
          <w:szCs w:val="16"/>
          <w:lang w:eastAsia="sk-SK"/>
        </w:rPr>
        <w:t xml:space="preserve"> dokladu bude</w:t>
      </w:r>
      <w:r w:rsidRPr="02184561">
        <w:rPr>
          <w:rFonts w:ascii="Arial" w:eastAsia="Times New Roman" w:hAnsi="Arial" w:cs="Arial"/>
          <w:sz w:val="16"/>
          <w:szCs w:val="16"/>
          <w:lang w:eastAsia="sk-SK"/>
        </w:rPr>
        <w:t xml:space="preserve"> uvedený</w:t>
      </w:r>
      <w:r w:rsidR="7C11FB9E" w:rsidRPr="02184561">
        <w:rPr>
          <w:rFonts w:ascii="Arial" w:eastAsia="Times New Roman" w:hAnsi="Arial" w:cs="Arial"/>
          <w:sz w:val="16"/>
          <w:szCs w:val="16"/>
          <w:lang w:eastAsia="sk-SK"/>
        </w:rPr>
        <w:t xml:space="preserve"> kód pohľadávkového dokladu a v poli „text“  </w:t>
      </w:r>
      <w:r w:rsidR="34B5D802" w:rsidRPr="02184561">
        <w:rPr>
          <w:rFonts w:ascii="Arial" w:eastAsia="Times New Roman" w:hAnsi="Arial" w:cs="Arial"/>
          <w:sz w:val="16"/>
          <w:szCs w:val="16"/>
          <w:lang w:eastAsia="sk-SK"/>
        </w:rPr>
        <w:t>v</w:t>
      </w:r>
      <w:r w:rsidR="206FB1C7" w:rsidRPr="02184561">
        <w:rPr>
          <w:rFonts w:ascii="Arial" w:eastAsia="Times New Roman" w:hAnsi="Arial" w:cs="Arial"/>
          <w:sz w:val="16"/>
          <w:szCs w:val="16"/>
          <w:lang w:eastAsia="sk-SK"/>
        </w:rPr>
        <w:t xml:space="preserve"> </w:t>
      </w:r>
      <w:r w:rsidRPr="02184561">
        <w:rPr>
          <w:rFonts w:ascii="Arial" w:eastAsia="Times New Roman" w:hAnsi="Arial" w:cs="Arial"/>
          <w:sz w:val="16"/>
          <w:szCs w:val="16"/>
          <w:lang w:eastAsia="sk-SK"/>
        </w:rPr>
        <w:t>hlavičke</w:t>
      </w:r>
      <w:r w:rsidR="7C11FB9E" w:rsidRPr="02184561">
        <w:rPr>
          <w:rFonts w:ascii="Arial" w:eastAsia="Times New Roman" w:hAnsi="Arial" w:cs="Arial"/>
          <w:sz w:val="16"/>
          <w:szCs w:val="16"/>
          <w:lang w:eastAsia="sk-SK"/>
        </w:rPr>
        <w:t xml:space="preserve"> dokladu </w:t>
      </w:r>
      <w:r w:rsidR="3CDE1330" w:rsidRPr="02184561">
        <w:rPr>
          <w:rFonts w:ascii="Arial" w:eastAsia="Times New Roman" w:hAnsi="Arial" w:cs="Arial"/>
          <w:sz w:val="16"/>
          <w:szCs w:val="16"/>
          <w:lang w:eastAsia="sk-SK"/>
        </w:rPr>
        <w:t xml:space="preserve">bude zapísané </w:t>
      </w:r>
      <w:r w:rsidR="7C11FB9E" w:rsidRPr="02184561">
        <w:rPr>
          <w:rFonts w:ascii="Arial" w:eastAsia="Times New Roman" w:hAnsi="Arial" w:cs="Arial"/>
          <w:sz w:val="16"/>
          <w:szCs w:val="16"/>
          <w:lang w:eastAsia="sk-SK"/>
        </w:rPr>
        <w:t xml:space="preserve">číslo aktivovaného </w:t>
      </w:r>
      <w:r w:rsidR="44C5F6C5" w:rsidRPr="02184561">
        <w:rPr>
          <w:rFonts w:ascii="Arial" w:eastAsia="Times New Roman" w:hAnsi="Arial" w:cs="Arial"/>
          <w:sz w:val="16"/>
          <w:szCs w:val="16"/>
          <w:lang w:eastAsia="sk-SK"/>
        </w:rPr>
        <w:t>elúr</w:t>
      </w:r>
      <w:r w:rsidR="7C11FB9E" w:rsidRPr="02184561">
        <w:rPr>
          <w:rFonts w:ascii="Arial" w:eastAsia="Times New Roman" w:hAnsi="Arial" w:cs="Arial"/>
          <w:sz w:val="16"/>
          <w:szCs w:val="16"/>
          <w:lang w:eastAsia="sk-SK"/>
        </w:rPr>
        <w:t>u. N</w:t>
      </w:r>
      <w:r w:rsidRPr="02184561">
        <w:rPr>
          <w:rFonts w:ascii="Arial" w:eastAsia="Times New Roman" w:hAnsi="Arial" w:cs="Arial"/>
          <w:sz w:val="16"/>
          <w:szCs w:val="16"/>
          <w:lang w:eastAsia="sk-SK"/>
        </w:rPr>
        <w:t xml:space="preserve">a položkách </w:t>
      </w:r>
      <w:r w:rsidR="44C5F6C5" w:rsidRPr="02184561">
        <w:rPr>
          <w:rFonts w:ascii="Arial" w:eastAsia="Times New Roman" w:hAnsi="Arial" w:cs="Arial"/>
          <w:sz w:val="16"/>
          <w:szCs w:val="16"/>
          <w:lang w:eastAsia="sk-SK"/>
        </w:rPr>
        <w:t>rezervačného dokladu</w:t>
      </w:r>
      <w:r w:rsidRPr="02184561">
        <w:rPr>
          <w:rFonts w:ascii="Arial" w:eastAsia="Times New Roman" w:hAnsi="Arial" w:cs="Arial"/>
          <w:sz w:val="16"/>
          <w:szCs w:val="16"/>
          <w:lang w:eastAsia="sk-SK"/>
        </w:rPr>
        <w:t xml:space="preserve"> </w:t>
      </w:r>
      <w:r w:rsidR="3A27D41B" w:rsidRPr="02184561">
        <w:rPr>
          <w:rFonts w:ascii="Arial" w:eastAsia="Times New Roman" w:hAnsi="Arial" w:cs="Arial"/>
          <w:sz w:val="16"/>
          <w:szCs w:val="16"/>
          <w:lang w:eastAsia="sk-SK"/>
        </w:rPr>
        <w:t xml:space="preserve">bude </w:t>
      </w:r>
      <w:r w:rsidRPr="02184561">
        <w:rPr>
          <w:rFonts w:ascii="Arial" w:eastAsia="Times New Roman" w:hAnsi="Arial" w:cs="Arial"/>
          <w:sz w:val="16"/>
          <w:szCs w:val="16"/>
          <w:lang w:eastAsia="sk-SK"/>
        </w:rPr>
        <w:t>vykon</w:t>
      </w:r>
      <w:r w:rsidR="4CEF9E5D" w:rsidRPr="02184561">
        <w:rPr>
          <w:rFonts w:ascii="Arial" w:eastAsia="Times New Roman" w:hAnsi="Arial" w:cs="Arial"/>
          <w:sz w:val="16"/>
          <w:szCs w:val="16"/>
          <w:lang w:eastAsia="sk-SK"/>
        </w:rPr>
        <w:t>ané</w:t>
      </w:r>
      <w:r w:rsidRPr="02184561">
        <w:rPr>
          <w:rFonts w:ascii="Arial" w:eastAsia="Times New Roman" w:hAnsi="Arial" w:cs="Arial"/>
          <w:sz w:val="16"/>
          <w:szCs w:val="16"/>
          <w:lang w:eastAsia="sk-SK"/>
        </w:rPr>
        <w:t xml:space="preserve"> označenie „</w:t>
      </w:r>
      <w:r w:rsidR="0A9EA961" w:rsidRPr="02184561">
        <w:rPr>
          <w:rFonts w:ascii="Arial" w:eastAsia="Times New Roman" w:hAnsi="Arial" w:cs="Arial"/>
          <w:sz w:val="16"/>
          <w:szCs w:val="16"/>
          <w:lang w:eastAsia="sk-SK"/>
        </w:rPr>
        <w:t xml:space="preserve">Znak </w:t>
      </w:r>
      <w:r w:rsidRPr="02184561">
        <w:rPr>
          <w:rFonts w:ascii="Arial" w:eastAsia="Times New Roman" w:hAnsi="Arial" w:cs="Arial"/>
          <w:sz w:val="16"/>
          <w:szCs w:val="16"/>
          <w:lang w:eastAsia="sk-SK"/>
        </w:rPr>
        <w:t>štatistiky“</w:t>
      </w:r>
      <w:r w:rsidR="6B5B9C68" w:rsidRPr="02184561">
        <w:rPr>
          <w:rFonts w:ascii="Arial" w:eastAsia="Times New Roman" w:hAnsi="Arial" w:cs="Arial"/>
          <w:sz w:val="16"/>
          <w:szCs w:val="16"/>
          <w:lang w:eastAsia="sk-SK"/>
        </w:rPr>
        <w:t>.</w:t>
      </w:r>
    </w:p>
    <w:p w14:paraId="192C803C" w14:textId="77777777" w:rsidR="00715681" w:rsidRPr="00097269" w:rsidRDefault="00715681" w:rsidP="002D1139">
      <w:pPr>
        <w:spacing w:after="0"/>
        <w:jc w:val="both"/>
        <w:rPr>
          <w:rFonts w:ascii="Arial" w:eastAsia="Times New Roman" w:hAnsi="Arial" w:cs="Arial"/>
          <w:sz w:val="16"/>
          <w:szCs w:val="16"/>
          <w:lang w:eastAsia="sk-SK"/>
        </w:rPr>
      </w:pPr>
    </w:p>
    <w:p w14:paraId="70129F33" w14:textId="77777777" w:rsidR="002D1139" w:rsidRPr="00097269" w:rsidRDefault="002D1139" w:rsidP="002D1139">
      <w:pPr>
        <w:spacing w:after="0"/>
        <w:jc w:val="both"/>
        <w:rPr>
          <w:rFonts w:ascii="Arial" w:eastAsia="Times New Roman" w:hAnsi="Arial" w:cs="Arial"/>
          <w:sz w:val="16"/>
          <w:szCs w:val="16"/>
          <w:lang w:eastAsia="sk-SK"/>
        </w:rPr>
      </w:pPr>
    </w:p>
    <w:p w14:paraId="157257FF" w14:textId="77777777" w:rsidR="00E25D3C" w:rsidRPr="00097269" w:rsidRDefault="00E25D3C" w:rsidP="002D1139">
      <w:pPr>
        <w:spacing w:after="0"/>
        <w:jc w:val="both"/>
        <w:rPr>
          <w:rFonts w:ascii="Arial" w:eastAsia="Times New Roman" w:hAnsi="Arial" w:cs="Arial"/>
          <w:sz w:val="16"/>
          <w:szCs w:val="16"/>
          <w:lang w:eastAsia="sk-SK"/>
        </w:rPr>
      </w:pPr>
    </w:p>
    <w:p w14:paraId="5EA69DD6" w14:textId="77777777" w:rsidR="00687A16" w:rsidRPr="00097269" w:rsidRDefault="00687A16" w:rsidP="0010299A">
      <w:pPr>
        <w:pStyle w:val="Nadpis2"/>
      </w:pPr>
      <w:bookmarkStart w:id="37" w:name="_Toc198120339"/>
      <w:r w:rsidRPr="00097269">
        <w:t>Nezúčtovaná zálohová platba</w:t>
      </w:r>
      <w:bookmarkEnd w:id="37"/>
      <w:r w:rsidRPr="00097269">
        <w:t xml:space="preserve"> </w:t>
      </w:r>
    </w:p>
    <w:p w14:paraId="39021088" w14:textId="77777777" w:rsidR="00687A16" w:rsidRPr="00097269" w:rsidRDefault="00687A16" w:rsidP="002D1139">
      <w:pPr>
        <w:jc w:val="both"/>
        <w:rPr>
          <w:rFonts w:ascii="Arial" w:eastAsia="Times New Roman" w:hAnsi="Arial" w:cs="Arial"/>
          <w:sz w:val="16"/>
          <w:szCs w:val="16"/>
          <w:lang w:eastAsia="sk-SK"/>
        </w:rPr>
      </w:pPr>
    </w:p>
    <w:p w14:paraId="1F40F991" w14:textId="537FFE96" w:rsidR="000F3066" w:rsidRPr="00097269" w:rsidRDefault="1BDD1822" w:rsidP="002D1139">
      <w:pPr>
        <w:jc w:val="both"/>
        <w:rPr>
          <w:rFonts w:ascii="Arial" w:eastAsia="Times New Roman" w:hAnsi="Arial" w:cs="Arial"/>
          <w:sz w:val="16"/>
          <w:szCs w:val="16"/>
          <w:lang w:eastAsia="sk-SK"/>
        </w:rPr>
      </w:pPr>
      <w:r w:rsidRPr="02184561">
        <w:rPr>
          <w:rFonts w:ascii="Arial" w:eastAsia="Times New Roman" w:hAnsi="Arial" w:cs="Arial"/>
          <w:sz w:val="16"/>
          <w:szCs w:val="16"/>
          <w:lang w:eastAsia="sk-SK"/>
        </w:rPr>
        <w:t xml:space="preserve">Pri vrátení nezúčtovanej ZP sa </w:t>
      </w:r>
      <w:r w:rsidR="7B7FB1E5" w:rsidRPr="02184561">
        <w:rPr>
          <w:rFonts w:ascii="Arial" w:eastAsia="Times New Roman" w:hAnsi="Arial" w:cs="Arial"/>
          <w:sz w:val="16"/>
          <w:szCs w:val="16"/>
          <w:lang w:eastAsia="sk-SK"/>
        </w:rPr>
        <w:t>d</w:t>
      </w:r>
      <w:r w:rsidR="38A5B490" w:rsidRPr="02184561">
        <w:rPr>
          <w:rFonts w:ascii="Arial" w:eastAsia="Times New Roman" w:hAnsi="Arial" w:cs="Arial"/>
          <w:sz w:val="16"/>
          <w:szCs w:val="16"/>
          <w:lang w:eastAsia="sk-SK"/>
        </w:rPr>
        <w:t xml:space="preserve">oklad k pohľadávke generuje iba na </w:t>
      </w:r>
      <w:r w:rsidR="69E42A23" w:rsidRPr="02184561">
        <w:rPr>
          <w:rFonts w:ascii="Arial" w:eastAsia="Times New Roman" w:hAnsi="Arial" w:cs="Arial"/>
          <w:sz w:val="16"/>
          <w:szCs w:val="16"/>
          <w:lang w:eastAsia="sk-SK"/>
        </w:rPr>
        <w:t>SVP</w:t>
      </w:r>
      <w:r w:rsidR="38A5B490" w:rsidRPr="02184561">
        <w:rPr>
          <w:rFonts w:ascii="Arial" w:eastAsia="Times New Roman" w:hAnsi="Arial" w:cs="Arial"/>
          <w:sz w:val="16"/>
          <w:szCs w:val="16"/>
          <w:lang w:eastAsia="sk-SK"/>
        </w:rPr>
        <w:t xml:space="preserve">, nakoľko sa jedná o vrátenie výdavkov, ktoré neboli schválené v SŽP. Keďže ide o vrátenie formou rozpočtového </w:t>
      </w:r>
      <w:r w:rsidR="79D9AFE0" w:rsidRPr="02184561">
        <w:rPr>
          <w:rFonts w:ascii="Arial" w:eastAsia="Times New Roman" w:hAnsi="Arial" w:cs="Arial"/>
          <w:sz w:val="16"/>
          <w:szCs w:val="16"/>
          <w:lang w:eastAsia="sk-SK"/>
        </w:rPr>
        <w:t>opatrenia, pohľadávka sa eviduje iba podsúvahovým zápisom.</w:t>
      </w:r>
    </w:p>
    <w:p w14:paraId="1AB2E015" w14:textId="77777777" w:rsidR="000F3066" w:rsidRPr="00097269" w:rsidRDefault="000F3066" w:rsidP="00983282">
      <w:pPr>
        <w:rPr>
          <w:rFonts w:ascii="Arial" w:eastAsia="Times New Roman" w:hAnsi="Arial" w:cs="Arial"/>
          <w:sz w:val="16"/>
          <w:szCs w:val="16"/>
          <w:lang w:eastAsia="sk-SK"/>
        </w:rPr>
      </w:pPr>
    </w:p>
    <w:p w14:paraId="5B4B4624" w14:textId="0BE65D7B" w:rsidR="008A6968" w:rsidRPr="00097269" w:rsidRDefault="008A6968" w:rsidP="00D80A4C">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21</w:t>
      </w:r>
      <w:r w:rsidR="00EC07D4">
        <w:rPr>
          <w:rFonts w:ascii="Arial" w:hAnsi="Arial" w:cs="Arial"/>
          <w:sz w:val="16"/>
          <w:szCs w:val="16"/>
        </w:rPr>
        <w:fldChar w:fldCharType="end"/>
      </w:r>
      <w:r w:rsidRPr="00097269">
        <w:rPr>
          <w:rFonts w:ascii="Arial" w:hAnsi="Arial" w:cs="Arial"/>
          <w:sz w:val="16"/>
          <w:szCs w:val="16"/>
        </w:rPr>
        <w:t xml:space="preserve"> PD k nezúčtovanej zálohovej platbe na </w:t>
      </w:r>
      <w:r w:rsidR="00E06E40">
        <w:rPr>
          <w:rFonts w:ascii="Arial" w:hAnsi="Arial" w:cs="Arial"/>
          <w:sz w:val="16"/>
          <w:szCs w:val="16"/>
        </w:rPr>
        <w:t>SVP</w:t>
      </w:r>
      <w:r w:rsidRPr="00097269">
        <w:rPr>
          <w:rFonts w:ascii="Arial" w:hAnsi="Arial" w:cs="Arial"/>
          <w:sz w:val="16"/>
          <w:szCs w:val="16"/>
        </w:rPr>
        <w:t xml:space="preserve"> – vrátenie elúrom</w:t>
      </w:r>
    </w:p>
    <w:p w14:paraId="71CEBBFA" w14:textId="7C972DA7" w:rsidR="008A6968" w:rsidRPr="00097269" w:rsidRDefault="00E06E40" w:rsidP="00983282">
      <w:pPr>
        <w:rPr>
          <w:rFonts w:ascii="Arial" w:eastAsia="Times New Roman" w:hAnsi="Arial" w:cs="Arial"/>
          <w:sz w:val="16"/>
          <w:szCs w:val="16"/>
          <w:lang w:eastAsia="sk-SK"/>
        </w:rPr>
      </w:pPr>
      <w:r w:rsidRPr="00E06E40">
        <w:rPr>
          <w:rFonts w:ascii="Arial" w:eastAsia="Times New Roman" w:hAnsi="Arial" w:cs="Arial"/>
          <w:noProof/>
          <w:sz w:val="16"/>
          <w:szCs w:val="16"/>
          <w:lang w:eastAsia="sk-SK"/>
        </w:rPr>
        <w:drawing>
          <wp:inline distT="0" distB="0" distL="0" distR="0" wp14:anchorId="4EBF4E1D" wp14:editId="21358AB6">
            <wp:extent cx="5760720" cy="2364740"/>
            <wp:effectExtent l="0" t="0" r="0" b="0"/>
            <wp:docPr id="58637740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6377406" name=""/>
                    <pic:cNvPicPr/>
                  </pic:nvPicPr>
                  <pic:blipFill>
                    <a:blip r:embed="rId31"/>
                    <a:stretch>
                      <a:fillRect/>
                    </a:stretch>
                  </pic:blipFill>
                  <pic:spPr>
                    <a:xfrm>
                      <a:off x="0" y="0"/>
                      <a:ext cx="5760720" cy="2364740"/>
                    </a:xfrm>
                    <a:prstGeom prst="rect">
                      <a:avLst/>
                    </a:prstGeom>
                  </pic:spPr>
                </pic:pic>
              </a:graphicData>
            </a:graphic>
          </wp:inline>
        </w:drawing>
      </w:r>
    </w:p>
    <w:p w14:paraId="230E4B0D" w14:textId="77777777" w:rsidR="008A6968" w:rsidRPr="00097269" w:rsidRDefault="008A6968" w:rsidP="00983282">
      <w:pPr>
        <w:rPr>
          <w:rFonts w:ascii="Arial" w:eastAsia="Times New Roman" w:hAnsi="Arial" w:cs="Arial"/>
          <w:sz w:val="16"/>
          <w:szCs w:val="16"/>
          <w:lang w:eastAsia="sk-SK"/>
        </w:rPr>
      </w:pPr>
    </w:p>
    <w:p w14:paraId="7661F47B" w14:textId="77777777" w:rsidR="00687A16" w:rsidRPr="00097269" w:rsidRDefault="00687A16" w:rsidP="0010299A">
      <w:pPr>
        <w:pStyle w:val="Nadpis2"/>
      </w:pPr>
      <w:bookmarkStart w:id="38" w:name="_Toc198120340"/>
      <w:r w:rsidRPr="00097269">
        <w:t>Nezúčtované predfinancovanie</w:t>
      </w:r>
      <w:bookmarkEnd w:id="38"/>
    </w:p>
    <w:p w14:paraId="26ED0CD2" w14:textId="77777777" w:rsidR="00687A16" w:rsidRPr="00097269" w:rsidRDefault="00687A16" w:rsidP="00687A16">
      <w:pPr>
        <w:rPr>
          <w:rFonts w:ascii="Arial" w:hAnsi="Arial" w:cs="Arial"/>
          <w:sz w:val="16"/>
          <w:szCs w:val="16"/>
        </w:rPr>
      </w:pPr>
    </w:p>
    <w:p w14:paraId="6F118AC2" w14:textId="26330225" w:rsidR="008A6968" w:rsidRPr="00097269" w:rsidRDefault="71265EE3" w:rsidP="00687A16">
      <w:pPr>
        <w:rPr>
          <w:rFonts w:ascii="Arial" w:eastAsia="Times New Roman" w:hAnsi="Arial" w:cs="Arial"/>
          <w:sz w:val="16"/>
          <w:szCs w:val="16"/>
          <w:lang w:eastAsia="sk-SK"/>
        </w:rPr>
      </w:pPr>
      <w:r w:rsidRPr="02184561">
        <w:rPr>
          <w:rFonts w:ascii="Arial" w:eastAsia="Times New Roman" w:hAnsi="Arial" w:cs="Arial"/>
          <w:sz w:val="16"/>
          <w:szCs w:val="16"/>
          <w:lang w:eastAsia="sk-SK"/>
        </w:rPr>
        <w:t xml:space="preserve">Pri vrátení nezúčtovaného predfinancovania sa </w:t>
      </w:r>
      <w:r w:rsidR="5630C4E9" w:rsidRPr="02184561">
        <w:rPr>
          <w:rFonts w:ascii="Arial" w:eastAsia="Times New Roman" w:hAnsi="Arial" w:cs="Arial"/>
          <w:sz w:val="16"/>
          <w:szCs w:val="16"/>
          <w:lang w:eastAsia="sk-SK"/>
        </w:rPr>
        <w:t>d</w:t>
      </w:r>
      <w:r w:rsidR="79D9AFE0" w:rsidRPr="02184561">
        <w:rPr>
          <w:rFonts w:ascii="Arial" w:eastAsia="Times New Roman" w:hAnsi="Arial" w:cs="Arial"/>
          <w:sz w:val="16"/>
          <w:szCs w:val="16"/>
          <w:lang w:eastAsia="sk-SK"/>
        </w:rPr>
        <w:t xml:space="preserve">oklad k pohľadávke  generuje iba na </w:t>
      </w:r>
      <w:r w:rsidR="69E42A23" w:rsidRPr="02184561">
        <w:rPr>
          <w:rFonts w:ascii="Arial" w:eastAsia="Times New Roman" w:hAnsi="Arial" w:cs="Arial"/>
          <w:sz w:val="16"/>
          <w:szCs w:val="16"/>
          <w:lang w:eastAsia="sk-SK"/>
        </w:rPr>
        <w:t>SVP</w:t>
      </w:r>
      <w:r w:rsidR="79D9AFE0" w:rsidRPr="02184561">
        <w:rPr>
          <w:rFonts w:ascii="Arial" w:eastAsia="Times New Roman" w:hAnsi="Arial" w:cs="Arial"/>
          <w:sz w:val="16"/>
          <w:szCs w:val="16"/>
          <w:lang w:eastAsia="sk-SK"/>
        </w:rPr>
        <w:t>, nakoľko sa jedná o vrátenie výdavkov, ktoré neboli schválené v SŽP. Keďže ide o vrátenie formou rozpočtového opatrenia, pohľadávka sa eviduje iba podsúvahovým zápisom.</w:t>
      </w:r>
    </w:p>
    <w:p w14:paraId="0F0536B5" w14:textId="2C71D1AB" w:rsidR="008A6968" w:rsidRPr="00097269" w:rsidRDefault="008A6968" w:rsidP="00D80A4C">
      <w:pPr>
        <w:pStyle w:val="Popis"/>
        <w:keepNext/>
        <w:spacing w:before="240"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22</w:t>
      </w:r>
      <w:r w:rsidR="00EC07D4">
        <w:rPr>
          <w:rFonts w:ascii="Arial" w:hAnsi="Arial" w:cs="Arial"/>
          <w:sz w:val="16"/>
          <w:szCs w:val="16"/>
        </w:rPr>
        <w:fldChar w:fldCharType="end"/>
      </w:r>
      <w:r w:rsidR="00D2776E" w:rsidRPr="00097269">
        <w:rPr>
          <w:rFonts w:ascii="Arial" w:hAnsi="Arial" w:cs="Arial"/>
          <w:sz w:val="16"/>
          <w:szCs w:val="16"/>
        </w:rPr>
        <w:t xml:space="preserve"> PD k nezúčtovanému predfinancovaniu na </w:t>
      </w:r>
      <w:r w:rsidR="00E06E40">
        <w:rPr>
          <w:rFonts w:ascii="Arial" w:hAnsi="Arial" w:cs="Arial"/>
          <w:sz w:val="16"/>
          <w:szCs w:val="16"/>
        </w:rPr>
        <w:t>SVP</w:t>
      </w:r>
      <w:r w:rsidR="00D2776E" w:rsidRPr="00097269">
        <w:rPr>
          <w:rFonts w:ascii="Arial" w:hAnsi="Arial" w:cs="Arial"/>
          <w:sz w:val="16"/>
          <w:szCs w:val="16"/>
        </w:rPr>
        <w:t xml:space="preserve"> – vrátenie elúrom</w:t>
      </w:r>
    </w:p>
    <w:p w14:paraId="5610658A" w14:textId="6408BF5B" w:rsidR="00B57948" w:rsidRPr="00097269" w:rsidRDefault="00E06E40" w:rsidP="00983282">
      <w:pPr>
        <w:rPr>
          <w:rFonts w:ascii="Arial" w:eastAsia="Times New Roman" w:hAnsi="Arial" w:cs="Arial"/>
          <w:sz w:val="16"/>
          <w:szCs w:val="16"/>
          <w:lang w:eastAsia="sk-SK"/>
        </w:rPr>
      </w:pPr>
      <w:r w:rsidRPr="00E06E40">
        <w:rPr>
          <w:rFonts w:ascii="Arial" w:eastAsia="Times New Roman" w:hAnsi="Arial" w:cs="Arial"/>
          <w:noProof/>
          <w:sz w:val="16"/>
          <w:szCs w:val="16"/>
          <w:lang w:eastAsia="sk-SK"/>
        </w:rPr>
        <w:drawing>
          <wp:inline distT="0" distB="0" distL="0" distR="0" wp14:anchorId="3EA1ED16" wp14:editId="71E5B469">
            <wp:extent cx="5760720" cy="2251710"/>
            <wp:effectExtent l="0" t="0" r="0" b="0"/>
            <wp:docPr id="119543311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5433119" name=""/>
                    <pic:cNvPicPr/>
                  </pic:nvPicPr>
                  <pic:blipFill>
                    <a:blip r:embed="rId32"/>
                    <a:stretch>
                      <a:fillRect/>
                    </a:stretch>
                  </pic:blipFill>
                  <pic:spPr>
                    <a:xfrm>
                      <a:off x="0" y="0"/>
                      <a:ext cx="5760720" cy="2251710"/>
                    </a:xfrm>
                    <a:prstGeom prst="rect">
                      <a:avLst/>
                    </a:prstGeom>
                  </pic:spPr>
                </pic:pic>
              </a:graphicData>
            </a:graphic>
          </wp:inline>
        </w:drawing>
      </w:r>
    </w:p>
    <w:p w14:paraId="2F6C11CE" w14:textId="77777777" w:rsidR="00715681" w:rsidRPr="00097269" w:rsidRDefault="00715681" w:rsidP="00687A16">
      <w:pPr>
        <w:rPr>
          <w:rFonts w:ascii="Arial" w:hAnsi="Arial" w:cs="Arial"/>
          <w:sz w:val="16"/>
          <w:szCs w:val="16"/>
          <w:lang w:eastAsia="sk-SK"/>
        </w:rPr>
      </w:pPr>
    </w:p>
    <w:p w14:paraId="7215AA1E" w14:textId="77777777" w:rsidR="00687A16" w:rsidRPr="00097269" w:rsidRDefault="00687A16" w:rsidP="0010299A">
      <w:pPr>
        <w:pStyle w:val="Nadpis2"/>
      </w:pPr>
      <w:bookmarkStart w:id="39" w:name="_Toc198120341"/>
      <w:r w:rsidRPr="00097269">
        <w:t>Nezrovnalosť k programovej štruktúre</w:t>
      </w:r>
      <w:bookmarkEnd w:id="39"/>
    </w:p>
    <w:p w14:paraId="442C3F4D" w14:textId="77777777" w:rsidR="00687A16" w:rsidRPr="00097269" w:rsidRDefault="00687A16" w:rsidP="00687A16">
      <w:pPr>
        <w:rPr>
          <w:rFonts w:ascii="Arial" w:hAnsi="Arial" w:cs="Arial"/>
          <w:sz w:val="16"/>
          <w:szCs w:val="16"/>
          <w:lang w:eastAsia="sk-SK"/>
        </w:rPr>
      </w:pPr>
    </w:p>
    <w:p w14:paraId="7085574B" w14:textId="5FD0F6F6" w:rsidR="00535C25" w:rsidRPr="00097269" w:rsidRDefault="6F0FF0B4" w:rsidP="00983282">
      <w:pPr>
        <w:rPr>
          <w:rFonts w:ascii="Arial" w:eastAsia="Times New Roman" w:hAnsi="Arial" w:cs="Arial"/>
          <w:sz w:val="16"/>
          <w:szCs w:val="16"/>
          <w:lang w:eastAsia="sk-SK"/>
        </w:rPr>
      </w:pPr>
      <w:r w:rsidRPr="02184561">
        <w:rPr>
          <w:rFonts w:ascii="Arial" w:eastAsia="Times New Roman" w:hAnsi="Arial" w:cs="Arial"/>
          <w:sz w:val="16"/>
          <w:szCs w:val="16"/>
          <w:lang w:eastAsia="sk-SK"/>
        </w:rPr>
        <w:t>Doklad k pohľadávke za vrátenie N k programovej štruktúre</w:t>
      </w:r>
      <w:r w:rsidR="0010BB54" w:rsidRPr="02184561">
        <w:rPr>
          <w:rFonts w:ascii="Arial" w:eastAsia="Times New Roman" w:hAnsi="Arial" w:cs="Arial"/>
          <w:sz w:val="16"/>
          <w:szCs w:val="16"/>
          <w:lang w:eastAsia="sk-SK"/>
        </w:rPr>
        <w:t xml:space="preserve"> (alebo individuálnej N voči RO/SO, ktorá je zároveň ŠRO)</w:t>
      </w:r>
      <w:r w:rsidRPr="02184561">
        <w:rPr>
          <w:rFonts w:ascii="Arial" w:eastAsia="Times New Roman" w:hAnsi="Arial" w:cs="Arial"/>
          <w:sz w:val="16"/>
          <w:szCs w:val="16"/>
          <w:lang w:eastAsia="sk-SK"/>
        </w:rPr>
        <w:t xml:space="preserve"> sa generuje podľa toho, či výdavky, ktorých sa N týka</w:t>
      </w:r>
      <w:r w:rsidR="509D36FC" w:rsidRPr="02184561">
        <w:rPr>
          <w:rFonts w:ascii="Arial" w:eastAsia="Times New Roman" w:hAnsi="Arial" w:cs="Arial"/>
          <w:sz w:val="16"/>
          <w:szCs w:val="16"/>
          <w:lang w:eastAsia="sk-SK"/>
        </w:rPr>
        <w:t>,</w:t>
      </w:r>
      <w:r w:rsidRPr="02184561">
        <w:rPr>
          <w:rFonts w:ascii="Arial" w:eastAsia="Times New Roman" w:hAnsi="Arial" w:cs="Arial"/>
          <w:sz w:val="16"/>
          <w:szCs w:val="16"/>
          <w:lang w:eastAsia="sk-SK"/>
        </w:rPr>
        <w:t xml:space="preserve"> boli alebo neboli schválené v SŽP. Ak výdavky, ktorých sa N týka neboli schválené v SŽP, pohľadávka sa generuje iba na </w:t>
      </w:r>
      <w:r w:rsidR="69E42A23" w:rsidRPr="02184561">
        <w:rPr>
          <w:rFonts w:ascii="Arial" w:eastAsia="Times New Roman" w:hAnsi="Arial" w:cs="Arial"/>
          <w:sz w:val="16"/>
          <w:szCs w:val="16"/>
          <w:lang w:eastAsia="sk-SK"/>
        </w:rPr>
        <w:t>SVP</w:t>
      </w:r>
      <w:r w:rsidRPr="02184561">
        <w:rPr>
          <w:rFonts w:ascii="Arial" w:eastAsia="Times New Roman" w:hAnsi="Arial" w:cs="Arial"/>
          <w:sz w:val="16"/>
          <w:szCs w:val="16"/>
          <w:lang w:eastAsia="sk-SK"/>
        </w:rPr>
        <w:t xml:space="preserve"> za časť ŠR (Pro Rata) aj za časť  EU</w:t>
      </w:r>
      <w:r w:rsidR="0010BB54" w:rsidRPr="02184561">
        <w:rPr>
          <w:rFonts w:ascii="Arial" w:eastAsia="Times New Roman" w:hAnsi="Arial" w:cs="Arial"/>
          <w:sz w:val="16"/>
          <w:szCs w:val="16"/>
          <w:lang w:eastAsia="sk-SK"/>
        </w:rPr>
        <w:t xml:space="preserve"> a to ako súvahový zápis, keďže príjem sa očakáva efektívnou úhradou (kap.2.4).</w:t>
      </w:r>
      <w:r w:rsidRPr="02184561">
        <w:rPr>
          <w:rFonts w:ascii="Arial" w:eastAsia="Times New Roman" w:hAnsi="Arial" w:cs="Arial"/>
          <w:sz w:val="16"/>
          <w:szCs w:val="16"/>
          <w:lang w:eastAsia="sk-SK"/>
        </w:rPr>
        <w:t xml:space="preserve"> Pokiaľ výdavky, ktorých sa N týka boli schválené v SŽP, pohľadávka sa generuje ako podsúvahový zápis na </w:t>
      </w:r>
      <w:r w:rsidR="0010BB54" w:rsidRPr="02184561">
        <w:rPr>
          <w:rFonts w:ascii="Arial" w:eastAsia="Times New Roman" w:hAnsi="Arial" w:cs="Arial"/>
          <w:sz w:val="16"/>
          <w:szCs w:val="16"/>
          <w:lang w:eastAsia="sk-SK"/>
        </w:rPr>
        <w:t>SVP</w:t>
      </w:r>
      <w:r w:rsidRPr="02184561">
        <w:rPr>
          <w:rFonts w:ascii="Arial" w:eastAsia="Times New Roman" w:hAnsi="Arial" w:cs="Arial"/>
          <w:sz w:val="16"/>
          <w:szCs w:val="16"/>
          <w:lang w:eastAsia="sk-SK"/>
        </w:rPr>
        <w:t xml:space="preserve"> za časť ŠR (Pro Rata) a za časť  EU sa generuje pohľadávka na </w:t>
      </w:r>
      <w:r w:rsidR="69E42A23" w:rsidRPr="02184561">
        <w:rPr>
          <w:rFonts w:ascii="Arial" w:eastAsia="Times New Roman" w:hAnsi="Arial" w:cs="Arial"/>
          <w:sz w:val="16"/>
          <w:szCs w:val="16"/>
          <w:lang w:eastAsia="sk-SK"/>
        </w:rPr>
        <w:t>P</w:t>
      </w:r>
      <w:r w:rsidRPr="02184561">
        <w:rPr>
          <w:rFonts w:ascii="Arial" w:eastAsia="Times New Roman" w:hAnsi="Arial" w:cs="Arial"/>
          <w:sz w:val="16"/>
          <w:szCs w:val="16"/>
          <w:lang w:eastAsia="sk-SK"/>
        </w:rPr>
        <w:t xml:space="preserve">O ako súvahový zápis, nakoľko tieto prostriedky </w:t>
      </w:r>
      <w:r w:rsidR="360E8938" w:rsidRPr="02184561">
        <w:rPr>
          <w:rFonts w:ascii="Arial" w:eastAsia="Times New Roman" w:hAnsi="Arial" w:cs="Arial"/>
          <w:sz w:val="16"/>
          <w:szCs w:val="16"/>
          <w:lang w:eastAsia="sk-SK"/>
        </w:rPr>
        <w:t xml:space="preserve">budú prijaté </w:t>
      </w:r>
      <w:r w:rsidRPr="02184561">
        <w:rPr>
          <w:rFonts w:ascii="Arial" w:eastAsia="Times New Roman" w:hAnsi="Arial" w:cs="Arial"/>
          <w:sz w:val="16"/>
          <w:szCs w:val="16"/>
          <w:lang w:eastAsia="sk-SK"/>
        </w:rPr>
        <w:t xml:space="preserve">na mimorozpočtový účet </w:t>
      </w:r>
      <w:r w:rsidR="69E42A23" w:rsidRPr="02184561">
        <w:rPr>
          <w:rFonts w:ascii="Arial" w:eastAsia="Times New Roman" w:hAnsi="Arial" w:cs="Arial"/>
          <w:sz w:val="16"/>
          <w:szCs w:val="16"/>
          <w:lang w:eastAsia="sk-SK"/>
        </w:rPr>
        <w:t>P</w:t>
      </w:r>
      <w:r w:rsidRPr="02184561">
        <w:rPr>
          <w:rFonts w:ascii="Arial" w:eastAsia="Times New Roman" w:hAnsi="Arial" w:cs="Arial"/>
          <w:sz w:val="16"/>
          <w:szCs w:val="16"/>
          <w:lang w:eastAsia="sk-SK"/>
        </w:rPr>
        <w:t>O bankovým prevodom z VPS.</w:t>
      </w:r>
    </w:p>
    <w:p w14:paraId="4672CEC8" w14:textId="70F0B275" w:rsidR="00B00C93" w:rsidRPr="00097269" w:rsidRDefault="00B00C93" w:rsidP="00D80A4C">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23</w:t>
      </w:r>
      <w:r w:rsidR="00EC07D4">
        <w:rPr>
          <w:rFonts w:ascii="Arial" w:hAnsi="Arial" w:cs="Arial"/>
          <w:sz w:val="16"/>
          <w:szCs w:val="16"/>
        </w:rPr>
        <w:fldChar w:fldCharType="end"/>
      </w:r>
      <w:r w:rsidRPr="00097269">
        <w:rPr>
          <w:rFonts w:ascii="Arial" w:hAnsi="Arial" w:cs="Arial"/>
          <w:sz w:val="16"/>
          <w:szCs w:val="16"/>
        </w:rPr>
        <w:t xml:space="preserve"> PD na </w:t>
      </w:r>
      <w:r w:rsidR="000F4911">
        <w:rPr>
          <w:rFonts w:ascii="Arial" w:hAnsi="Arial" w:cs="Arial"/>
          <w:sz w:val="16"/>
          <w:szCs w:val="16"/>
        </w:rPr>
        <w:t>SVP</w:t>
      </w:r>
      <w:r w:rsidRPr="00097269">
        <w:rPr>
          <w:rFonts w:ascii="Arial" w:hAnsi="Arial" w:cs="Arial"/>
          <w:sz w:val="16"/>
          <w:szCs w:val="16"/>
        </w:rPr>
        <w:t xml:space="preserve"> za N k programovej štruktúre </w:t>
      </w:r>
      <w:r w:rsidR="00523B79">
        <w:rPr>
          <w:rFonts w:ascii="Arial" w:hAnsi="Arial" w:cs="Arial"/>
          <w:sz w:val="16"/>
          <w:szCs w:val="16"/>
        </w:rPr>
        <w:t>s dopadom</w:t>
      </w:r>
      <w:r w:rsidRPr="00097269">
        <w:rPr>
          <w:rFonts w:ascii="Arial" w:hAnsi="Arial" w:cs="Arial"/>
          <w:sz w:val="16"/>
          <w:szCs w:val="16"/>
        </w:rPr>
        <w:t xml:space="preserve"> na rozpočet EU – vrátenie elúrom</w:t>
      </w:r>
    </w:p>
    <w:p w14:paraId="3D73B648" w14:textId="46C3FCA1" w:rsidR="00535C25" w:rsidRDefault="009B7449" w:rsidP="00983282">
      <w:pPr>
        <w:rPr>
          <w:rFonts w:ascii="Arial" w:eastAsia="Times New Roman" w:hAnsi="Arial" w:cs="Arial"/>
          <w:sz w:val="16"/>
          <w:szCs w:val="16"/>
          <w:lang w:eastAsia="sk-SK"/>
        </w:rPr>
      </w:pPr>
      <w:r w:rsidRPr="009B7449">
        <w:rPr>
          <w:rFonts w:ascii="Arial" w:eastAsia="Times New Roman" w:hAnsi="Arial" w:cs="Arial"/>
          <w:noProof/>
          <w:sz w:val="16"/>
          <w:szCs w:val="16"/>
          <w:lang w:eastAsia="sk-SK"/>
        </w:rPr>
        <w:drawing>
          <wp:inline distT="0" distB="0" distL="0" distR="0" wp14:anchorId="67BF96CF" wp14:editId="6975DA74">
            <wp:extent cx="5760720" cy="2332990"/>
            <wp:effectExtent l="0" t="0" r="0" b="0"/>
            <wp:docPr id="163633968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6339681" name=""/>
                    <pic:cNvPicPr/>
                  </pic:nvPicPr>
                  <pic:blipFill>
                    <a:blip r:embed="rId33"/>
                    <a:stretch>
                      <a:fillRect/>
                    </a:stretch>
                  </pic:blipFill>
                  <pic:spPr>
                    <a:xfrm>
                      <a:off x="0" y="0"/>
                      <a:ext cx="5760720" cy="2332990"/>
                    </a:xfrm>
                    <a:prstGeom prst="rect">
                      <a:avLst/>
                    </a:prstGeom>
                  </pic:spPr>
                </pic:pic>
              </a:graphicData>
            </a:graphic>
          </wp:inline>
        </w:drawing>
      </w:r>
    </w:p>
    <w:p w14:paraId="050F59E7" w14:textId="77777777" w:rsidR="00523B79" w:rsidRPr="00097269" w:rsidRDefault="00523B79" w:rsidP="00523B79">
      <w:pPr>
        <w:rPr>
          <w:rFonts w:ascii="Arial" w:eastAsia="Times New Roman" w:hAnsi="Arial" w:cs="Arial"/>
          <w:sz w:val="16"/>
          <w:szCs w:val="16"/>
          <w:lang w:eastAsia="sk-SK"/>
        </w:rPr>
      </w:pPr>
    </w:p>
    <w:p w14:paraId="38F8A785" w14:textId="0FA3A986" w:rsidR="00523B79" w:rsidRPr="00097269" w:rsidRDefault="7B46AB3C" w:rsidP="02184561">
      <w:pPr>
        <w:pBdr>
          <w:top w:val="single" w:sz="4" w:space="1" w:color="000000"/>
          <w:bottom w:val="single" w:sz="4" w:space="1" w:color="000000"/>
        </w:pBdr>
        <w:shd w:val="clear" w:color="auto" w:fill="FBE4D5" w:themeFill="accent2" w:themeFillTint="33"/>
        <w:rPr>
          <w:rFonts w:ascii="Arial" w:eastAsia="Times New Roman" w:hAnsi="Arial" w:cs="Arial"/>
          <w:b/>
          <w:bCs/>
          <w:sz w:val="16"/>
          <w:szCs w:val="16"/>
          <w:lang w:eastAsia="sk-SK"/>
        </w:rPr>
      </w:pPr>
      <w:r w:rsidRPr="02184561">
        <w:rPr>
          <w:rFonts w:ascii="Arial" w:eastAsia="Times New Roman" w:hAnsi="Arial" w:cs="Arial"/>
          <w:b/>
          <w:bCs/>
          <w:sz w:val="16"/>
          <w:szCs w:val="16"/>
          <w:lang w:eastAsia="sk-SK"/>
        </w:rPr>
        <w:t>Poznámka:</w:t>
      </w:r>
      <w:r w:rsidRPr="02184561">
        <w:rPr>
          <w:rFonts w:ascii="Arial" w:eastAsia="Times New Roman" w:hAnsi="Arial" w:cs="Arial"/>
          <w:sz w:val="16"/>
          <w:szCs w:val="16"/>
          <w:lang w:eastAsia="sk-SK"/>
        </w:rPr>
        <w:t xml:space="preserve"> PD na PO za N k programovej štruktúre s dopadom na rozpočet EU je uvedený v kapitole 2.4, nakoľko príjem je bankovým</w:t>
      </w:r>
      <w:r w:rsidRPr="02184561">
        <w:rPr>
          <w:rFonts w:ascii="Arial" w:eastAsia="Times New Roman" w:hAnsi="Arial" w:cs="Arial"/>
          <w:b/>
          <w:bCs/>
          <w:sz w:val="16"/>
          <w:szCs w:val="16"/>
          <w:lang w:eastAsia="sk-SK"/>
        </w:rPr>
        <w:t xml:space="preserve"> </w:t>
      </w:r>
      <w:r w:rsidRPr="02184561">
        <w:rPr>
          <w:rFonts w:ascii="Arial" w:eastAsia="Times New Roman" w:hAnsi="Arial" w:cs="Arial"/>
          <w:sz w:val="16"/>
          <w:szCs w:val="16"/>
          <w:lang w:eastAsia="sk-SK"/>
        </w:rPr>
        <w:t>prevodom.</w:t>
      </w:r>
    </w:p>
    <w:p w14:paraId="2249290F" w14:textId="77777777" w:rsidR="0057036C" w:rsidRPr="00097269" w:rsidRDefault="0057036C" w:rsidP="00983282">
      <w:pPr>
        <w:rPr>
          <w:rFonts w:ascii="Arial" w:eastAsia="Times New Roman" w:hAnsi="Arial" w:cs="Arial"/>
          <w:sz w:val="16"/>
          <w:szCs w:val="16"/>
          <w:lang w:eastAsia="sk-SK"/>
        </w:rPr>
      </w:pPr>
    </w:p>
    <w:p w14:paraId="21E1EEF8" w14:textId="77777777" w:rsidR="00365E5F" w:rsidRPr="00097269" w:rsidRDefault="00B31F7A" w:rsidP="00365E5F">
      <w:pPr>
        <w:pStyle w:val="Nadpis1"/>
        <w:spacing w:before="0"/>
        <w:ind w:left="0"/>
        <w:jc w:val="both"/>
        <w:rPr>
          <w:rFonts w:cs="Arial"/>
          <w:szCs w:val="20"/>
        </w:rPr>
      </w:pPr>
      <w:bookmarkStart w:id="40" w:name="_Toc198120342"/>
      <w:r w:rsidRPr="00097269">
        <w:rPr>
          <w:rFonts w:cs="Arial"/>
          <w:szCs w:val="20"/>
        </w:rPr>
        <w:t>Automatické o</w:t>
      </w:r>
      <w:r w:rsidR="00365E5F" w:rsidRPr="00097269">
        <w:rPr>
          <w:rFonts w:cs="Arial"/>
          <w:szCs w:val="20"/>
        </w:rPr>
        <w:t xml:space="preserve">dúčtovanie pohľadávky, zmena </w:t>
      </w:r>
      <w:r w:rsidR="00E744B4" w:rsidRPr="00097269">
        <w:rPr>
          <w:rFonts w:cs="Arial"/>
          <w:szCs w:val="20"/>
        </w:rPr>
        <w:t xml:space="preserve">sumy pohľadávky a zmena splatnosti </w:t>
      </w:r>
      <w:r w:rsidR="00365E5F" w:rsidRPr="00097269">
        <w:rPr>
          <w:rFonts w:cs="Arial"/>
          <w:szCs w:val="20"/>
        </w:rPr>
        <w:t>pohľadávky</w:t>
      </w:r>
      <w:bookmarkEnd w:id="40"/>
    </w:p>
    <w:p w14:paraId="7399640D" w14:textId="77777777" w:rsidR="00365E5F" w:rsidRPr="00097269" w:rsidRDefault="00365E5F" w:rsidP="00365E5F">
      <w:pPr>
        <w:rPr>
          <w:rFonts w:ascii="Arial" w:hAnsi="Arial" w:cs="Arial"/>
          <w:sz w:val="16"/>
          <w:szCs w:val="16"/>
        </w:rPr>
      </w:pPr>
    </w:p>
    <w:p w14:paraId="5EA03D42" w14:textId="71E0AA2F" w:rsidR="00E744B4" w:rsidRPr="00097269" w:rsidRDefault="2A4AAC10" w:rsidP="00365E5F">
      <w:pPr>
        <w:rPr>
          <w:rFonts w:ascii="Arial" w:hAnsi="Arial" w:cs="Arial"/>
          <w:sz w:val="16"/>
          <w:szCs w:val="16"/>
        </w:rPr>
      </w:pPr>
      <w:r w:rsidRPr="02184561">
        <w:rPr>
          <w:rFonts w:ascii="Arial" w:hAnsi="Arial" w:cs="Arial"/>
          <w:sz w:val="16"/>
          <w:szCs w:val="16"/>
        </w:rPr>
        <w:t xml:space="preserve">K odúčtovaniu pohľadávky, k zmene </w:t>
      </w:r>
      <w:r w:rsidR="75EDEC55" w:rsidRPr="02184561">
        <w:rPr>
          <w:rFonts w:ascii="Arial" w:hAnsi="Arial" w:cs="Arial"/>
          <w:sz w:val="16"/>
          <w:szCs w:val="16"/>
        </w:rPr>
        <w:t xml:space="preserve">jej </w:t>
      </w:r>
      <w:r w:rsidRPr="02184561">
        <w:rPr>
          <w:rFonts w:ascii="Arial" w:hAnsi="Arial" w:cs="Arial"/>
          <w:sz w:val="16"/>
          <w:szCs w:val="16"/>
        </w:rPr>
        <w:t>splatnosti a</w:t>
      </w:r>
      <w:r w:rsidR="2AFB7D8A" w:rsidRPr="02184561">
        <w:rPr>
          <w:rFonts w:ascii="Arial" w:hAnsi="Arial" w:cs="Arial"/>
          <w:sz w:val="16"/>
          <w:szCs w:val="16"/>
        </w:rPr>
        <w:t>lebo k zmene</w:t>
      </w:r>
      <w:r w:rsidRPr="02184561">
        <w:rPr>
          <w:rFonts w:ascii="Arial" w:hAnsi="Arial" w:cs="Arial"/>
          <w:sz w:val="16"/>
          <w:szCs w:val="16"/>
        </w:rPr>
        <w:t> sumy pohľadávky môže prísť tak v priebehu bežného roka ako aj v nasledujúcich rokoch po roku, v ktorom sa o pohľadávke prvý krát účtuje. Preto rozlišujeme odúčtovanie pohľadávky v bežnom roku a cez roky.</w:t>
      </w:r>
    </w:p>
    <w:p w14:paraId="445AF49A" w14:textId="77777777" w:rsidR="00E744B4" w:rsidRPr="00097269" w:rsidRDefault="00E744B4" w:rsidP="00365E5F">
      <w:pPr>
        <w:rPr>
          <w:rFonts w:ascii="Arial" w:hAnsi="Arial" w:cs="Arial"/>
          <w:sz w:val="16"/>
          <w:szCs w:val="16"/>
        </w:rPr>
      </w:pPr>
    </w:p>
    <w:p w14:paraId="706699CD" w14:textId="77777777" w:rsidR="00E744B4" w:rsidRPr="00097269" w:rsidRDefault="00E744B4" w:rsidP="0010299A">
      <w:pPr>
        <w:pStyle w:val="Nadpis2"/>
      </w:pPr>
      <w:bookmarkStart w:id="41" w:name="_Toc198120343"/>
      <w:r w:rsidRPr="00097269">
        <w:t>Odúčtovanie pohľadávky v rámci bežného roka</w:t>
      </w:r>
      <w:r w:rsidR="00232E16" w:rsidRPr="00097269">
        <w:t xml:space="preserve"> a zmena sumy pohľadávky</w:t>
      </w:r>
      <w:bookmarkEnd w:id="41"/>
    </w:p>
    <w:p w14:paraId="2B272FDB" w14:textId="77777777" w:rsidR="00E744B4" w:rsidRPr="00097269" w:rsidRDefault="00E744B4" w:rsidP="00E744B4">
      <w:pPr>
        <w:rPr>
          <w:rFonts w:ascii="Arial" w:hAnsi="Arial" w:cs="Arial"/>
          <w:sz w:val="16"/>
          <w:szCs w:val="16"/>
        </w:rPr>
      </w:pPr>
    </w:p>
    <w:p w14:paraId="1963AB12" w14:textId="77777777" w:rsidR="005C0B7F" w:rsidRPr="00097269" w:rsidRDefault="005C0B7F" w:rsidP="007056F6">
      <w:pPr>
        <w:spacing w:after="0"/>
        <w:rPr>
          <w:rFonts w:ascii="Arial" w:hAnsi="Arial" w:cs="Arial"/>
          <w:sz w:val="16"/>
          <w:szCs w:val="16"/>
        </w:rPr>
      </w:pPr>
      <w:r w:rsidRPr="00097269">
        <w:rPr>
          <w:rFonts w:ascii="Arial" w:hAnsi="Arial" w:cs="Arial"/>
          <w:sz w:val="16"/>
          <w:szCs w:val="16"/>
        </w:rPr>
        <w:t>Pohľadávka v bežnom roku: PD 378*/648*</w:t>
      </w:r>
    </w:p>
    <w:p w14:paraId="1FA68218" w14:textId="77777777" w:rsidR="005C0B7F" w:rsidRPr="00097269" w:rsidRDefault="005C0B7F" w:rsidP="00E744B4">
      <w:pPr>
        <w:rPr>
          <w:rFonts w:ascii="Arial" w:hAnsi="Arial" w:cs="Arial"/>
          <w:sz w:val="16"/>
          <w:szCs w:val="16"/>
        </w:rPr>
      </w:pPr>
      <w:r w:rsidRPr="00097269">
        <w:rPr>
          <w:rFonts w:ascii="Arial" w:hAnsi="Arial" w:cs="Arial"/>
          <w:sz w:val="16"/>
          <w:szCs w:val="16"/>
        </w:rPr>
        <w:t>Odúčtovanie pohľadávky v bežnom roku: PD 648*/378*</w:t>
      </w:r>
    </w:p>
    <w:p w14:paraId="51D9A12B" w14:textId="77777777" w:rsidR="005C0B7F" w:rsidRPr="00097269" w:rsidRDefault="00E744B4" w:rsidP="00E744B4">
      <w:pPr>
        <w:rPr>
          <w:rFonts w:ascii="Arial" w:hAnsi="Arial" w:cs="Arial"/>
          <w:sz w:val="16"/>
          <w:szCs w:val="16"/>
        </w:rPr>
      </w:pPr>
      <w:r w:rsidRPr="00097269">
        <w:rPr>
          <w:rFonts w:ascii="Arial" w:hAnsi="Arial" w:cs="Arial"/>
          <w:sz w:val="16"/>
          <w:szCs w:val="16"/>
        </w:rPr>
        <w:t xml:space="preserve">K odúčtovaniu pohľadávky v bežnom </w:t>
      </w:r>
      <w:r w:rsidR="005C0B7F" w:rsidRPr="00097269">
        <w:rPr>
          <w:rFonts w:ascii="Arial" w:hAnsi="Arial" w:cs="Arial"/>
          <w:sz w:val="16"/>
          <w:szCs w:val="16"/>
        </w:rPr>
        <w:t>roku môže prísť, ak:</w:t>
      </w:r>
    </w:p>
    <w:p w14:paraId="2508CF48" w14:textId="77777777" w:rsidR="00E744B4" w:rsidRPr="00097269" w:rsidRDefault="005C0B7F" w:rsidP="005C0B7F">
      <w:pPr>
        <w:pStyle w:val="Odsekzoznamu"/>
        <w:numPr>
          <w:ilvl w:val="0"/>
          <w:numId w:val="12"/>
        </w:numPr>
        <w:rPr>
          <w:rFonts w:ascii="Arial" w:hAnsi="Arial" w:cs="Arial"/>
          <w:sz w:val="16"/>
          <w:szCs w:val="16"/>
        </w:rPr>
      </w:pPr>
      <w:r w:rsidRPr="00097269">
        <w:rPr>
          <w:rFonts w:ascii="Arial" w:hAnsi="Arial" w:cs="Arial"/>
          <w:sz w:val="16"/>
          <w:szCs w:val="16"/>
        </w:rPr>
        <w:t>k PD neexistuje príjem (BV)  - vtedy sa odúčtuje celá výška PD</w:t>
      </w:r>
    </w:p>
    <w:p w14:paraId="5E04BCC5" w14:textId="77777777" w:rsidR="005C0B7F" w:rsidRPr="00097269" w:rsidRDefault="005C0B7F" w:rsidP="005C0B7F">
      <w:pPr>
        <w:pStyle w:val="Odsekzoznamu"/>
        <w:numPr>
          <w:ilvl w:val="0"/>
          <w:numId w:val="12"/>
        </w:numPr>
        <w:rPr>
          <w:rFonts w:ascii="Arial" w:hAnsi="Arial" w:cs="Arial"/>
          <w:sz w:val="16"/>
          <w:szCs w:val="16"/>
        </w:rPr>
      </w:pPr>
      <w:r w:rsidRPr="00097269">
        <w:rPr>
          <w:rFonts w:ascii="Arial" w:hAnsi="Arial" w:cs="Arial"/>
          <w:sz w:val="16"/>
          <w:szCs w:val="16"/>
        </w:rPr>
        <w:t>k PD existuje čiastočný príjem (BV) – vtedy sa odúčtuje iba nevysporiadaná časť PD</w:t>
      </w:r>
    </w:p>
    <w:p w14:paraId="76CAB392" w14:textId="77777777" w:rsidR="00630DDA" w:rsidRPr="00097269" w:rsidRDefault="00630DDA" w:rsidP="00630DDA">
      <w:pPr>
        <w:rPr>
          <w:rFonts w:ascii="Arial" w:hAnsi="Arial" w:cs="Arial"/>
          <w:sz w:val="16"/>
          <w:szCs w:val="16"/>
        </w:rPr>
      </w:pPr>
      <w:r w:rsidRPr="00097269">
        <w:rPr>
          <w:rFonts w:ascii="Arial" w:hAnsi="Arial" w:cs="Arial"/>
          <w:sz w:val="16"/>
          <w:szCs w:val="16"/>
        </w:rPr>
        <w:t>Zmena sumy pohľadávky:</w:t>
      </w:r>
    </w:p>
    <w:p w14:paraId="5957D85B" w14:textId="53182288" w:rsidR="00630DDA" w:rsidRPr="00097269" w:rsidRDefault="54C5896F" w:rsidP="00630DDA">
      <w:pPr>
        <w:pStyle w:val="Odsekzoznamu"/>
        <w:numPr>
          <w:ilvl w:val="0"/>
          <w:numId w:val="14"/>
        </w:numPr>
        <w:ind w:left="927"/>
        <w:rPr>
          <w:rFonts w:ascii="Arial" w:hAnsi="Arial" w:cs="Arial"/>
          <w:sz w:val="16"/>
          <w:szCs w:val="16"/>
        </w:rPr>
      </w:pPr>
      <w:r w:rsidRPr="02184561">
        <w:rPr>
          <w:rFonts w:ascii="Arial" w:hAnsi="Arial" w:cs="Arial"/>
          <w:sz w:val="16"/>
          <w:szCs w:val="16"/>
        </w:rPr>
        <w:t>zníženie PD – k zníženiu sumy pohľadávky môže prísť iba vtedy, ak na sumu o ktorú sa má pohľadávka znížiť</w:t>
      </w:r>
      <w:r w:rsidR="7F40EE59" w:rsidRPr="02184561">
        <w:rPr>
          <w:rFonts w:ascii="Arial" w:hAnsi="Arial" w:cs="Arial"/>
          <w:sz w:val="16"/>
          <w:szCs w:val="16"/>
        </w:rPr>
        <w:t>,</w:t>
      </w:r>
      <w:r w:rsidRPr="02184561">
        <w:rPr>
          <w:rFonts w:ascii="Arial" w:hAnsi="Arial" w:cs="Arial"/>
          <w:sz w:val="16"/>
          <w:szCs w:val="16"/>
        </w:rPr>
        <w:t xml:space="preserve"> ešte neexistuje príjem (BV) – vtedy sa odúčtuje PD v nevysporiadanej časti a znovu sa zaúčtuje v zodpovedajúcej výške.</w:t>
      </w:r>
    </w:p>
    <w:p w14:paraId="1A13FFB1" w14:textId="77777777" w:rsidR="00630DDA" w:rsidRPr="00097269" w:rsidRDefault="00F566C7" w:rsidP="00630DDA">
      <w:pPr>
        <w:pStyle w:val="Odsekzoznamu"/>
        <w:ind w:left="1080"/>
        <w:rPr>
          <w:rFonts w:ascii="Arial" w:hAnsi="Arial" w:cs="Arial"/>
          <w:sz w:val="16"/>
          <w:szCs w:val="16"/>
        </w:rPr>
      </w:pPr>
      <w:r w:rsidRPr="00097269">
        <w:rPr>
          <w:rFonts w:ascii="Arial" w:hAnsi="Arial" w:cs="Arial"/>
          <w:sz w:val="16"/>
          <w:szCs w:val="16"/>
        </w:rPr>
        <w:t>Napr. PD = 8</w:t>
      </w:r>
      <w:r w:rsidR="00630DDA" w:rsidRPr="00097269">
        <w:rPr>
          <w:rFonts w:ascii="Arial" w:hAnsi="Arial" w:cs="Arial"/>
          <w:sz w:val="16"/>
          <w:szCs w:val="16"/>
        </w:rPr>
        <w:t>00 €</w:t>
      </w:r>
      <w:r w:rsidR="00630DDA" w:rsidRPr="00097269">
        <w:rPr>
          <w:rFonts w:ascii="Arial" w:hAnsi="Arial" w:cs="Arial"/>
          <w:sz w:val="16"/>
          <w:szCs w:val="16"/>
        </w:rPr>
        <w:tab/>
        <w:t>378*/648*</w:t>
      </w:r>
    </w:p>
    <w:p w14:paraId="0C44DA9B" w14:textId="0CF2051E" w:rsidR="00630DDA" w:rsidRPr="00097269" w:rsidRDefault="00630DDA" w:rsidP="00630DDA">
      <w:pPr>
        <w:pStyle w:val="Odsekzoznamu"/>
        <w:ind w:left="1080"/>
        <w:rPr>
          <w:rFonts w:ascii="Arial" w:hAnsi="Arial" w:cs="Arial"/>
          <w:sz w:val="16"/>
          <w:szCs w:val="16"/>
        </w:rPr>
      </w:pPr>
      <w:r w:rsidRPr="00097269">
        <w:rPr>
          <w:rFonts w:ascii="Arial" w:hAnsi="Arial" w:cs="Arial"/>
          <w:sz w:val="16"/>
          <w:szCs w:val="16"/>
        </w:rPr>
        <w:tab/>
        <w:t xml:space="preserve">  Existuje čiastočný príjem k PD = 10 €</w:t>
      </w:r>
      <w:r w:rsidRPr="00097269">
        <w:rPr>
          <w:rFonts w:ascii="Arial" w:hAnsi="Arial" w:cs="Arial"/>
          <w:sz w:val="16"/>
          <w:szCs w:val="16"/>
        </w:rPr>
        <w:tab/>
        <w:t xml:space="preserve">       224*/378*</w:t>
      </w:r>
      <w:r w:rsidR="00F566C7" w:rsidRPr="00097269">
        <w:rPr>
          <w:rFonts w:ascii="Arial" w:hAnsi="Arial" w:cs="Arial"/>
          <w:sz w:val="16"/>
          <w:szCs w:val="16"/>
        </w:rPr>
        <w:t xml:space="preserve"> (221*/378* na </w:t>
      </w:r>
      <w:r w:rsidR="00424A81">
        <w:rPr>
          <w:rFonts w:ascii="Arial" w:hAnsi="Arial" w:cs="Arial"/>
          <w:sz w:val="16"/>
          <w:szCs w:val="16"/>
        </w:rPr>
        <w:t>P</w:t>
      </w:r>
      <w:r w:rsidR="00F566C7" w:rsidRPr="00097269">
        <w:rPr>
          <w:rFonts w:ascii="Arial" w:hAnsi="Arial" w:cs="Arial"/>
          <w:sz w:val="16"/>
          <w:szCs w:val="16"/>
        </w:rPr>
        <w:t>O)</w:t>
      </w:r>
      <w:r w:rsidRPr="00097269">
        <w:rPr>
          <w:rFonts w:ascii="Arial" w:hAnsi="Arial" w:cs="Arial"/>
          <w:sz w:val="16"/>
          <w:szCs w:val="16"/>
        </w:rPr>
        <w:tab/>
      </w:r>
    </w:p>
    <w:p w14:paraId="488333B7" w14:textId="77777777" w:rsidR="00630DDA" w:rsidRPr="00097269" w:rsidRDefault="00F566C7" w:rsidP="00630DDA">
      <w:pPr>
        <w:pStyle w:val="Odsekzoznamu"/>
        <w:ind w:left="1080"/>
        <w:rPr>
          <w:rFonts w:ascii="Arial" w:hAnsi="Arial" w:cs="Arial"/>
          <w:sz w:val="16"/>
          <w:szCs w:val="16"/>
        </w:rPr>
      </w:pPr>
      <w:r w:rsidRPr="00097269">
        <w:rPr>
          <w:rFonts w:ascii="Arial" w:hAnsi="Arial" w:cs="Arial"/>
          <w:sz w:val="16"/>
          <w:szCs w:val="16"/>
        </w:rPr>
        <w:tab/>
        <w:t xml:space="preserve">  PD sa má znížiť na sumu = 500</w:t>
      </w:r>
      <w:r w:rsidR="00630DDA" w:rsidRPr="00097269">
        <w:rPr>
          <w:rFonts w:ascii="Arial" w:hAnsi="Arial" w:cs="Arial"/>
          <w:sz w:val="16"/>
          <w:szCs w:val="16"/>
        </w:rPr>
        <w:t xml:space="preserve"> €</w:t>
      </w:r>
      <w:r w:rsidR="00630DDA" w:rsidRPr="00097269">
        <w:rPr>
          <w:rFonts w:ascii="Arial" w:hAnsi="Arial" w:cs="Arial"/>
          <w:sz w:val="16"/>
          <w:szCs w:val="16"/>
        </w:rPr>
        <w:tab/>
      </w:r>
    </w:p>
    <w:p w14:paraId="6C63D14A" w14:textId="77777777" w:rsidR="00630DDA" w:rsidRPr="00097269" w:rsidRDefault="00630DDA" w:rsidP="00630DDA">
      <w:pPr>
        <w:pStyle w:val="Odsekzoznamu"/>
        <w:ind w:left="1080"/>
        <w:rPr>
          <w:rFonts w:ascii="Arial" w:hAnsi="Arial" w:cs="Arial"/>
          <w:sz w:val="16"/>
          <w:szCs w:val="16"/>
        </w:rPr>
      </w:pPr>
      <w:r w:rsidRPr="00097269">
        <w:rPr>
          <w:rFonts w:ascii="Arial" w:hAnsi="Arial" w:cs="Arial"/>
          <w:sz w:val="16"/>
          <w:szCs w:val="16"/>
        </w:rPr>
        <w:tab/>
        <w:t xml:space="preserve">  Príde k odúčtovaniu existujúceho PD v sume nevysporiadanej časti = </w:t>
      </w:r>
      <w:r w:rsidR="00F566C7" w:rsidRPr="00097269">
        <w:rPr>
          <w:rFonts w:ascii="Arial" w:hAnsi="Arial" w:cs="Arial"/>
          <w:sz w:val="16"/>
          <w:szCs w:val="16"/>
        </w:rPr>
        <w:t>7</w:t>
      </w:r>
      <w:r w:rsidRPr="00097269">
        <w:rPr>
          <w:rFonts w:ascii="Arial" w:hAnsi="Arial" w:cs="Arial"/>
          <w:sz w:val="16"/>
          <w:szCs w:val="16"/>
        </w:rPr>
        <w:t>90€</w:t>
      </w:r>
      <w:r w:rsidRPr="00097269">
        <w:rPr>
          <w:rFonts w:ascii="Arial" w:hAnsi="Arial" w:cs="Arial"/>
          <w:sz w:val="16"/>
          <w:szCs w:val="16"/>
        </w:rPr>
        <w:tab/>
        <w:t>648*/378*</w:t>
      </w:r>
    </w:p>
    <w:p w14:paraId="4C60ED9B" w14:textId="77777777" w:rsidR="00630DDA" w:rsidRDefault="00630DDA" w:rsidP="00630DDA">
      <w:pPr>
        <w:pStyle w:val="Odsekzoznamu"/>
        <w:ind w:left="1080"/>
        <w:rPr>
          <w:rFonts w:ascii="Arial" w:hAnsi="Arial" w:cs="Arial"/>
          <w:sz w:val="16"/>
          <w:szCs w:val="16"/>
        </w:rPr>
      </w:pPr>
      <w:r w:rsidRPr="00097269">
        <w:rPr>
          <w:rFonts w:ascii="Arial" w:hAnsi="Arial" w:cs="Arial"/>
          <w:sz w:val="16"/>
          <w:szCs w:val="16"/>
        </w:rPr>
        <w:tab/>
        <w:t xml:space="preserve">  A z</w:t>
      </w:r>
      <w:r w:rsidR="00F566C7" w:rsidRPr="00097269">
        <w:rPr>
          <w:rFonts w:ascii="Arial" w:hAnsi="Arial" w:cs="Arial"/>
          <w:sz w:val="16"/>
          <w:szCs w:val="16"/>
        </w:rPr>
        <w:t>ároveň sa zaúčtuje PD v sume = 49</w:t>
      </w:r>
      <w:r w:rsidRPr="00097269">
        <w:rPr>
          <w:rFonts w:ascii="Arial" w:hAnsi="Arial" w:cs="Arial"/>
          <w:sz w:val="16"/>
          <w:szCs w:val="16"/>
        </w:rPr>
        <w:t>0 € (existuje čiastočne vysporiadaný PD v sume 10 €)  378*/648*</w:t>
      </w:r>
    </w:p>
    <w:p w14:paraId="1A73A25E" w14:textId="77777777" w:rsidR="00AF60DB" w:rsidRDefault="00AF60DB" w:rsidP="00630DDA">
      <w:pPr>
        <w:pStyle w:val="Odsekzoznamu"/>
        <w:ind w:left="1080"/>
        <w:rPr>
          <w:rFonts w:ascii="Arial" w:hAnsi="Arial" w:cs="Arial"/>
          <w:sz w:val="16"/>
          <w:szCs w:val="16"/>
        </w:rPr>
      </w:pPr>
    </w:p>
    <w:p w14:paraId="046CA490" w14:textId="77777777" w:rsidR="006B67B4" w:rsidRDefault="006B67B4" w:rsidP="00630DDA">
      <w:pPr>
        <w:pStyle w:val="Odsekzoznamu"/>
        <w:ind w:left="1080"/>
        <w:rPr>
          <w:rFonts w:ascii="Arial" w:hAnsi="Arial" w:cs="Arial"/>
          <w:sz w:val="16"/>
          <w:szCs w:val="16"/>
        </w:rPr>
      </w:pPr>
    </w:p>
    <w:p w14:paraId="78BE51BE" w14:textId="56F1E1EE" w:rsidR="006B67B4" w:rsidRPr="006B67B4" w:rsidRDefault="006B67B4" w:rsidP="006B67B4">
      <w:pPr>
        <w:rPr>
          <w:rFonts w:ascii="Arial" w:hAnsi="Arial" w:cs="Arial"/>
          <w:b/>
          <w:bCs/>
          <w:sz w:val="16"/>
          <w:szCs w:val="16"/>
        </w:rPr>
      </w:pPr>
      <w:r w:rsidRPr="006B67B4">
        <w:rPr>
          <w:rFonts w:ascii="Arial" w:hAnsi="Arial" w:cs="Arial"/>
          <w:b/>
          <w:bCs/>
          <w:sz w:val="16"/>
          <w:szCs w:val="16"/>
        </w:rPr>
        <w:lastRenderedPageBreak/>
        <w:t>Doklady na PO:</w:t>
      </w:r>
    </w:p>
    <w:p w14:paraId="2DEDC8D2" w14:textId="452775F0" w:rsidR="00974A73" w:rsidRPr="00097269" w:rsidRDefault="00974A73" w:rsidP="00974A73">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24</w:t>
      </w:r>
      <w:r w:rsidR="00EC07D4">
        <w:rPr>
          <w:rFonts w:ascii="Arial" w:hAnsi="Arial" w:cs="Arial"/>
          <w:sz w:val="16"/>
          <w:szCs w:val="16"/>
        </w:rPr>
        <w:fldChar w:fldCharType="end"/>
      </w:r>
      <w:r w:rsidRPr="00097269">
        <w:rPr>
          <w:rFonts w:ascii="Arial" w:hAnsi="Arial" w:cs="Arial"/>
          <w:sz w:val="16"/>
          <w:szCs w:val="16"/>
        </w:rPr>
        <w:t xml:space="preserve"> Pôvodná pohľadávka</w:t>
      </w:r>
      <w:r w:rsidR="00E46D7D">
        <w:rPr>
          <w:rFonts w:ascii="Arial" w:hAnsi="Arial" w:cs="Arial"/>
          <w:sz w:val="16"/>
          <w:szCs w:val="16"/>
        </w:rPr>
        <w:t xml:space="preserve"> na PO</w:t>
      </w:r>
    </w:p>
    <w:p w14:paraId="60BD6C29" w14:textId="4D9A6F65" w:rsidR="00974A73" w:rsidRPr="00097269" w:rsidRDefault="00A53280" w:rsidP="00E46D7D">
      <w:pPr>
        <w:pStyle w:val="Popis"/>
        <w:keepNext/>
        <w:rPr>
          <w:rFonts w:ascii="Arial" w:hAnsi="Arial" w:cs="Arial"/>
          <w:sz w:val="16"/>
          <w:szCs w:val="16"/>
        </w:rPr>
      </w:pPr>
      <w:r w:rsidRPr="00A53280">
        <w:rPr>
          <w:rFonts w:ascii="Arial" w:hAnsi="Arial" w:cs="Arial"/>
          <w:noProof/>
          <w:sz w:val="16"/>
          <w:szCs w:val="16"/>
        </w:rPr>
        <w:drawing>
          <wp:inline distT="0" distB="0" distL="0" distR="0" wp14:anchorId="38B04484" wp14:editId="7EE9497C">
            <wp:extent cx="5760720" cy="2063115"/>
            <wp:effectExtent l="0" t="0" r="0" b="0"/>
            <wp:docPr id="206873379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8733792" name=""/>
                    <pic:cNvPicPr/>
                  </pic:nvPicPr>
                  <pic:blipFill>
                    <a:blip r:embed="rId34"/>
                    <a:stretch>
                      <a:fillRect/>
                    </a:stretch>
                  </pic:blipFill>
                  <pic:spPr>
                    <a:xfrm>
                      <a:off x="0" y="0"/>
                      <a:ext cx="5760720" cy="2063115"/>
                    </a:xfrm>
                    <a:prstGeom prst="rect">
                      <a:avLst/>
                    </a:prstGeom>
                  </pic:spPr>
                </pic:pic>
              </a:graphicData>
            </a:graphic>
          </wp:inline>
        </w:drawing>
      </w:r>
      <w:r w:rsidR="00974A73" w:rsidRPr="00097269">
        <w:rPr>
          <w:rFonts w:ascii="Arial" w:hAnsi="Arial" w:cs="Arial"/>
          <w:sz w:val="16"/>
          <w:szCs w:val="16"/>
        </w:rPr>
        <w:t xml:space="preserve"> </w:t>
      </w:r>
    </w:p>
    <w:p w14:paraId="1A062953" w14:textId="49A99D48" w:rsidR="00E46D7D" w:rsidRPr="00097269" w:rsidRDefault="00E46D7D" w:rsidP="00E46D7D">
      <w:pPr>
        <w:pStyle w:val="Popis"/>
        <w:keepNext/>
        <w:spacing w:after="0"/>
        <w:rPr>
          <w:rFonts w:ascii="Arial" w:hAnsi="Arial" w:cs="Arial"/>
          <w:sz w:val="16"/>
          <w:szCs w:val="16"/>
        </w:rPr>
      </w:pPr>
    </w:p>
    <w:p w14:paraId="5EFD6622" w14:textId="5367B18E" w:rsidR="00E46D7D" w:rsidRPr="00E46D7D" w:rsidRDefault="17814631" w:rsidP="00E46D7D">
      <w:pPr>
        <w:pStyle w:val="Popis"/>
        <w:keepNext/>
        <w:spacing w:after="0"/>
        <w:rPr>
          <w:rFonts w:ascii="Arial" w:hAnsi="Arial" w:cs="Arial"/>
          <w:sz w:val="16"/>
          <w:szCs w:val="16"/>
        </w:rPr>
      </w:pPr>
      <w:r>
        <w:t xml:space="preserve">Obrazovka č. </w:t>
      </w:r>
      <w:fldSimple w:instr=" SEQ Obrazovka_č. \* ARABIC ">
        <w:r w:rsidR="000F6240">
          <w:rPr>
            <w:noProof/>
          </w:rPr>
          <w:t>25</w:t>
        </w:r>
      </w:fldSimple>
      <w:r>
        <w:t xml:space="preserve"> </w:t>
      </w:r>
      <w:r w:rsidRPr="02184561">
        <w:rPr>
          <w:rFonts w:ascii="Arial" w:hAnsi="Arial" w:cs="Arial"/>
          <w:sz w:val="16"/>
          <w:szCs w:val="16"/>
        </w:rPr>
        <w:t>Zaúčtovaný čiastočný príjem na PO</w:t>
      </w:r>
      <w:r w:rsidR="31C29D8F" w:rsidRPr="02184561">
        <w:rPr>
          <w:rFonts w:ascii="Arial" w:hAnsi="Arial" w:cs="Arial"/>
          <w:sz w:val="16"/>
          <w:szCs w:val="16"/>
        </w:rPr>
        <w:t xml:space="preserve"> (rozúčtovaním MP)</w:t>
      </w:r>
    </w:p>
    <w:p w14:paraId="282162F7" w14:textId="08D26927" w:rsidR="00F566C7" w:rsidRPr="00097269" w:rsidRDefault="00A53280" w:rsidP="00974A73">
      <w:pPr>
        <w:rPr>
          <w:rFonts w:ascii="Arial" w:hAnsi="Arial" w:cs="Arial"/>
          <w:sz w:val="16"/>
          <w:szCs w:val="16"/>
        </w:rPr>
      </w:pPr>
      <w:r w:rsidRPr="00A53280">
        <w:rPr>
          <w:rFonts w:ascii="Arial" w:hAnsi="Arial" w:cs="Arial"/>
          <w:noProof/>
          <w:sz w:val="16"/>
          <w:szCs w:val="16"/>
        </w:rPr>
        <w:drawing>
          <wp:inline distT="0" distB="0" distL="0" distR="0" wp14:anchorId="0B18A422" wp14:editId="2AC269C9">
            <wp:extent cx="5760720" cy="2378710"/>
            <wp:effectExtent l="0" t="0" r="0" b="2540"/>
            <wp:docPr id="28559832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5598321" name=""/>
                    <pic:cNvPicPr/>
                  </pic:nvPicPr>
                  <pic:blipFill>
                    <a:blip r:embed="rId35"/>
                    <a:stretch>
                      <a:fillRect/>
                    </a:stretch>
                  </pic:blipFill>
                  <pic:spPr>
                    <a:xfrm>
                      <a:off x="0" y="0"/>
                      <a:ext cx="5760720" cy="2378710"/>
                    </a:xfrm>
                    <a:prstGeom prst="rect">
                      <a:avLst/>
                    </a:prstGeom>
                  </pic:spPr>
                </pic:pic>
              </a:graphicData>
            </a:graphic>
          </wp:inline>
        </w:drawing>
      </w:r>
    </w:p>
    <w:p w14:paraId="23DE6870" w14:textId="77777777" w:rsidR="00F566C7" w:rsidRPr="00097269" w:rsidRDefault="00F566C7" w:rsidP="00974A73">
      <w:pPr>
        <w:rPr>
          <w:rFonts w:ascii="Arial" w:hAnsi="Arial" w:cs="Arial"/>
          <w:sz w:val="16"/>
          <w:szCs w:val="16"/>
        </w:rPr>
      </w:pPr>
    </w:p>
    <w:p w14:paraId="265947D6" w14:textId="3BAD4542" w:rsidR="00974A73" w:rsidRPr="00097269" w:rsidRDefault="00974A73" w:rsidP="00974A73">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26</w:t>
      </w:r>
      <w:r w:rsidR="00EC07D4">
        <w:rPr>
          <w:rFonts w:ascii="Arial" w:hAnsi="Arial" w:cs="Arial"/>
          <w:sz w:val="16"/>
          <w:szCs w:val="16"/>
        </w:rPr>
        <w:fldChar w:fldCharType="end"/>
      </w:r>
      <w:r w:rsidRPr="00097269">
        <w:rPr>
          <w:rFonts w:ascii="Arial" w:hAnsi="Arial" w:cs="Arial"/>
          <w:sz w:val="16"/>
          <w:szCs w:val="16"/>
        </w:rPr>
        <w:t xml:space="preserve"> Odúčtovanie pohľadávky v nevysporiadanej sume</w:t>
      </w:r>
      <w:r w:rsidR="00E46D7D">
        <w:rPr>
          <w:rFonts w:ascii="Arial" w:hAnsi="Arial" w:cs="Arial"/>
          <w:sz w:val="16"/>
          <w:szCs w:val="16"/>
        </w:rPr>
        <w:t xml:space="preserve"> na PO</w:t>
      </w:r>
    </w:p>
    <w:p w14:paraId="4A25AA98" w14:textId="1B9478FC" w:rsidR="00F566C7" w:rsidRPr="00097269" w:rsidRDefault="00A53280" w:rsidP="00974A73">
      <w:pPr>
        <w:rPr>
          <w:rFonts w:ascii="Arial" w:hAnsi="Arial" w:cs="Arial"/>
          <w:sz w:val="16"/>
          <w:szCs w:val="16"/>
        </w:rPr>
      </w:pPr>
      <w:r w:rsidRPr="00A53280">
        <w:rPr>
          <w:rFonts w:ascii="Arial" w:hAnsi="Arial" w:cs="Arial"/>
          <w:noProof/>
          <w:sz w:val="16"/>
          <w:szCs w:val="16"/>
        </w:rPr>
        <w:drawing>
          <wp:inline distT="0" distB="0" distL="0" distR="0" wp14:anchorId="29F2110C" wp14:editId="69B4B3A2">
            <wp:extent cx="5760720" cy="2084705"/>
            <wp:effectExtent l="0" t="0" r="0" b="0"/>
            <wp:docPr id="17698425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984256" name=""/>
                    <pic:cNvPicPr/>
                  </pic:nvPicPr>
                  <pic:blipFill>
                    <a:blip r:embed="rId36"/>
                    <a:stretch>
                      <a:fillRect/>
                    </a:stretch>
                  </pic:blipFill>
                  <pic:spPr>
                    <a:xfrm>
                      <a:off x="0" y="0"/>
                      <a:ext cx="5760720" cy="2084705"/>
                    </a:xfrm>
                    <a:prstGeom prst="rect">
                      <a:avLst/>
                    </a:prstGeom>
                  </pic:spPr>
                </pic:pic>
              </a:graphicData>
            </a:graphic>
          </wp:inline>
        </w:drawing>
      </w:r>
    </w:p>
    <w:p w14:paraId="220E587F" w14:textId="77777777" w:rsidR="00F566C7" w:rsidRPr="00097269" w:rsidRDefault="00F566C7" w:rsidP="00630DDA">
      <w:pPr>
        <w:pStyle w:val="Odsekzoznamu"/>
        <w:ind w:left="1080"/>
        <w:rPr>
          <w:rFonts w:ascii="Arial" w:hAnsi="Arial" w:cs="Arial"/>
          <w:sz w:val="16"/>
          <w:szCs w:val="16"/>
        </w:rPr>
      </w:pPr>
    </w:p>
    <w:p w14:paraId="1B65BA5C" w14:textId="09FCAA3D" w:rsidR="00974A73" w:rsidRPr="00097269" w:rsidRDefault="00974A73" w:rsidP="00974A73">
      <w:pPr>
        <w:pStyle w:val="Popis"/>
        <w:keepNext/>
        <w:spacing w:after="0"/>
        <w:rPr>
          <w:rFonts w:ascii="Arial" w:hAnsi="Arial" w:cs="Arial"/>
          <w:sz w:val="16"/>
          <w:szCs w:val="16"/>
        </w:rPr>
      </w:pPr>
      <w:r w:rsidRPr="00097269">
        <w:rPr>
          <w:rFonts w:ascii="Arial" w:hAnsi="Arial" w:cs="Arial"/>
          <w:sz w:val="16"/>
          <w:szCs w:val="16"/>
        </w:rPr>
        <w:lastRenderedPageBreak/>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27</w:t>
      </w:r>
      <w:r w:rsidR="00EC07D4">
        <w:rPr>
          <w:rFonts w:ascii="Arial" w:hAnsi="Arial" w:cs="Arial"/>
          <w:sz w:val="16"/>
          <w:szCs w:val="16"/>
        </w:rPr>
        <w:fldChar w:fldCharType="end"/>
      </w:r>
      <w:r w:rsidRPr="00097269">
        <w:rPr>
          <w:rFonts w:ascii="Arial" w:hAnsi="Arial" w:cs="Arial"/>
          <w:sz w:val="16"/>
          <w:szCs w:val="16"/>
        </w:rPr>
        <w:t xml:space="preserve"> Zaúčtovanie novej pohľadávky </w:t>
      </w:r>
      <w:r w:rsidR="00E46D7D">
        <w:rPr>
          <w:rFonts w:ascii="Arial" w:hAnsi="Arial" w:cs="Arial"/>
          <w:sz w:val="16"/>
          <w:szCs w:val="16"/>
        </w:rPr>
        <w:t>na PO</w:t>
      </w:r>
    </w:p>
    <w:p w14:paraId="28AB1412" w14:textId="7C2C63C9" w:rsidR="00F566C7" w:rsidRDefault="00A53280" w:rsidP="00974A73">
      <w:pPr>
        <w:rPr>
          <w:rFonts w:ascii="Arial" w:hAnsi="Arial" w:cs="Arial"/>
          <w:sz w:val="16"/>
          <w:szCs w:val="16"/>
        </w:rPr>
      </w:pPr>
      <w:r w:rsidRPr="00A53280">
        <w:rPr>
          <w:rFonts w:ascii="Arial" w:hAnsi="Arial" w:cs="Arial"/>
          <w:noProof/>
          <w:sz w:val="16"/>
          <w:szCs w:val="16"/>
        </w:rPr>
        <w:drawing>
          <wp:inline distT="0" distB="0" distL="0" distR="0" wp14:anchorId="4DFCFF98" wp14:editId="0D12A101">
            <wp:extent cx="5760720" cy="2061210"/>
            <wp:effectExtent l="0" t="0" r="0" b="0"/>
            <wp:docPr id="172165102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1651021" name=""/>
                    <pic:cNvPicPr/>
                  </pic:nvPicPr>
                  <pic:blipFill>
                    <a:blip r:embed="rId37"/>
                    <a:stretch>
                      <a:fillRect/>
                    </a:stretch>
                  </pic:blipFill>
                  <pic:spPr>
                    <a:xfrm>
                      <a:off x="0" y="0"/>
                      <a:ext cx="5760720" cy="2061210"/>
                    </a:xfrm>
                    <a:prstGeom prst="rect">
                      <a:avLst/>
                    </a:prstGeom>
                  </pic:spPr>
                </pic:pic>
              </a:graphicData>
            </a:graphic>
          </wp:inline>
        </w:drawing>
      </w:r>
    </w:p>
    <w:p w14:paraId="79211812" w14:textId="77777777" w:rsidR="00A53280" w:rsidRDefault="00A53280" w:rsidP="00974A73">
      <w:pPr>
        <w:rPr>
          <w:rFonts w:ascii="Arial" w:hAnsi="Arial" w:cs="Arial"/>
          <w:sz w:val="16"/>
          <w:szCs w:val="16"/>
        </w:rPr>
      </w:pPr>
    </w:p>
    <w:p w14:paraId="3D358EE7" w14:textId="40A87C2D" w:rsidR="006B67B4" w:rsidRPr="006B67B4" w:rsidRDefault="006B67B4" w:rsidP="00974A73">
      <w:pPr>
        <w:rPr>
          <w:rFonts w:ascii="Arial" w:hAnsi="Arial" w:cs="Arial"/>
          <w:b/>
          <w:bCs/>
          <w:sz w:val="16"/>
          <w:szCs w:val="16"/>
        </w:rPr>
      </w:pPr>
      <w:r w:rsidRPr="006B67B4">
        <w:rPr>
          <w:rFonts w:ascii="Arial" w:hAnsi="Arial" w:cs="Arial"/>
          <w:b/>
          <w:bCs/>
          <w:sz w:val="16"/>
          <w:szCs w:val="16"/>
        </w:rPr>
        <w:t xml:space="preserve">Doklady na </w:t>
      </w:r>
      <w:r>
        <w:rPr>
          <w:rFonts w:ascii="Arial" w:hAnsi="Arial" w:cs="Arial"/>
          <w:b/>
          <w:bCs/>
          <w:sz w:val="16"/>
          <w:szCs w:val="16"/>
        </w:rPr>
        <w:t>SVP</w:t>
      </w:r>
      <w:r w:rsidRPr="006B67B4">
        <w:rPr>
          <w:rFonts w:ascii="Arial" w:hAnsi="Arial" w:cs="Arial"/>
          <w:b/>
          <w:bCs/>
          <w:sz w:val="16"/>
          <w:szCs w:val="16"/>
        </w:rPr>
        <w:t>:</w:t>
      </w:r>
    </w:p>
    <w:p w14:paraId="384DE225" w14:textId="36240942" w:rsidR="00A53280" w:rsidRDefault="00A53280" w:rsidP="00A53280">
      <w:pPr>
        <w:pStyle w:val="Popis"/>
        <w:keepNext/>
        <w:spacing w:after="0"/>
      </w:pPr>
      <w:r>
        <w:t xml:space="preserve">Obrazovka č. </w:t>
      </w:r>
      <w:fldSimple w:instr=" SEQ Obrazovka_č. \* ARABIC ">
        <w:r w:rsidR="000F6240">
          <w:rPr>
            <w:noProof/>
          </w:rPr>
          <w:t>28</w:t>
        </w:r>
      </w:fldSimple>
      <w:r>
        <w:t xml:space="preserve"> </w:t>
      </w:r>
      <w:r w:rsidRPr="00097269">
        <w:rPr>
          <w:rFonts w:ascii="Arial" w:hAnsi="Arial" w:cs="Arial"/>
          <w:sz w:val="16"/>
          <w:szCs w:val="16"/>
        </w:rPr>
        <w:t>Pôvodná pohľadávka</w:t>
      </w:r>
      <w:r>
        <w:rPr>
          <w:rFonts w:ascii="Arial" w:hAnsi="Arial" w:cs="Arial"/>
          <w:sz w:val="16"/>
          <w:szCs w:val="16"/>
        </w:rPr>
        <w:t xml:space="preserve"> na SVP</w:t>
      </w:r>
    </w:p>
    <w:p w14:paraId="0311EFFD" w14:textId="58A41D52" w:rsidR="00A53280" w:rsidRDefault="00A53280" w:rsidP="00974A73">
      <w:pPr>
        <w:rPr>
          <w:rFonts w:ascii="Arial" w:hAnsi="Arial" w:cs="Arial"/>
          <w:sz w:val="16"/>
          <w:szCs w:val="16"/>
        </w:rPr>
      </w:pPr>
      <w:r w:rsidRPr="00A53280">
        <w:rPr>
          <w:rFonts w:ascii="Arial" w:hAnsi="Arial" w:cs="Arial"/>
          <w:noProof/>
          <w:sz w:val="16"/>
          <w:szCs w:val="16"/>
        </w:rPr>
        <w:drawing>
          <wp:inline distT="0" distB="0" distL="0" distR="0" wp14:anchorId="2B05B52C" wp14:editId="78AAED34">
            <wp:extent cx="5760720" cy="2078990"/>
            <wp:effectExtent l="0" t="0" r="0" b="0"/>
            <wp:docPr id="155211204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2112046" name=""/>
                    <pic:cNvPicPr/>
                  </pic:nvPicPr>
                  <pic:blipFill>
                    <a:blip r:embed="rId38"/>
                    <a:stretch>
                      <a:fillRect/>
                    </a:stretch>
                  </pic:blipFill>
                  <pic:spPr>
                    <a:xfrm>
                      <a:off x="0" y="0"/>
                      <a:ext cx="5760720" cy="2078990"/>
                    </a:xfrm>
                    <a:prstGeom prst="rect">
                      <a:avLst/>
                    </a:prstGeom>
                  </pic:spPr>
                </pic:pic>
              </a:graphicData>
            </a:graphic>
          </wp:inline>
        </w:drawing>
      </w:r>
    </w:p>
    <w:p w14:paraId="46864594" w14:textId="77777777" w:rsidR="00A53280" w:rsidRDefault="00A53280" w:rsidP="00974A73">
      <w:pPr>
        <w:rPr>
          <w:rFonts w:ascii="Arial" w:hAnsi="Arial" w:cs="Arial"/>
          <w:sz w:val="16"/>
          <w:szCs w:val="16"/>
        </w:rPr>
      </w:pPr>
    </w:p>
    <w:p w14:paraId="209C8BAB" w14:textId="38C451B4" w:rsidR="006B67B4" w:rsidRDefault="6534055E" w:rsidP="1454991C">
      <w:pPr>
        <w:pStyle w:val="Popis"/>
        <w:keepNext/>
        <w:spacing w:after="0"/>
        <w:rPr>
          <w:rFonts w:ascii="Arial" w:hAnsi="Arial" w:cs="Arial"/>
          <w:sz w:val="16"/>
          <w:szCs w:val="16"/>
        </w:rPr>
      </w:pPr>
      <w:r>
        <w:t xml:space="preserve">Obrazovka č. </w:t>
      </w:r>
      <w:fldSimple w:instr=" SEQ Obrazovka_č. \* ARABIC ">
        <w:r w:rsidR="000F6240">
          <w:rPr>
            <w:noProof/>
          </w:rPr>
          <w:t>29</w:t>
        </w:r>
      </w:fldSimple>
      <w:r>
        <w:t xml:space="preserve"> </w:t>
      </w:r>
      <w:r w:rsidRPr="02184561">
        <w:rPr>
          <w:rFonts w:ascii="Arial" w:hAnsi="Arial" w:cs="Arial"/>
          <w:sz w:val="16"/>
          <w:szCs w:val="16"/>
        </w:rPr>
        <w:t>Zaúčtovaný čiastočný príjem na SVP</w:t>
      </w:r>
      <w:r w:rsidR="407246F5" w:rsidRPr="02184561">
        <w:rPr>
          <w:rFonts w:ascii="Arial" w:hAnsi="Arial" w:cs="Arial"/>
          <w:sz w:val="16"/>
          <w:szCs w:val="16"/>
        </w:rPr>
        <w:t xml:space="preserve"> (rozúčtovaním MP)</w:t>
      </w:r>
    </w:p>
    <w:p w14:paraId="229B82A2" w14:textId="78FCC26C" w:rsidR="00A53280" w:rsidRDefault="00A53280" w:rsidP="00974A73">
      <w:pPr>
        <w:rPr>
          <w:rFonts w:ascii="Arial" w:hAnsi="Arial" w:cs="Arial"/>
          <w:sz w:val="16"/>
          <w:szCs w:val="16"/>
        </w:rPr>
      </w:pPr>
      <w:r w:rsidRPr="00A53280">
        <w:rPr>
          <w:rFonts w:ascii="Arial" w:hAnsi="Arial" w:cs="Arial"/>
          <w:noProof/>
          <w:sz w:val="16"/>
          <w:szCs w:val="16"/>
        </w:rPr>
        <w:drawing>
          <wp:inline distT="0" distB="0" distL="0" distR="0" wp14:anchorId="13BBA2C5" wp14:editId="5C6373B3">
            <wp:extent cx="5760720" cy="2364105"/>
            <wp:effectExtent l="0" t="0" r="0" b="0"/>
            <wp:docPr id="179569360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5693607" name=""/>
                    <pic:cNvPicPr/>
                  </pic:nvPicPr>
                  <pic:blipFill>
                    <a:blip r:embed="rId39"/>
                    <a:stretch>
                      <a:fillRect/>
                    </a:stretch>
                  </pic:blipFill>
                  <pic:spPr>
                    <a:xfrm>
                      <a:off x="0" y="0"/>
                      <a:ext cx="5760720" cy="2364105"/>
                    </a:xfrm>
                    <a:prstGeom prst="rect">
                      <a:avLst/>
                    </a:prstGeom>
                  </pic:spPr>
                </pic:pic>
              </a:graphicData>
            </a:graphic>
          </wp:inline>
        </w:drawing>
      </w:r>
    </w:p>
    <w:p w14:paraId="20974C40" w14:textId="77777777" w:rsidR="00A53280" w:rsidRDefault="00A53280" w:rsidP="00974A73">
      <w:pPr>
        <w:rPr>
          <w:rFonts w:ascii="Arial" w:hAnsi="Arial" w:cs="Arial"/>
          <w:sz w:val="16"/>
          <w:szCs w:val="16"/>
        </w:rPr>
      </w:pPr>
    </w:p>
    <w:p w14:paraId="6B1DD8FF" w14:textId="37F9447A" w:rsidR="006B67B4" w:rsidRDefault="006B67B4" w:rsidP="006B67B4">
      <w:pPr>
        <w:pStyle w:val="Popis"/>
        <w:keepNext/>
        <w:spacing w:after="0"/>
      </w:pPr>
      <w:r>
        <w:lastRenderedPageBreak/>
        <w:t xml:space="preserve">Obrazovka č. </w:t>
      </w:r>
      <w:fldSimple w:instr=" SEQ Obrazovka_č. \* ARABIC ">
        <w:r w:rsidR="000F6240">
          <w:rPr>
            <w:noProof/>
          </w:rPr>
          <w:t>30</w:t>
        </w:r>
      </w:fldSimple>
      <w:r>
        <w:t xml:space="preserve"> </w:t>
      </w:r>
      <w:r w:rsidRPr="00097269">
        <w:rPr>
          <w:rFonts w:ascii="Arial" w:hAnsi="Arial" w:cs="Arial"/>
          <w:sz w:val="16"/>
          <w:szCs w:val="16"/>
        </w:rPr>
        <w:t>Odúčtovanie pohľadávky v nevysporiadanej sume</w:t>
      </w:r>
      <w:r>
        <w:rPr>
          <w:rFonts w:ascii="Arial" w:hAnsi="Arial" w:cs="Arial"/>
          <w:sz w:val="16"/>
          <w:szCs w:val="16"/>
        </w:rPr>
        <w:t xml:space="preserve"> na SVP</w:t>
      </w:r>
    </w:p>
    <w:p w14:paraId="43D00971" w14:textId="36DC8AA3" w:rsidR="00A53280" w:rsidRDefault="00A53280" w:rsidP="00974A73">
      <w:pPr>
        <w:rPr>
          <w:rFonts w:ascii="Arial" w:hAnsi="Arial" w:cs="Arial"/>
          <w:sz w:val="16"/>
          <w:szCs w:val="16"/>
        </w:rPr>
      </w:pPr>
      <w:r w:rsidRPr="00A53280">
        <w:rPr>
          <w:rFonts w:ascii="Arial" w:hAnsi="Arial" w:cs="Arial"/>
          <w:noProof/>
          <w:sz w:val="16"/>
          <w:szCs w:val="16"/>
        </w:rPr>
        <w:drawing>
          <wp:inline distT="0" distB="0" distL="0" distR="0" wp14:anchorId="45BF6096" wp14:editId="209EA46F">
            <wp:extent cx="5760720" cy="2044065"/>
            <wp:effectExtent l="0" t="0" r="0" b="0"/>
            <wp:docPr id="113667834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6678347" name=""/>
                    <pic:cNvPicPr/>
                  </pic:nvPicPr>
                  <pic:blipFill>
                    <a:blip r:embed="rId40"/>
                    <a:stretch>
                      <a:fillRect/>
                    </a:stretch>
                  </pic:blipFill>
                  <pic:spPr>
                    <a:xfrm>
                      <a:off x="0" y="0"/>
                      <a:ext cx="5760720" cy="2044065"/>
                    </a:xfrm>
                    <a:prstGeom prst="rect">
                      <a:avLst/>
                    </a:prstGeom>
                  </pic:spPr>
                </pic:pic>
              </a:graphicData>
            </a:graphic>
          </wp:inline>
        </w:drawing>
      </w:r>
    </w:p>
    <w:p w14:paraId="68FCD928" w14:textId="77777777" w:rsidR="00A53280" w:rsidRDefault="00A53280" w:rsidP="00974A73">
      <w:pPr>
        <w:rPr>
          <w:rFonts w:ascii="Arial" w:hAnsi="Arial" w:cs="Arial"/>
          <w:sz w:val="16"/>
          <w:szCs w:val="16"/>
        </w:rPr>
      </w:pPr>
    </w:p>
    <w:p w14:paraId="621F1515" w14:textId="009B9692" w:rsidR="006B67B4" w:rsidRDefault="006B67B4" w:rsidP="006B67B4">
      <w:pPr>
        <w:pStyle w:val="Popis"/>
        <w:keepNext/>
        <w:spacing w:after="0"/>
      </w:pPr>
      <w:r>
        <w:t xml:space="preserve">Obrazovka č. </w:t>
      </w:r>
      <w:fldSimple w:instr=" SEQ Obrazovka_č. \* ARABIC ">
        <w:r w:rsidR="000F6240">
          <w:rPr>
            <w:noProof/>
          </w:rPr>
          <w:t>31</w:t>
        </w:r>
      </w:fldSimple>
      <w:r>
        <w:t xml:space="preserve"> </w:t>
      </w:r>
      <w:r w:rsidRPr="00097269">
        <w:rPr>
          <w:rFonts w:ascii="Arial" w:hAnsi="Arial" w:cs="Arial"/>
          <w:sz w:val="16"/>
          <w:szCs w:val="16"/>
        </w:rPr>
        <w:t xml:space="preserve">Zaúčtovanie novej pohľadávky </w:t>
      </w:r>
      <w:r>
        <w:rPr>
          <w:rFonts w:ascii="Arial" w:hAnsi="Arial" w:cs="Arial"/>
          <w:sz w:val="16"/>
          <w:szCs w:val="16"/>
        </w:rPr>
        <w:t>na SVP</w:t>
      </w:r>
    </w:p>
    <w:p w14:paraId="42EC428A" w14:textId="7DDAB2C2" w:rsidR="00A53280" w:rsidRDefault="00A53280" w:rsidP="00974A73">
      <w:pPr>
        <w:rPr>
          <w:rFonts w:ascii="Arial" w:hAnsi="Arial" w:cs="Arial"/>
          <w:sz w:val="16"/>
          <w:szCs w:val="16"/>
        </w:rPr>
      </w:pPr>
      <w:r w:rsidRPr="00A53280">
        <w:rPr>
          <w:rFonts w:ascii="Arial" w:hAnsi="Arial" w:cs="Arial"/>
          <w:noProof/>
          <w:sz w:val="16"/>
          <w:szCs w:val="16"/>
        </w:rPr>
        <w:drawing>
          <wp:inline distT="0" distB="0" distL="0" distR="0" wp14:anchorId="4A08A85F" wp14:editId="4DDC5DC1">
            <wp:extent cx="5760720" cy="2053590"/>
            <wp:effectExtent l="0" t="0" r="0" b="3810"/>
            <wp:docPr id="79245795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2457959" name=""/>
                    <pic:cNvPicPr/>
                  </pic:nvPicPr>
                  <pic:blipFill>
                    <a:blip r:embed="rId41"/>
                    <a:stretch>
                      <a:fillRect/>
                    </a:stretch>
                  </pic:blipFill>
                  <pic:spPr>
                    <a:xfrm>
                      <a:off x="0" y="0"/>
                      <a:ext cx="5760720" cy="2053590"/>
                    </a:xfrm>
                    <a:prstGeom prst="rect">
                      <a:avLst/>
                    </a:prstGeom>
                  </pic:spPr>
                </pic:pic>
              </a:graphicData>
            </a:graphic>
          </wp:inline>
        </w:drawing>
      </w:r>
    </w:p>
    <w:p w14:paraId="13BA2DF5" w14:textId="77777777" w:rsidR="00AF60DB" w:rsidRPr="00097269" w:rsidRDefault="00AF60DB" w:rsidP="00630DDA">
      <w:pPr>
        <w:pStyle w:val="Odsekzoznamu"/>
        <w:ind w:left="1080"/>
        <w:rPr>
          <w:rFonts w:ascii="Arial" w:hAnsi="Arial" w:cs="Arial"/>
          <w:sz w:val="16"/>
          <w:szCs w:val="16"/>
        </w:rPr>
      </w:pPr>
    </w:p>
    <w:p w14:paraId="62B797EA" w14:textId="77777777" w:rsidR="00630DDA" w:rsidRPr="00097269" w:rsidRDefault="00630DDA" w:rsidP="00630DDA">
      <w:pPr>
        <w:pStyle w:val="Odsekzoznamu"/>
        <w:numPr>
          <w:ilvl w:val="0"/>
          <w:numId w:val="14"/>
        </w:numPr>
        <w:ind w:left="927"/>
        <w:rPr>
          <w:rFonts w:ascii="Arial" w:hAnsi="Arial" w:cs="Arial"/>
          <w:sz w:val="16"/>
          <w:szCs w:val="16"/>
        </w:rPr>
      </w:pPr>
      <w:r w:rsidRPr="00097269">
        <w:rPr>
          <w:rFonts w:ascii="Arial" w:hAnsi="Arial" w:cs="Arial"/>
          <w:sz w:val="16"/>
          <w:szCs w:val="16"/>
        </w:rPr>
        <w:t>zvýšenie PD – k zvýšeniu sumy pohľadávky môže prísť kedykoľvek – pokiaľ k PD existuje čiastočná úhrada, PD sa v nevys</w:t>
      </w:r>
      <w:r w:rsidR="005B797E" w:rsidRPr="00097269">
        <w:rPr>
          <w:rFonts w:ascii="Arial" w:hAnsi="Arial" w:cs="Arial"/>
          <w:sz w:val="16"/>
          <w:szCs w:val="16"/>
        </w:rPr>
        <w:t>poriadanej časti odúčtuje a znov</w:t>
      </w:r>
      <w:r w:rsidRPr="00097269">
        <w:rPr>
          <w:rFonts w:ascii="Arial" w:hAnsi="Arial" w:cs="Arial"/>
          <w:sz w:val="16"/>
          <w:szCs w:val="16"/>
        </w:rPr>
        <w:t>u sa zaúčtuje v zodpovedajúcej výške.</w:t>
      </w:r>
    </w:p>
    <w:p w14:paraId="384BD416" w14:textId="77777777" w:rsidR="00630DDA" w:rsidRPr="00097269" w:rsidRDefault="00630DDA" w:rsidP="00630DDA">
      <w:pPr>
        <w:pStyle w:val="Odsekzoznamu"/>
        <w:ind w:left="1080"/>
        <w:rPr>
          <w:rFonts w:ascii="Arial" w:hAnsi="Arial" w:cs="Arial"/>
          <w:sz w:val="16"/>
          <w:szCs w:val="16"/>
        </w:rPr>
      </w:pPr>
      <w:r w:rsidRPr="00097269">
        <w:rPr>
          <w:rFonts w:ascii="Arial" w:hAnsi="Arial" w:cs="Arial"/>
          <w:sz w:val="16"/>
          <w:szCs w:val="16"/>
        </w:rPr>
        <w:t xml:space="preserve">Napr. PD = </w:t>
      </w:r>
      <w:r w:rsidR="00F566C7" w:rsidRPr="00097269">
        <w:rPr>
          <w:rFonts w:ascii="Arial" w:hAnsi="Arial" w:cs="Arial"/>
          <w:sz w:val="16"/>
          <w:szCs w:val="16"/>
        </w:rPr>
        <w:t>3</w:t>
      </w:r>
      <w:r w:rsidRPr="00097269">
        <w:rPr>
          <w:rFonts w:ascii="Arial" w:hAnsi="Arial" w:cs="Arial"/>
          <w:sz w:val="16"/>
          <w:szCs w:val="16"/>
        </w:rPr>
        <w:t>00 €</w:t>
      </w:r>
      <w:r w:rsidRPr="00097269">
        <w:rPr>
          <w:rFonts w:ascii="Arial" w:hAnsi="Arial" w:cs="Arial"/>
          <w:sz w:val="16"/>
          <w:szCs w:val="16"/>
        </w:rPr>
        <w:tab/>
        <w:t>378*/648*</w:t>
      </w:r>
    </w:p>
    <w:p w14:paraId="50140EEE" w14:textId="7C4C154A" w:rsidR="00630DDA" w:rsidRPr="00097269" w:rsidRDefault="00630DDA" w:rsidP="00630DDA">
      <w:pPr>
        <w:pStyle w:val="Odsekzoznamu"/>
        <w:ind w:left="1080"/>
        <w:rPr>
          <w:rFonts w:ascii="Arial" w:hAnsi="Arial" w:cs="Arial"/>
          <w:sz w:val="16"/>
          <w:szCs w:val="16"/>
        </w:rPr>
      </w:pPr>
      <w:r w:rsidRPr="00097269">
        <w:rPr>
          <w:rFonts w:ascii="Arial" w:hAnsi="Arial" w:cs="Arial"/>
          <w:sz w:val="16"/>
          <w:szCs w:val="16"/>
        </w:rPr>
        <w:tab/>
        <w:t xml:space="preserve">  Ex</w:t>
      </w:r>
      <w:r w:rsidR="00F566C7" w:rsidRPr="00097269">
        <w:rPr>
          <w:rFonts w:ascii="Arial" w:hAnsi="Arial" w:cs="Arial"/>
          <w:sz w:val="16"/>
          <w:szCs w:val="16"/>
        </w:rPr>
        <w:t>istuje čiastočný príjem k PD = 2</w:t>
      </w:r>
      <w:r w:rsidRPr="00097269">
        <w:rPr>
          <w:rFonts w:ascii="Arial" w:hAnsi="Arial" w:cs="Arial"/>
          <w:sz w:val="16"/>
          <w:szCs w:val="16"/>
        </w:rPr>
        <w:t>0 €</w:t>
      </w:r>
      <w:r w:rsidRPr="00097269">
        <w:rPr>
          <w:rFonts w:ascii="Arial" w:hAnsi="Arial" w:cs="Arial"/>
          <w:sz w:val="16"/>
          <w:szCs w:val="16"/>
        </w:rPr>
        <w:tab/>
        <w:t xml:space="preserve">    224*/378*</w:t>
      </w:r>
      <w:r w:rsidR="0037767B" w:rsidRPr="00097269">
        <w:rPr>
          <w:rFonts w:ascii="Arial" w:hAnsi="Arial" w:cs="Arial"/>
          <w:sz w:val="16"/>
          <w:szCs w:val="16"/>
        </w:rPr>
        <w:t xml:space="preserve">  (221*/378* na </w:t>
      </w:r>
      <w:r w:rsidR="009C689F">
        <w:rPr>
          <w:rFonts w:ascii="Arial" w:hAnsi="Arial" w:cs="Arial"/>
          <w:sz w:val="16"/>
          <w:szCs w:val="16"/>
        </w:rPr>
        <w:t>P</w:t>
      </w:r>
      <w:r w:rsidR="0037767B" w:rsidRPr="00097269">
        <w:rPr>
          <w:rFonts w:ascii="Arial" w:hAnsi="Arial" w:cs="Arial"/>
          <w:sz w:val="16"/>
          <w:szCs w:val="16"/>
        </w:rPr>
        <w:t>O)</w:t>
      </w:r>
    </w:p>
    <w:p w14:paraId="2C8DB07B" w14:textId="77777777" w:rsidR="00630DDA" w:rsidRPr="00097269" w:rsidRDefault="00630DDA" w:rsidP="00630DDA">
      <w:pPr>
        <w:pStyle w:val="Odsekzoznamu"/>
        <w:ind w:left="1080"/>
        <w:rPr>
          <w:rFonts w:ascii="Arial" w:hAnsi="Arial" w:cs="Arial"/>
          <w:sz w:val="16"/>
          <w:szCs w:val="16"/>
        </w:rPr>
      </w:pPr>
      <w:r w:rsidRPr="00097269">
        <w:rPr>
          <w:rFonts w:ascii="Arial" w:hAnsi="Arial" w:cs="Arial"/>
          <w:sz w:val="16"/>
          <w:szCs w:val="16"/>
        </w:rPr>
        <w:tab/>
        <w:t xml:space="preserve">  PD sa má zvýšiť na sumu = </w:t>
      </w:r>
      <w:r w:rsidR="00F566C7" w:rsidRPr="00097269">
        <w:rPr>
          <w:rFonts w:ascii="Arial" w:hAnsi="Arial" w:cs="Arial"/>
          <w:sz w:val="16"/>
          <w:szCs w:val="16"/>
        </w:rPr>
        <w:t>40</w:t>
      </w:r>
      <w:r w:rsidRPr="00097269">
        <w:rPr>
          <w:rFonts w:ascii="Arial" w:hAnsi="Arial" w:cs="Arial"/>
          <w:sz w:val="16"/>
          <w:szCs w:val="16"/>
        </w:rPr>
        <w:t>0 €</w:t>
      </w:r>
    </w:p>
    <w:p w14:paraId="52B8275D" w14:textId="77777777" w:rsidR="00630DDA" w:rsidRPr="00097269" w:rsidRDefault="00630DDA" w:rsidP="00630DDA">
      <w:pPr>
        <w:pStyle w:val="Odsekzoznamu"/>
        <w:ind w:left="1080"/>
        <w:rPr>
          <w:rFonts w:ascii="Arial" w:hAnsi="Arial" w:cs="Arial"/>
          <w:sz w:val="16"/>
          <w:szCs w:val="16"/>
        </w:rPr>
      </w:pPr>
      <w:r w:rsidRPr="00097269">
        <w:rPr>
          <w:rFonts w:ascii="Arial" w:hAnsi="Arial" w:cs="Arial"/>
          <w:sz w:val="16"/>
          <w:szCs w:val="16"/>
        </w:rPr>
        <w:tab/>
        <w:t xml:space="preserve">  Príde k odúčtovaniu existujúceho PD v</w:t>
      </w:r>
      <w:r w:rsidR="00F566C7" w:rsidRPr="00097269">
        <w:rPr>
          <w:rFonts w:ascii="Arial" w:hAnsi="Arial" w:cs="Arial"/>
          <w:sz w:val="16"/>
          <w:szCs w:val="16"/>
        </w:rPr>
        <w:t> sume nevysporiadanej časti = 280</w:t>
      </w:r>
      <w:r w:rsidRPr="00097269">
        <w:rPr>
          <w:rFonts w:ascii="Arial" w:hAnsi="Arial" w:cs="Arial"/>
          <w:sz w:val="16"/>
          <w:szCs w:val="16"/>
        </w:rPr>
        <w:t xml:space="preserve"> €</w:t>
      </w:r>
      <w:r w:rsidRPr="00097269">
        <w:rPr>
          <w:rFonts w:ascii="Arial" w:hAnsi="Arial" w:cs="Arial"/>
          <w:sz w:val="16"/>
          <w:szCs w:val="16"/>
        </w:rPr>
        <w:tab/>
        <w:t>648*/378*</w:t>
      </w:r>
    </w:p>
    <w:p w14:paraId="36F43A31" w14:textId="6881D65C" w:rsidR="00AF60DB" w:rsidRDefault="00630DDA" w:rsidP="00AF60DB">
      <w:pPr>
        <w:pStyle w:val="Odsekzoznamu"/>
        <w:ind w:left="1080"/>
        <w:rPr>
          <w:rFonts w:ascii="Arial" w:hAnsi="Arial" w:cs="Arial"/>
          <w:sz w:val="16"/>
          <w:szCs w:val="16"/>
        </w:rPr>
      </w:pPr>
      <w:r w:rsidRPr="00097269">
        <w:rPr>
          <w:rFonts w:ascii="Arial" w:hAnsi="Arial" w:cs="Arial"/>
          <w:sz w:val="16"/>
          <w:szCs w:val="16"/>
        </w:rPr>
        <w:t xml:space="preserve"> </w:t>
      </w:r>
      <w:r w:rsidRPr="00097269">
        <w:rPr>
          <w:rFonts w:ascii="Arial" w:hAnsi="Arial" w:cs="Arial"/>
          <w:sz w:val="16"/>
          <w:szCs w:val="16"/>
        </w:rPr>
        <w:tab/>
        <w:t xml:space="preserve">  A z</w:t>
      </w:r>
      <w:r w:rsidR="00F566C7" w:rsidRPr="00097269">
        <w:rPr>
          <w:rFonts w:ascii="Arial" w:hAnsi="Arial" w:cs="Arial"/>
          <w:sz w:val="16"/>
          <w:szCs w:val="16"/>
        </w:rPr>
        <w:t>ároveň sa zaúčtuje PD v sume = 38</w:t>
      </w:r>
      <w:r w:rsidRPr="00097269">
        <w:rPr>
          <w:rFonts w:ascii="Arial" w:hAnsi="Arial" w:cs="Arial"/>
          <w:sz w:val="16"/>
          <w:szCs w:val="16"/>
        </w:rPr>
        <w:t>0 € (existuje či</w:t>
      </w:r>
      <w:r w:rsidR="00F566C7" w:rsidRPr="00097269">
        <w:rPr>
          <w:rFonts w:ascii="Arial" w:hAnsi="Arial" w:cs="Arial"/>
          <w:sz w:val="16"/>
          <w:szCs w:val="16"/>
        </w:rPr>
        <w:t>astočne vysporiadaný PD v sume 2</w:t>
      </w:r>
      <w:r w:rsidRPr="00097269">
        <w:rPr>
          <w:rFonts w:ascii="Arial" w:hAnsi="Arial" w:cs="Arial"/>
          <w:sz w:val="16"/>
          <w:szCs w:val="16"/>
        </w:rPr>
        <w:t>0 €)  378*/648*</w:t>
      </w:r>
    </w:p>
    <w:p w14:paraId="7696B437" w14:textId="77777777" w:rsidR="00AF60DB" w:rsidRDefault="00AF60DB" w:rsidP="009C689F">
      <w:pPr>
        <w:rPr>
          <w:rFonts w:ascii="Arial" w:hAnsi="Arial" w:cs="Arial"/>
          <w:sz w:val="16"/>
          <w:szCs w:val="16"/>
        </w:rPr>
      </w:pPr>
    </w:p>
    <w:p w14:paraId="6F31231F" w14:textId="45D43A57" w:rsidR="00F566C7" w:rsidRPr="00AF60DB" w:rsidRDefault="009C689F" w:rsidP="00AF60DB">
      <w:pPr>
        <w:rPr>
          <w:rFonts w:ascii="Arial" w:hAnsi="Arial" w:cs="Arial"/>
          <w:b/>
          <w:bCs/>
          <w:sz w:val="16"/>
          <w:szCs w:val="16"/>
        </w:rPr>
      </w:pPr>
      <w:r w:rsidRPr="006B67B4">
        <w:rPr>
          <w:rFonts w:ascii="Arial" w:hAnsi="Arial" w:cs="Arial"/>
          <w:b/>
          <w:bCs/>
          <w:sz w:val="16"/>
          <w:szCs w:val="16"/>
        </w:rPr>
        <w:t xml:space="preserve">Doklady na </w:t>
      </w:r>
      <w:r>
        <w:rPr>
          <w:rFonts w:ascii="Arial" w:hAnsi="Arial" w:cs="Arial"/>
          <w:b/>
          <w:bCs/>
          <w:sz w:val="16"/>
          <w:szCs w:val="16"/>
        </w:rPr>
        <w:t>PO</w:t>
      </w:r>
      <w:r w:rsidRPr="006B67B4">
        <w:rPr>
          <w:rFonts w:ascii="Arial" w:hAnsi="Arial" w:cs="Arial"/>
          <w:b/>
          <w:bCs/>
          <w:sz w:val="16"/>
          <w:szCs w:val="16"/>
        </w:rPr>
        <w:t>:</w:t>
      </w:r>
    </w:p>
    <w:p w14:paraId="4B1D47C9" w14:textId="2FDFBA20" w:rsidR="00974A73" w:rsidRPr="00097269" w:rsidRDefault="00974A73" w:rsidP="00974A73">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32</w:t>
      </w:r>
      <w:r w:rsidR="00EC07D4">
        <w:rPr>
          <w:rFonts w:ascii="Arial" w:hAnsi="Arial" w:cs="Arial"/>
          <w:sz w:val="16"/>
          <w:szCs w:val="16"/>
        </w:rPr>
        <w:fldChar w:fldCharType="end"/>
      </w:r>
      <w:r w:rsidRPr="00097269">
        <w:rPr>
          <w:rFonts w:ascii="Arial" w:hAnsi="Arial" w:cs="Arial"/>
          <w:sz w:val="16"/>
          <w:szCs w:val="16"/>
        </w:rPr>
        <w:t xml:space="preserve"> Pôvodná pohľadávka</w:t>
      </w:r>
      <w:r w:rsidR="009C689F">
        <w:rPr>
          <w:rFonts w:ascii="Arial" w:hAnsi="Arial" w:cs="Arial"/>
          <w:sz w:val="16"/>
          <w:szCs w:val="16"/>
        </w:rPr>
        <w:t xml:space="preserve"> na PO</w:t>
      </w:r>
    </w:p>
    <w:p w14:paraId="6907B75A" w14:textId="79CEEFF9" w:rsidR="00F566C7" w:rsidRDefault="009C689F" w:rsidP="00E25D3C">
      <w:pPr>
        <w:rPr>
          <w:rFonts w:ascii="Arial" w:hAnsi="Arial" w:cs="Arial"/>
          <w:sz w:val="16"/>
          <w:szCs w:val="16"/>
        </w:rPr>
      </w:pPr>
      <w:r w:rsidRPr="009C689F">
        <w:rPr>
          <w:rFonts w:ascii="Arial" w:hAnsi="Arial" w:cs="Arial"/>
          <w:noProof/>
          <w:sz w:val="16"/>
          <w:szCs w:val="16"/>
        </w:rPr>
        <w:drawing>
          <wp:inline distT="0" distB="0" distL="0" distR="0" wp14:anchorId="60D3479C" wp14:editId="735CB5B8">
            <wp:extent cx="5760720" cy="2053590"/>
            <wp:effectExtent l="0" t="0" r="0" b="3810"/>
            <wp:docPr id="38168459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1684598" name=""/>
                    <pic:cNvPicPr/>
                  </pic:nvPicPr>
                  <pic:blipFill>
                    <a:blip r:embed="rId42"/>
                    <a:stretch>
                      <a:fillRect/>
                    </a:stretch>
                  </pic:blipFill>
                  <pic:spPr>
                    <a:xfrm>
                      <a:off x="0" y="0"/>
                      <a:ext cx="5760720" cy="2053590"/>
                    </a:xfrm>
                    <a:prstGeom prst="rect">
                      <a:avLst/>
                    </a:prstGeom>
                  </pic:spPr>
                </pic:pic>
              </a:graphicData>
            </a:graphic>
          </wp:inline>
        </w:drawing>
      </w:r>
    </w:p>
    <w:p w14:paraId="32A774FE" w14:textId="77777777" w:rsidR="00AF60DB" w:rsidRPr="00097269" w:rsidRDefault="00AF60DB" w:rsidP="00E25D3C">
      <w:pPr>
        <w:rPr>
          <w:rFonts w:ascii="Arial" w:hAnsi="Arial" w:cs="Arial"/>
          <w:sz w:val="16"/>
          <w:szCs w:val="16"/>
        </w:rPr>
      </w:pPr>
    </w:p>
    <w:p w14:paraId="6811F3D9" w14:textId="5878E7AB" w:rsidR="00974A73" w:rsidRPr="00097269" w:rsidRDefault="193AF557" w:rsidP="00974A73">
      <w:pPr>
        <w:pStyle w:val="Popis"/>
        <w:keepNext/>
        <w:spacing w:after="0"/>
        <w:rPr>
          <w:rFonts w:ascii="Arial" w:hAnsi="Arial" w:cs="Arial"/>
          <w:sz w:val="16"/>
          <w:szCs w:val="16"/>
        </w:rPr>
      </w:pPr>
      <w:r w:rsidRPr="02184561">
        <w:rPr>
          <w:rFonts w:ascii="Arial" w:hAnsi="Arial" w:cs="Arial"/>
          <w:sz w:val="16"/>
          <w:szCs w:val="16"/>
        </w:rPr>
        <w:lastRenderedPageBreak/>
        <w:t xml:space="preserve">Obrazovka č. </w:t>
      </w:r>
      <w:r w:rsidR="00974A73" w:rsidRPr="02184561">
        <w:rPr>
          <w:rFonts w:ascii="Arial" w:hAnsi="Arial" w:cs="Arial"/>
          <w:sz w:val="16"/>
          <w:szCs w:val="16"/>
        </w:rPr>
        <w:fldChar w:fldCharType="begin"/>
      </w:r>
      <w:r w:rsidR="00974A73" w:rsidRPr="02184561">
        <w:rPr>
          <w:rFonts w:ascii="Arial" w:hAnsi="Arial" w:cs="Arial"/>
          <w:sz w:val="16"/>
          <w:szCs w:val="16"/>
        </w:rPr>
        <w:instrText xml:space="preserve"> SEQ Obrazovka_č. \* ARABIC </w:instrText>
      </w:r>
      <w:r w:rsidR="00974A73" w:rsidRPr="02184561">
        <w:rPr>
          <w:rFonts w:ascii="Arial" w:hAnsi="Arial" w:cs="Arial"/>
          <w:sz w:val="16"/>
          <w:szCs w:val="16"/>
        </w:rPr>
        <w:fldChar w:fldCharType="separate"/>
      </w:r>
      <w:r w:rsidR="000F6240">
        <w:rPr>
          <w:rFonts w:ascii="Arial" w:hAnsi="Arial" w:cs="Arial"/>
          <w:noProof/>
          <w:sz w:val="16"/>
          <w:szCs w:val="16"/>
        </w:rPr>
        <w:t>33</w:t>
      </w:r>
      <w:r w:rsidR="00974A73" w:rsidRPr="02184561">
        <w:rPr>
          <w:rFonts w:ascii="Arial" w:hAnsi="Arial" w:cs="Arial"/>
          <w:sz w:val="16"/>
          <w:szCs w:val="16"/>
        </w:rPr>
        <w:fldChar w:fldCharType="end"/>
      </w:r>
      <w:r w:rsidRPr="02184561">
        <w:rPr>
          <w:rFonts w:ascii="Arial" w:hAnsi="Arial" w:cs="Arial"/>
          <w:sz w:val="16"/>
          <w:szCs w:val="16"/>
        </w:rPr>
        <w:t xml:space="preserve"> Zaúčtovaný čiastočný príjem</w:t>
      </w:r>
      <w:r w:rsidR="32A0DCF0" w:rsidRPr="02184561">
        <w:rPr>
          <w:rFonts w:ascii="Arial" w:hAnsi="Arial" w:cs="Arial"/>
          <w:sz w:val="16"/>
          <w:szCs w:val="16"/>
        </w:rPr>
        <w:t xml:space="preserve"> na PO</w:t>
      </w:r>
      <w:r w:rsidR="70CFAACC" w:rsidRPr="02184561">
        <w:rPr>
          <w:rFonts w:ascii="Arial" w:hAnsi="Arial" w:cs="Arial"/>
          <w:sz w:val="16"/>
          <w:szCs w:val="16"/>
        </w:rPr>
        <w:t xml:space="preserve"> (rozúčtovaním MP)</w:t>
      </w:r>
    </w:p>
    <w:p w14:paraId="7FB4A85C" w14:textId="119C3106" w:rsidR="00F566C7" w:rsidRDefault="009C689F" w:rsidP="00AF60DB">
      <w:pPr>
        <w:rPr>
          <w:rFonts w:ascii="Arial" w:hAnsi="Arial" w:cs="Arial"/>
          <w:sz w:val="16"/>
          <w:szCs w:val="16"/>
        </w:rPr>
      </w:pPr>
      <w:r w:rsidRPr="009C689F">
        <w:rPr>
          <w:rFonts w:ascii="Arial" w:hAnsi="Arial" w:cs="Arial"/>
          <w:noProof/>
          <w:sz w:val="16"/>
          <w:szCs w:val="16"/>
        </w:rPr>
        <w:drawing>
          <wp:inline distT="0" distB="0" distL="0" distR="0" wp14:anchorId="3CB44FB9" wp14:editId="021A1458">
            <wp:extent cx="5760720" cy="2383790"/>
            <wp:effectExtent l="0" t="0" r="0" b="0"/>
            <wp:docPr id="69236650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2366509" name=""/>
                    <pic:cNvPicPr/>
                  </pic:nvPicPr>
                  <pic:blipFill>
                    <a:blip r:embed="rId43"/>
                    <a:stretch>
                      <a:fillRect/>
                    </a:stretch>
                  </pic:blipFill>
                  <pic:spPr>
                    <a:xfrm>
                      <a:off x="0" y="0"/>
                      <a:ext cx="5760720" cy="2383790"/>
                    </a:xfrm>
                    <a:prstGeom prst="rect">
                      <a:avLst/>
                    </a:prstGeom>
                  </pic:spPr>
                </pic:pic>
              </a:graphicData>
            </a:graphic>
          </wp:inline>
        </w:drawing>
      </w:r>
    </w:p>
    <w:p w14:paraId="7CB80839" w14:textId="77777777" w:rsidR="00AF60DB" w:rsidRPr="00AF60DB" w:rsidRDefault="00AF60DB" w:rsidP="00AF60DB">
      <w:pPr>
        <w:rPr>
          <w:rFonts w:ascii="Arial" w:hAnsi="Arial" w:cs="Arial"/>
          <w:sz w:val="16"/>
          <w:szCs w:val="16"/>
        </w:rPr>
      </w:pPr>
    </w:p>
    <w:p w14:paraId="50ABD824" w14:textId="438BABC7" w:rsidR="00974A73" w:rsidRPr="00097269" w:rsidRDefault="00974A73" w:rsidP="00974A73">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34</w:t>
      </w:r>
      <w:r w:rsidR="00EC07D4">
        <w:rPr>
          <w:rFonts w:ascii="Arial" w:hAnsi="Arial" w:cs="Arial"/>
          <w:sz w:val="16"/>
          <w:szCs w:val="16"/>
        </w:rPr>
        <w:fldChar w:fldCharType="end"/>
      </w:r>
      <w:r w:rsidRPr="00097269">
        <w:rPr>
          <w:rFonts w:ascii="Arial" w:hAnsi="Arial" w:cs="Arial"/>
          <w:sz w:val="16"/>
          <w:szCs w:val="16"/>
        </w:rPr>
        <w:t xml:space="preserve">  Odúčtovanie pohľadávky v nevysporiadanej sume</w:t>
      </w:r>
      <w:r w:rsidR="009C689F">
        <w:rPr>
          <w:rFonts w:ascii="Arial" w:hAnsi="Arial" w:cs="Arial"/>
          <w:sz w:val="16"/>
          <w:szCs w:val="16"/>
        </w:rPr>
        <w:t xml:space="preserve"> na PO</w:t>
      </w:r>
    </w:p>
    <w:p w14:paraId="6B8FCDB1" w14:textId="43F7173A" w:rsidR="00F566C7" w:rsidRPr="00097269" w:rsidRDefault="009C689F" w:rsidP="00974A73">
      <w:pPr>
        <w:rPr>
          <w:rFonts w:ascii="Arial" w:hAnsi="Arial" w:cs="Arial"/>
          <w:sz w:val="16"/>
          <w:szCs w:val="16"/>
        </w:rPr>
      </w:pPr>
      <w:r w:rsidRPr="009C689F">
        <w:rPr>
          <w:rFonts w:ascii="Arial" w:hAnsi="Arial" w:cs="Arial"/>
          <w:noProof/>
          <w:sz w:val="16"/>
          <w:szCs w:val="16"/>
        </w:rPr>
        <w:drawing>
          <wp:inline distT="0" distB="0" distL="0" distR="0" wp14:anchorId="7942DAF7" wp14:editId="4C57ED0C">
            <wp:extent cx="5760720" cy="2036445"/>
            <wp:effectExtent l="0" t="0" r="0" b="1905"/>
            <wp:docPr id="28172142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721420" name=""/>
                    <pic:cNvPicPr/>
                  </pic:nvPicPr>
                  <pic:blipFill>
                    <a:blip r:embed="rId44"/>
                    <a:stretch>
                      <a:fillRect/>
                    </a:stretch>
                  </pic:blipFill>
                  <pic:spPr>
                    <a:xfrm>
                      <a:off x="0" y="0"/>
                      <a:ext cx="5760720" cy="2036445"/>
                    </a:xfrm>
                    <a:prstGeom prst="rect">
                      <a:avLst/>
                    </a:prstGeom>
                  </pic:spPr>
                </pic:pic>
              </a:graphicData>
            </a:graphic>
          </wp:inline>
        </w:drawing>
      </w:r>
    </w:p>
    <w:p w14:paraId="06D2FFBB" w14:textId="77777777" w:rsidR="00F566C7" w:rsidRPr="00097269" w:rsidRDefault="00F566C7" w:rsidP="00630DDA">
      <w:pPr>
        <w:pStyle w:val="Odsekzoznamu"/>
        <w:ind w:left="1080"/>
        <w:rPr>
          <w:rFonts w:ascii="Arial" w:hAnsi="Arial" w:cs="Arial"/>
          <w:sz w:val="16"/>
          <w:szCs w:val="16"/>
        </w:rPr>
      </w:pPr>
    </w:p>
    <w:p w14:paraId="67A9694B" w14:textId="003A2486" w:rsidR="00974A73" w:rsidRPr="00097269" w:rsidRDefault="00974A73" w:rsidP="00974A73">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35</w:t>
      </w:r>
      <w:r w:rsidR="00EC07D4">
        <w:rPr>
          <w:rFonts w:ascii="Arial" w:hAnsi="Arial" w:cs="Arial"/>
          <w:sz w:val="16"/>
          <w:szCs w:val="16"/>
        </w:rPr>
        <w:fldChar w:fldCharType="end"/>
      </w:r>
      <w:r w:rsidRPr="00097269">
        <w:rPr>
          <w:rFonts w:ascii="Arial" w:hAnsi="Arial" w:cs="Arial"/>
          <w:sz w:val="16"/>
          <w:szCs w:val="16"/>
        </w:rPr>
        <w:t xml:space="preserve">  Zaúčtovanie novej pohľadávky</w:t>
      </w:r>
      <w:r w:rsidR="009C689F">
        <w:rPr>
          <w:rFonts w:ascii="Arial" w:hAnsi="Arial" w:cs="Arial"/>
          <w:sz w:val="16"/>
          <w:szCs w:val="16"/>
        </w:rPr>
        <w:t xml:space="preserve"> na PO</w:t>
      </w:r>
    </w:p>
    <w:p w14:paraId="69396392" w14:textId="4CC26CDF" w:rsidR="00F566C7" w:rsidRDefault="009C689F" w:rsidP="00974A73">
      <w:pPr>
        <w:rPr>
          <w:rFonts w:ascii="Arial" w:hAnsi="Arial" w:cs="Arial"/>
          <w:sz w:val="16"/>
          <w:szCs w:val="16"/>
        </w:rPr>
      </w:pPr>
      <w:r w:rsidRPr="009C689F">
        <w:rPr>
          <w:rFonts w:ascii="Arial" w:hAnsi="Arial" w:cs="Arial"/>
          <w:noProof/>
          <w:sz w:val="16"/>
          <w:szCs w:val="16"/>
        </w:rPr>
        <w:drawing>
          <wp:inline distT="0" distB="0" distL="0" distR="0" wp14:anchorId="59D7796E" wp14:editId="1628ED26">
            <wp:extent cx="5760720" cy="2044700"/>
            <wp:effectExtent l="0" t="0" r="0" b="0"/>
            <wp:docPr id="174779789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7797899" name=""/>
                    <pic:cNvPicPr/>
                  </pic:nvPicPr>
                  <pic:blipFill>
                    <a:blip r:embed="rId45"/>
                    <a:stretch>
                      <a:fillRect/>
                    </a:stretch>
                  </pic:blipFill>
                  <pic:spPr>
                    <a:xfrm>
                      <a:off x="0" y="0"/>
                      <a:ext cx="5760720" cy="2044700"/>
                    </a:xfrm>
                    <a:prstGeom prst="rect">
                      <a:avLst/>
                    </a:prstGeom>
                  </pic:spPr>
                </pic:pic>
              </a:graphicData>
            </a:graphic>
          </wp:inline>
        </w:drawing>
      </w:r>
    </w:p>
    <w:p w14:paraId="2287E8C5" w14:textId="77777777" w:rsidR="009C689F" w:rsidRDefault="009C689F" w:rsidP="00974A73">
      <w:pPr>
        <w:rPr>
          <w:rFonts w:ascii="Arial" w:hAnsi="Arial" w:cs="Arial"/>
          <w:sz w:val="16"/>
          <w:szCs w:val="16"/>
        </w:rPr>
      </w:pPr>
    </w:p>
    <w:p w14:paraId="7E1E13E4" w14:textId="77777777" w:rsidR="00AF60DB" w:rsidRDefault="00AF60DB" w:rsidP="00974A73">
      <w:pPr>
        <w:rPr>
          <w:rFonts w:ascii="Arial" w:hAnsi="Arial" w:cs="Arial"/>
          <w:sz w:val="16"/>
          <w:szCs w:val="16"/>
        </w:rPr>
      </w:pPr>
    </w:p>
    <w:p w14:paraId="631F641A" w14:textId="77777777" w:rsidR="00AF60DB" w:rsidRDefault="00AF60DB" w:rsidP="00974A73">
      <w:pPr>
        <w:rPr>
          <w:rFonts w:ascii="Arial" w:hAnsi="Arial" w:cs="Arial"/>
          <w:sz w:val="16"/>
          <w:szCs w:val="16"/>
        </w:rPr>
      </w:pPr>
    </w:p>
    <w:p w14:paraId="0AA7362F" w14:textId="77777777" w:rsidR="00AF60DB" w:rsidRDefault="00AF60DB" w:rsidP="00974A73">
      <w:pPr>
        <w:rPr>
          <w:rFonts w:ascii="Arial" w:hAnsi="Arial" w:cs="Arial"/>
          <w:sz w:val="16"/>
          <w:szCs w:val="16"/>
        </w:rPr>
      </w:pPr>
    </w:p>
    <w:p w14:paraId="7ACBB1D4" w14:textId="77777777" w:rsidR="00AF60DB" w:rsidRDefault="00AF60DB" w:rsidP="00974A73">
      <w:pPr>
        <w:rPr>
          <w:rFonts w:ascii="Arial" w:hAnsi="Arial" w:cs="Arial"/>
          <w:sz w:val="16"/>
          <w:szCs w:val="16"/>
        </w:rPr>
      </w:pPr>
    </w:p>
    <w:p w14:paraId="7AFDD6FB" w14:textId="77777777" w:rsidR="00AF60DB" w:rsidRDefault="00AF60DB" w:rsidP="00974A73">
      <w:pPr>
        <w:rPr>
          <w:rFonts w:ascii="Arial" w:hAnsi="Arial" w:cs="Arial"/>
          <w:sz w:val="16"/>
          <w:szCs w:val="16"/>
        </w:rPr>
      </w:pPr>
    </w:p>
    <w:p w14:paraId="3A8759D3" w14:textId="522DF5DE" w:rsidR="009C689F" w:rsidRPr="006B67B4" w:rsidRDefault="009C689F" w:rsidP="009C689F">
      <w:pPr>
        <w:rPr>
          <w:rFonts w:ascii="Arial" w:hAnsi="Arial" w:cs="Arial"/>
          <w:b/>
          <w:bCs/>
          <w:sz w:val="16"/>
          <w:szCs w:val="16"/>
        </w:rPr>
      </w:pPr>
      <w:r w:rsidRPr="006B67B4">
        <w:rPr>
          <w:rFonts w:ascii="Arial" w:hAnsi="Arial" w:cs="Arial"/>
          <w:b/>
          <w:bCs/>
          <w:sz w:val="16"/>
          <w:szCs w:val="16"/>
        </w:rPr>
        <w:lastRenderedPageBreak/>
        <w:t xml:space="preserve">Doklady na </w:t>
      </w:r>
      <w:r>
        <w:rPr>
          <w:rFonts w:ascii="Arial" w:hAnsi="Arial" w:cs="Arial"/>
          <w:b/>
          <w:bCs/>
          <w:sz w:val="16"/>
          <w:szCs w:val="16"/>
        </w:rPr>
        <w:t>SVP</w:t>
      </w:r>
      <w:r w:rsidRPr="006B67B4">
        <w:rPr>
          <w:rFonts w:ascii="Arial" w:hAnsi="Arial" w:cs="Arial"/>
          <w:b/>
          <w:bCs/>
          <w:sz w:val="16"/>
          <w:szCs w:val="16"/>
        </w:rPr>
        <w:t>:</w:t>
      </w:r>
    </w:p>
    <w:p w14:paraId="7524A26C" w14:textId="20E003C1" w:rsidR="009C689F" w:rsidRDefault="009C689F" w:rsidP="009C689F">
      <w:pPr>
        <w:pStyle w:val="Popis"/>
        <w:keepNext/>
        <w:spacing w:after="0"/>
      </w:pPr>
      <w:r>
        <w:t xml:space="preserve">Obrazovka č. </w:t>
      </w:r>
      <w:fldSimple w:instr=" SEQ Obrazovka_č. \* ARABIC ">
        <w:r w:rsidR="000F6240">
          <w:rPr>
            <w:noProof/>
          </w:rPr>
          <w:t>36</w:t>
        </w:r>
      </w:fldSimple>
      <w:r>
        <w:t xml:space="preserve"> </w:t>
      </w:r>
      <w:r w:rsidRPr="00097269">
        <w:rPr>
          <w:rFonts w:ascii="Arial" w:hAnsi="Arial" w:cs="Arial"/>
          <w:sz w:val="16"/>
          <w:szCs w:val="16"/>
        </w:rPr>
        <w:t>Pôvodná pohľadávka</w:t>
      </w:r>
      <w:r>
        <w:rPr>
          <w:rFonts w:ascii="Arial" w:hAnsi="Arial" w:cs="Arial"/>
          <w:sz w:val="16"/>
          <w:szCs w:val="16"/>
        </w:rPr>
        <w:t xml:space="preserve"> na SVP</w:t>
      </w:r>
    </w:p>
    <w:p w14:paraId="76FD4DB5" w14:textId="30115DD1" w:rsidR="009C689F" w:rsidRDefault="009C689F" w:rsidP="00974A73">
      <w:pPr>
        <w:rPr>
          <w:rFonts w:ascii="Arial" w:hAnsi="Arial" w:cs="Arial"/>
          <w:sz w:val="16"/>
          <w:szCs w:val="16"/>
        </w:rPr>
      </w:pPr>
      <w:r w:rsidRPr="009C689F">
        <w:rPr>
          <w:rFonts w:ascii="Arial" w:hAnsi="Arial" w:cs="Arial"/>
          <w:noProof/>
          <w:sz w:val="16"/>
          <w:szCs w:val="16"/>
        </w:rPr>
        <w:drawing>
          <wp:inline distT="0" distB="0" distL="0" distR="0" wp14:anchorId="0B34C9EB" wp14:editId="00374909">
            <wp:extent cx="5760720" cy="2075815"/>
            <wp:effectExtent l="0" t="0" r="0" b="635"/>
            <wp:docPr id="94203870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2038702" name=""/>
                    <pic:cNvPicPr/>
                  </pic:nvPicPr>
                  <pic:blipFill>
                    <a:blip r:embed="rId46"/>
                    <a:stretch>
                      <a:fillRect/>
                    </a:stretch>
                  </pic:blipFill>
                  <pic:spPr>
                    <a:xfrm>
                      <a:off x="0" y="0"/>
                      <a:ext cx="5760720" cy="2075815"/>
                    </a:xfrm>
                    <a:prstGeom prst="rect">
                      <a:avLst/>
                    </a:prstGeom>
                  </pic:spPr>
                </pic:pic>
              </a:graphicData>
            </a:graphic>
          </wp:inline>
        </w:drawing>
      </w:r>
    </w:p>
    <w:p w14:paraId="0EE1C223" w14:textId="77777777" w:rsidR="00AF60DB" w:rsidRDefault="00AF60DB" w:rsidP="00974A73">
      <w:pPr>
        <w:rPr>
          <w:rFonts w:ascii="Arial" w:hAnsi="Arial" w:cs="Arial"/>
          <w:sz w:val="16"/>
          <w:szCs w:val="16"/>
        </w:rPr>
      </w:pPr>
    </w:p>
    <w:p w14:paraId="523F7935" w14:textId="1A3ED7C5" w:rsidR="009C689F" w:rsidRPr="009C689F" w:rsidRDefault="32A0DCF0" w:rsidP="009C689F">
      <w:pPr>
        <w:pStyle w:val="Popis"/>
        <w:keepNext/>
        <w:spacing w:after="0"/>
        <w:rPr>
          <w:rFonts w:ascii="Arial" w:hAnsi="Arial" w:cs="Arial"/>
          <w:sz w:val="16"/>
          <w:szCs w:val="16"/>
        </w:rPr>
      </w:pPr>
      <w:r>
        <w:t xml:space="preserve">Obrazovka č. </w:t>
      </w:r>
      <w:fldSimple w:instr=" SEQ Obrazovka_č. \* ARABIC ">
        <w:r w:rsidR="000F6240">
          <w:rPr>
            <w:noProof/>
          </w:rPr>
          <w:t>37</w:t>
        </w:r>
      </w:fldSimple>
      <w:r>
        <w:t xml:space="preserve"> </w:t>
      </w:r>
      <w:r w:rsidRPr="02184561">
        <w:rPr>
          <w:rFonts w:ascii="Arial" w:hAnsi="Arial" w:cs="Arial"/>
          <w:sz w:val="16"/>
          <w:szCs w:val="16"/>
        </w:rPr>
        <w:t>Zaúčtovaný čiastočný príjem na SVP</w:t>
      </w:r>
      <w:r w:rsidR="66CF7091" w:rsidRPr="02184561">
        <w:rPr>
          <w:rFonts w:ascii="Arial" w:hAnsi="Arial" w:cs="Arial"/>
          <w:sz w:val="16"/>
          <w:szCs w:val="16"/>
        </w:rPr>
        <w:t xml:space="preserve"> (rozúčtovaním MP)</w:t>
      </w:r>
    </w:p>
    <w:p w14:paraId="4B6D4AF7" w14:textId="0FC687F7" w:rsidR="009C689F" w:rsidRDefault="009C689F" w:rsidP="00974A73">
      <w:pPr>
        <w:rPr>
          <w:rFonts w:ascii="Arial" w:hAnsi="Arial" w:cs="Arial"/>
          <w:sz w:val="16"/>
          <w:szCs w:val="16"/>
        </w:rPr>
      </w:pPr>
      <w:r w:rsidRPr="009C689F">
        <w:rPr>
          <w:rFonts w:ascii="Arial" w:hAnsi="Arial" w:cs="Arial"/>
          <w:noProof/>
          <w:sz w:val="16"/>
          <w:szCs w:val="16"/>
        </w:rPr>
        <w:drawing>
          <wp:inline distT="0" distB="0" distL="0" distR="0" wp14:anchorId="4E5ADB28" wp14:editId="14E854D9">
            <wp:extent cx="5760720" cy="2345055"/>
            <wp:effectExtent l="0" t="0" r="0" b="0"/>
            <wp:docPr id="132018122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0181229" name=""/>
                    <pic:cNvPicPr/>
                  </pic:nvPicPr>
                  <pic:blipFill>
                    <a:blip r:embed="rId47"/>
                    <a:stretch>
                      <a:fillRect/>
                    </a:stretch>
                  </pic:blipFill>
                  <pic:spPr>
                    <a:xfrm>
                      <a:off x="0" y="0"/>
                      <a:ext cx="5760720" cy="2345055"/>
                    </a:xfrm>
                    <a:prstGeom prst="rect">
                      <a:avLst/>
                    </a:prstGeom>
                  </pic:spPr>
                </pic:pic>
              </a:graphicData>
            </a:graphic>
          </wp:inline>
        </w:drawing>
      </w:r>
    </w:p>
    <w:p w14:paraId="4C0202DB" w14:textId="77777777" w:rsidR="009C689F" w:rsidRDefault="009C689F" w:rsidP="00974A73">
      <w:pPr>
        <w:rPr>
          <w:rFonts w:ascii="Arial" w:hAnsi="Arial" w:cs="Arial"/>
          <w:sz w:val="16"/>
          <w:szCs w:val="16"/>
        </w:rPr>
      </w:pPr>
    </w:p>
    <w:p w14:paraId="515A04C0" w14:textId="399E2B2C" w:rsidR="009C689F" w:rsidRDefault="009C689F" w:rsidP="009C689F">
      <w:pPr>
        <w:pStyle w:val="Popis"/>
        <w:keepNext/>
        <w:spacing w:after="0"/>
      </w:pPr>
      <w:r>
        <w:t xml:space="preserve">Obrazovka č. </w:t>
      </w:r>
      <w:fldSimple w:instr=" SEQ Obrazovka_č. \* ARABIC ">
        <w:r w:rsidR="000F6240">
          <w:rPr>
            <w:noProof/>
          </w:rPr>
          <w:t>38</w:t>
        </w:r>
      </w:fldSimple>
      <w:r>
        <w:t xml:space="preserve"> </w:t>
      </w:r>
      <w:r w:rsidRPr="00097269">
        <w:rPr>
          <w:rFonts w:ascii="Arial" w:hAnsi="Arial" w:cs="Arial"/>
          <w:sz w:val="16"/>
          <w:szCs w:val="16"/>
        </w:rPr>
        <w:t>Odúčtovanie pohľadávky v nevysporiadanej sume</w:t>
      </w:r>
      <w:r>
        <w:rPr>
          <w:rFonts w:ascii="Arial" w:hAnsi="Arial" w:cs="Arial"/>
          <w:sz w:val="16"/>
          <w:szCs w:val="16"/>
        </w:rPr>
        <w:t xml:space="preserve"> na SVP</w:t>
      </w:r>
    </w:p>
    <w:p w14:paraId="522B3EBC" w14:textId="2548F2F8" w:rsidR="009C689F" w:rsidRDefault="009C689F" w:rsidP="00974A73">
      <w:pPr>
        <w:rPr>
          <w:rFonts w:ascii="Arial" w:hAnsi="Arial" w:cs="Arial"/>
          <w:sz w:val="16"/>
          <w:szCs w:val="16"/>
        </w:rPr>
      </w:pPr>
      <w:r w:rsidRPr="009C689F">
        <w:rPr>
          <w:rFonts w:ascii="Arial" w:hAnsi="Arial" w:cs="Arial"/>
          <w:noProof/>
          <w:sz w:val="16"/>
          <w:szCs w:val="16"/>
        </w:rPr>
        <w:drawing>
          <wp:inline distT="0" distB="0" distL="0" distR="0" wp14:anchorId="557F0184" wp14:editId="0B399291">
            <wp:extent cx="5760720" cy="2066290"/>
            <wp:effectExtent l="0" t="0" r="0" b="0"/>
            <wp:docPr id="97972448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9724489" name=""/>
                    <pic:cNvPicPr/>
                  </pic:nvPicPr>
                  <pic:blipFill>
                    <a:blip r:embed="rId48"/>
                    <a:stretch>
                      <a:fillRect/>
                    </a:stretch>
                  </pic:blipFill>
                  <pic:spPr>
                    <a:xfrm>
                      <a:off x="0" y="0"/>
                      <a:ext cx="5760720" cy="2066290"/>
                    </a:xfrm>
                    <a:prstGeom prst="rect">
                      <a:avLst/>
                    </a:prstGeom>
                  </pic:spPr>
                </pic:pic>
              </a:graphicData>
            </a:graphic>
          </wp:inline>
        </w:drawing>
      </w:r>
    </w:p>
    <w:p w14:paraId="30A75B5C" w14:textId="77777777" w:rsidR="00AF60DB" w:rsidRDefault="00AF60DB" w:rsidP="00974A73">
      <w:pPr>
        <w:rPr>
          <w:rFonts w:ascii="Arial" w:hAnsi="Arial" w:cs="Arial"/>
          <w:sz w:val="16"/>
          <w:szCs w:val="16"/>
        </w:rPr>
      </w:pPr>
    </w:p>
    <w:p w14:paraId="698F9F4A" w14:textId="428BEFC2" w:rsidR="009C689F" w:rsidRDefault="009C689F" w:rsidP="009C689F">
      <w:pPr>
        <w:pStyle w:val="Popis"/>
        <w:keepNext/>
        <w:spacing w:after="0"/>
      </w:pPr>
      <w:r>
        <w:lastRenderedPageBreak/>
        <w:t xml:space="preserve">Obrazovka č. </w:t>
      </w:r>
      <w:fldSimple w:instr=" SEQ Obrazovka_č. \* ARABIC ">
        <w:r w:rsidR="000F6240">
          <w:rPr>
            <w:noProof/>
          </w:rPr>
          <w:t>39</w:t>
        </w:r>
      </w:fldSimple>
      <w:r>
        <w:t xml:space="preserve"> </w:t>
      </w:r>
      <w:r w:rsidRPr="00097269">
        <w:rPr>
          <w:rFonts w:ascii="Arial" w:hAnsi="Arial" w:cs="Arial"/>
          <w:sz w:val="16"/>
          <w:szCs w:val="16"/>
        </w:rPr>
        <w:t>Zaúčtovanie novej pohľadávky</w:t>
      </w:r>
      <w:r>
        <w:rPr>
          <w:rFonts w:ascii="Arial" w:hAnsi="Arial" w:cs="Arial"/>
          <w:sz w:val="16"/>
          <w:szCs w:val="16"/>
        </w:rPr>
        <w:t xml:space="preserve"> na SVP</w:t>
      </w:r>
    </w:p>
    <w:p w14:paraId="44F2913A" w14:textId="5DB6AF7E" w:rsidR="009C689F" w:rsidRDefault="009C689F" w:rsidP="00974A73">
      <w:pPr>
        <w:rPr>
          <w:rFonts w:ascii="Arial" w:hAnsi="Arial" w:cs="Arial"/>
          <w:sz w:val="16"/>
          <w:szCs w:val="16"/>
        </w:rPr>
      </w:pPr>
      <w:r w:rsidRPr="009C689F">
        <w:rPr>
          <w:rFonts w:ascii="Arial" w:hAnsi="Arial" w:cs="Arial"/>
          <w:noProof/>
          <w:sz w:val="16"/>
          <w:szCs w:val="16"/>
        </w:rPr>
        <w:drawing>
          <wp:inline distT="0" distB="0" distL="0" distR="0" wp14:anchorId="447751C2" wp14:editId="76DFFD85">
            <wp:extent cx="5760720" cy="2064385"/>
            <wp:effectExtent l="0" t="0" r="0" b="0"/>
            <wp:docPr id="201743375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7433757" name=""/>
                    <pic:cNvPicPr/>
                  </pic:nvPicPr>
                  <pic:blipFill>
                    <a:blip r:embed="rId49"/>
                    <a:stretch>
                      <a:fillRect/>
                    </a:stretch>
                  </pic:blipFill>
                  <pic:spPr>
                    <a:xfrm>
                      <a:off x="0" y="0"/>
                      <a:ext cx="5760720" cy="2064385"/>
                    </a:xfrm>
                    <a:prstGeom prst="rect">
                      <a:avLst/>
                    </a:prstGeom>
                  </pic:spPr>
                </pic:pic>
              </a:graphicData>
            </a:graphic>
          </wp:inline>
        </w:drawing>
      </w:r>
    </w:p>
    <w:p w14:paraId="2A6F2FD6" w14:textId="77777777" w:rsidR="009C689F" w:rsidRPr="00097269" w:rsidRDefault="009C689F" w:rsidP="00974A73">
      <w:pPr>
        <w:rPr>
          <w:rFonts w:ascii="Arial" w:hAnsi="Arial" w:cs="Arial"/>
          <w:sz w:val="16"/>
          <w:szCs w:val="16"/>
        </w:rPr>
      </w:pPr>
    </w:p>
    <w:p w14:paraId="59ADC582" w14:textId="77777777" w:rsidR="00F566C7" w:rsidRPr="00097269" w:rsidRDefault="00D17D4B" w:rsidP="00D17D4B">
      <w:pPr>
        <w:pBdr>
          <w:top w:val="single" w:sz="4" w:space="1" w:color="auto"/>
          <w:bottom w:val="single" w:sz="4" w:space="1" w:color="auto"/>
        </w:pBdr>
        <w:shd w:val="clear" w:color="auto" w:fill="FBE4D5" w:themeFill="accent2" w:themeFillTint="33"/>
        <w:rPr>
          <w:rFonts w:ascii="Arial" w:eastAsia="Times New Roman" w:hAnsi="Arial" w:cs="Arial"/>
          <w:sz w:val="16"/>
          <w:szCs w:val="16"/>
          <w:lang w:eastAsia="sk-SK"/>
        </w:rPr>
      </w:pPr>
      <w:r w:rsidRPr="00097269">
        <w:rPr>
          <w:rFonts w:ascii="Arial" w:eastAsia="Times New Roman" w:hAnsi="Arial" w:cs="Arial"/>
          <w:b/>
          <w:sz w:val="16"/>
          <w:szCs w:val="16"/>
          <w:lang w:eastAsia="sk-SK"/>
        </w:rPr>
        <w:t>Poznámka:</w:t>
      </w:r>
      <w:r w:rsidRPr="00097269">
        <w:rPr>
          <w:rFonts w:ascii="Arial" w:eastAsia="Times New Roman" w:hAnsi="Arial" w:cs="Arial"/>
          <w:sz w:val="16"/>
          <w:szCs w:val="16"/>
          <w:lang w:eastAsia="sk-SK"/>
        </w:rPr>
        <w:t xml:space="preserve"> Po odúčtovaní PD je potrebné vyrovnať odberateľa cez transakciu F-32. Toto vyrovnanie je potrebné vykonávať na dennej báze. Nevyrovnané doklady môžu spôsobovať problémy pri ďalších aktualizáciách dokladov.</w:t>
      </w:r>
      <w:r w:rsidR="00822351" w:rsidRPr="00097269">
        <w:rPr>
          <w:rFonts w:ascii="Arial" w:eastAsia="Times New Roman" w:hAnsi="Arial" w:cs="Arial"/>
          <w:sz w:val="16"/>
          <w:szCs w:val="16"/>
          <w:lang w:eastAsia="sk-SK"/>
        </w:rPr>
        <w:t xml:space="preserve"> Pri evidovaných dokladoch PD a ich zmenách na podsúvahe (vrátenie elúrom) je tiež potrebné vyrovnať odberateľa cez transakciu F-32 (účet 790378). </w:t>
      </w:r>
    </w:p>
    <w:p w14:paraId="7377B2E3" w14:textId="77777777" w:rsidR="00E25D3C" w:rsidRPr="00097269" w:rsidRDefault="00E25D3C" w:rsidP="00365E5F">
      <w:pPr>
        <w:rPr>
          <w:rFonts w:ascii="Arial" w:hAnsi="Arial" w:cs="Arial"/>
          <w:sz w:val="16"/>
          <w:szCs w:val="16"/>
        </w:rPr>
      </w:pPr>
    </w:p>
    <w:p w14:paraId="52169232" w14:textId="77777777" w:rsidR="007056F6" w:rsidRPr="00097269" w:rsidRDefault="007056F6" w:rsidP="0010299A">
      <w:pPr>
        <w:pStyle w:val="Nadpis2"/>
      </w:pPr>
      <w:bookmarkStart w:id="42" w:name="_Toc198120344"/>
      <w:r w:rsidRPr="00097269">
        <w:t>Odúčtovanie pohľadávky cez roky</w:t>
      </w:r>
      <w:r w:rsidR="009B2270" w:rsidRPr="00097269">
        <w:t xml:space="preserve"> </w:t>
      </w:r>
      <w:r w:rsidR="00812E1E" w:rsidRPr="00097269">
        <w:t>a zmena sumy pohľadávky</w:t>
      </w:r>
      <w:bookmarkEnd w:id="42"/>
      <w:r w:rsidR="00B9549E" w:rsidRPr="00097269">
        <w:t xml:space="preserve"> </w:t>
      </w:r>
    </w:p>
    <w:p w14:paraId="46F35903" w14:textId="77777777" w:rsidR="00812E1E" w:rsidRPr="00097269" w:rsidRDefault="00812E1E" w:rsidP="00812E1E">
      <w:pPr>
        <w:rPr>
          <w:rFonts w:ascii="Arial" w:hAnsi="Arial" w:cs="Arial"/>
          <w:sz w:val="16"/>
          <w:szCs w:val="16"/>
        </w:rPr>
      </w:pPr>
    </w:p>
    <w:p w14:paraId="00AAA18F" w14:textId="7072282B" w:rsidR="00812E1E" w:rsidRPr="00097269" w:rsidRDefault="5467AD79" w:rsidP="02184561">
      <w:pPr>
        <w:spacing w:after="0"/>
        <w:jc w:val="both"/>
        <w:rPr>
          <w:rFonts w:ascii="Arial" w:hAnsi="Arial" w:cs="Arial"/>
          <w:sz w:val="16"/>
          <w:szCs w:val="16"/>
        </w:rPr>
      </w:pPr>
      <w:r w:rsidRPr="02184561">
        <w:rPr>
          <w:rFonts w:ascii="Arial" w:hAnsi="Arial" w:cs="Arial"/>
          <w:sz w:val="16"/>
          <w:szCs w:val="16"/>
        </w:rPr>
        <w:t>Ak je p</w:t>
      </w:r>
      <w:r w:rsidR="571A79DA" w:rsidRPr="02184561">
        <w:rPr>
          <w:rFonts w:ascii="Arial" w:hAnsi="Arial" w:cs="Arial"/>
          <w:sz w:val="16"/>
          <w:szCs w:val="16"/>
        </w:rPr>
        <w:t>ohľadávka v bežnom roku</w:t>
      </w:r>
      <w:r w:rsidRPr="02184561">
        <w:rPr>
          <w:rFonts w:ascii="Arial" w:hAnsi="Arial" w:cs="Arial"/>
          <w:sz w:val="16"/>
          <w:szCs w:val="16"/>
        </w:rPr>
        <w:t xml:space="preserve"> účtovaná</w:t>
      </w:r>
      <w:r w:rsidR="571A79DA" w:rsidRPr="02184561">
        <w:rPr>
          <w:rFonts w:ascii="Arial" w:hAnsi="Arial" w:cs="Arial"/>
          <w:sz w:val="16"/>
          <w:szCs w:val="16"/>
        </w:rPr>
        <w:t>: PD 378*/648*</w:t>
      </w:r>
    </w:p>
    <w:p w14:paraId="2D0499C8" w14:textId="3B3458CE" w:rsidR="00812E1E" w:rsidRPr="00097269" w:rsidRDefault="5467AD79" w:rsidP="02184561">
      <w:pPr>
        <w:jc w:val="both"/>
        <w:rPr>
          <w:rFonts w:ascii="Arial" w:hAnsi="Arial" w:cs="Arial"/>
          <w:sz w:val="16"/>
          <w:szCs w:val="16"/>
        </w:rPr>
      </w:pPr>
      <w:r w:rsidRPr="02184561">
        <w:rPr>
          <w:rFonts w:ascii="Arial" w:hAnsi="Arial" w:cs="Arial"/>
          <w:sz w:val="16"/>
          <w:szCs w:val="16"/>
        </w:rPr>
        <w:t>Tak o</w:t>
      </w:r>
      <w:r w:rsidR="571A79DA" w:rsidRPr="02184561">
        <w:rPr>
          <w:rFonts w:ascii="Arial" w:hAnsi="Arial" w:cs="Arial"/>
          <w:sz w:val="16"/>
          <w:szCs w:val="16"/>
        </w:rPr>
        <w:t>dúčtovanie pohľadávky cez roky</w:t>
      </w:r>
      <w:r w:rsidRPr="02184561">
        <w:rPr>
          <w:rFonts w:ascii="Arial" w:hAnsi="Arial" w:cs="Arial"/>
          <w:sz w:val="16"/>
          <w:szCs w:val="16"/>
        </w:rPr>
        <w:t xml:space="preserve"> je účtované</w:t>
      </w:r>
      <w:r w:rsidR="571A79DA" w:rsidRPr="02184561">
        <w:rPr>
          <w:rFonts w:ascii="Arial" w:hAnsi="Arial" w:cs="Arial"/>
          <w:sz w:val="16"/>
          <w:szCs w:val="16"/>
        </w:rPr>
        <w:t>: PD 648*/378*</w:t>
      </w:r>
      <w:r w:rsidR="613CF618" w:rsidRPr="02184561">
        <w:rPr>
          <w:rFonts w:ascii="Arial" w:hAnsi="Arial" w:cs="Arial"/>
          <w:sz w:val="16"/>
          <w:szCs w:val="16"/>
        </w:rPr>
        <w:t xml:space="preserve"> a zároveň 548*/648*</w:t>
      </w:r>
    </w:p>
    <w:p w14:paraId="2B5CD365" w14:textId="7F2173F8" w:rsidR="00610789" w:rsidRPr="00097269" w:rsidRDefault="6A4584C2" w:rsidP="02184561">
      <w:pPr>
        <w:jc w:val="both"/>
        <w:rPr>
          <w:rFonts w:ascii="Arial" w:hAnsi="Arial" w:cs="Arial"/>
          <w:sz w:val="16"/>
          <w:szCs w:val="16"/>
        </w:rPr>
      </w:pPr>
      <w:r w:rsidRPr="02184561">
        <w:rPr>
          <w:rFonts w:ascii="Arial" w:hAnsi="Arial" w:cs="Arial"/>
          <w:sz w:val="16"/>
          <w:szCs w:val="16"/>
        </w:rPr>
        <w:t>Pri odúčtovaní pohľadávky cez roky</w:t>
      </w:r>
      <w:r w:rsidR="34FBCD5E" w:rsidRPr="02184561">
        <w:rPr>
          <w:rFonts w:ascii="Arial" w:hAnsi="Arial" w:cs="Arial"/>
          <w:sz w:val="16"/>
          <w:szCs w:val="16"/>
        </w:rPr>
        <w:t xml:space="preserve"> sa </w:t>
      </w:r>
      <w:r w:rsidRPr="02184561">
        <w:rPr>
          <w:rFonts w:ascii="Arial" w:hAnsi="Arial" w:cs="Arial"/>
          <w:sz w:val="16"/>
          <w:szCs w:val="16"/>
        </w:rPr>
        <w:t xml:space="preserve">vykoná </w:t>
      </w:r>
      <w:r w:rsidRPr="02184561">
        <w:rPr>
          <w:rFonts w:ascii="Arial" w:hAnsi="Arial" w:cs="Arial"/>
          <w:b/>
          <w:bCs/>
          <w:sz w:val="16"/>
          <w:szCs w:val="16"/>
        </w:rPr>
        <w:t>zápis 548</w:t>
      </w:r>
      <w:r w:rsidR="719F990B" w:rsidRPr="02184561">
        <w:rPr>
          <w:rFonts w:ascii="Arial" w:hAnsi="Arial" w:cs="Arial"/>
          <w:b/>
          <w:bCs/>
          <w:sz w:val="16"/>
          <w:szCs w:val="16"/>
        </w:rPr>
        <w:t>100</w:t>
      </w:r>
      <w:r w:rsidRPr="02184561">
        <w:rPr>
          <w:rFonts w:ascii="Arial" w:hAnsi="Arial" w:cs="Arial"/>
          <w:b/>
          <w:bCs/>
          <w:sz w:val="16"/>
          <w:szCs w:val="16"/>
        </w:rPr>
        <w:t>/648</w:t>
      </w:r>
      <w:r w:rsidR="3ADC2D9D" w:rsidRPr="02184561">
        <w:rPr>
          <w:rFonts w:ascii="Arial" w:hAnsi="Arial" w:cs="Arial"/>
          <w:b/>
          <w:bCs/>
          <w:sz w:val="16"/>
          <w:szCs w:val="16"/>
        </w:rPr>
        <w:t>*</w:t>
      </w:r>
      <w:r w:rsidR="3ADC2D9D" w:rsidRPr="02184561">
        <w:rPr>
          <w:rFonts w:ascii="Arial" w:hAnsi="Arial" w:cs="Arial"/>
          <w:sz w:val="16"/>
          <w:szCs w:val="16"/>
        </w:rPr>
        <w:t xml:space="preserve"> v plnej výške odúčtovanej </w:t>
      </w:r>
      <w:r w:rsidR="5467AD79" w:rsidRPr="02184561">
        <w:rPr>
          <w:rFonts w:ascii="Arial" w:hAnsi="Arial" w:cs="Arial"/>
          <w:sz w:val="16"/>
          <w:szCs w:val="16"/>
        </w:rPr>
        <w:t>pohľadávky</w:t>
      </w:r>
      <w:r w:rsidR="3ADC2D9D" w:rsidRPr="02184561">
        <w:rPr>
          <w:rFonts w:ascii="Arial" w:hAnsi="Arial" w:cs="Arial"/>
          <w:sz w:val="16"/>
          <w:szCs w:val="16"/>
        </w:rPr>
        <w:t xml:space="preserve">. </w:t>
      </w:r>
    </w:p>
    <w:p w14:paraId="2B0CDE4E" w14:textId="62AB1F0A" w:rsidR="00F86789" w:rsidRPr="00AF60DB" w:rsidRDefault="60CB5A90" w:rsidP="02184561">
      <w:pPr>
        <w:jc w:val="both"/>
        <w:rPr>
          <w:rFonts w:ascii="Arial" w:hAnsi="Arial" w:cs="Arial"/>
          <w:b/>
          <w:bCs/>
          <w:sz w:val="16"/>
          <w:szCs w:val="16"/>
        </w:rPr>
      </w:pPr>
      <w:r w:rsidRPr="02184561">
        <w:rPr>
          <w:rFonts w:ascii="Arial" w:hAnsi="Arial" w:cs="Arial"/>
          <w:b/>
          <w:bCs/>
          <w:sz w:val="16"/>
          <w:szCs w:val="16"/>
        </w:rPr>
        <w:t>Jedinou výnimkou,  kedy sa odúčtovanie cez roky vykonáva bez zápisu 548</w:t>
      </w:r>
      <w:r w:rsidR="719F990B" w:rsidRPr="02184561">
        <w:rPr>
          <w:rFonts w:ascii="Arial" w:hAnsi="Arial" w:cs="Arial"/>
          <w:b/>
          <w:bCs/>
          <w:sz w:val="16"/>
          <w:szCs w:val="16"/>
        </w:rPr>
        <w:t>100</w:t>
      </w:r>
      <w:r w:rsidRPr="02184561">
        <w:rPr>
          <w:rFonts w:ascii="Arial" w:hAnsi="Arial" w:cs="Arial"/>
          <w:b/>
          <w:bCs/>
          <w:sz w:val="16"/>
          <w:szCs w:val="16"/>
        </w:rPr>
        <w:t>/648</w:t>
      </w:r>
      <w:r w:rsidR="3ADC2D9D" w:rsidRPr="02184561">
        <w:rPr>
          <w:rFonts w:ascii="Arial" w:hAnsi="Arial" w:cs="Arial"/>
          <w:b/>
          <w:bCs/>
          <w:sz w:val="16"/>
          <w:szCs w:val="16"/>
        </w:rPr>
        <w:t>*</w:t>
      </w:r>
      <w:r w:rsidRPr="02184561">
        <w:rPr>
          <w:rFonts w:ascii="Arial" w:hAnsi="Arial" w:cs="Arial"/>
          <w:b/>
          <w:bCs/>
          <w:sz w:val="16"/>
          <w:szCs w:val="16"/>
        </w:rPr>
        <w:t xml:space="preserve"> je pri zmene splatnosti pohľadávky ak sa suma pohľadávky nemení. T.j.</w:t>
      </w:r>
      <w:r w:rsidR="707E5038" w:rsidRPr="02184561">
        <w:rPr>
          <w:rFonts w:ascii="Arial" w:hAnsi="Arial" w:cs="Arial"/>
          <w:b/>
          <w:bCs/>
          <w:sz w:val="16"/>
          <w:szCs w:val="16"/>
        </w:rPr>
        <w:t>,</w:t>
      </w:r>
      <w:r w:rsidRPr="02184561">
        <w:rPr>
          <w:rFonts w:ascii="Arial" w:hAnsi="Arial" w:cs="Arial"/>
          <w:b/>
          <w:bCs/>
          <w:sz w:val="16"/>
          <w:szCs w:val="16"/>
        </w:rPr>
        <w:t xml:space="preserve">  ak v roku n bola zaúčtovaná pohľadávka ako 378</w:t>
      </w:r>
      <w:r w:rsidR="3ADC2D9D" w:rsidRPr="02184561">
        <w:rPr>
          <w:rFonts w:ascii="Arial" w:hAnsi="Arial" w:cs="Arial"/>
          <w:b/>
          <w:bCs/>
          <w:sz w:val="16"/>
          <w:szCs w:val="16"/>
        </w:rPr>
        <w:t>*</w:t>
      </w:r>
      <w:r w:rsidRPr="02184561">
        <w:rPr>
          <w:rFonts w:ascii="Arial" w:hAnsi="Arial" w:cs="Arial"/>
          <w:b/>
          <w:bCs/>
          <w:sz w:val="16"/>
          <w:szCs w:val="16"/>
        </w:rPr>
        <w:t>/648</w:t>
      </w:r>
      <w:r w:rsidR="3ADC2D9D" w:rsidRPr="02184561">
        <w:rPr>
          <w:rFonts w:ascii="Arial" w:hAnsi="Arial" w:cs="Arial"/>
          <w:b/>
          <w:bCs/>
          <w:sz w:val="16"/>
          <w:szCs w:val="16"/>
        </w:rPr>
        <w:t>*</w:t>
      </w:r>
      <w:r w:rsidRPr="02184561">
        <w:rPr>
          <w:rFonts w:ascii="Arial" w:hAnsi="Arial" w:cs="Arial"/>
          <w:b/>
          <w:bCs/>
          <w:sz w:val="16"/>
          <w:szCs w:val="16"/>
        </w:rPr>
        <w:t xml:space="preserve"> a v roku n+1 príde k jej odúčtovaniu z dôvodu zmeny splatnosti, tak sa odúčtuje ako 648</w:t>
      </w:r>
      <w:r w:rsidR="3ADC2D9D" w:rsidRPr="02184561">
        <w:rPr>
          <w:rFonts w:ascii="Arial" w:hAnsi="Arial" w:cs="Arial"/>
          <w:b/>
          <w:bCs/>
          <w:sz w:val="16"/>
          <w:szCs w:val="16"/>
        </w:rPr>
        <w:t>*</w:t>
      </w:r>
      <w:r w:rsidRPr="02184561">
        <w:rPr>
          <w:rFonts w:ascii="Arial" w:hAnsi="Arial" w:cs="Arial"/>
          <w:b/>
          <w:bCs/>
          <w:sz w:val="16"/>
          <w:szCs w:val="16"/>
        </w:rPr>
        <w:t>/378</w:t>
      </w:r>
      <w:r w:rsidR="3ADC2D9D" w:rsidRPr="02184561">
        <w:rPr>
          <w:rFonts w:ascii="Arial" w:hAnsi="Arial" w:cs="Arial"/>
          <w:b/>
          <w:bCs/>
          <w:sz w:val="16"/>
          <w:szCs w:val="16"/>
        </w:rPr>
        <w:t>* a na SVP</w:t>
      </w:r>
      <w:r w:rsidRPr="02184561">
        <w:rPr>
          <w:rFonts w:ascii="Arial" w:hAnsi="Arial" w:cs="Arial"/>
          <w:b/>
          <w:bCs/>
          <w:sz w:val="16"/>
          <w:szCs w:val="16"/>
        </w:rPr>
        <w:t> zároveň 351/589 (bez zápisu 548</w:t>
      </w:r>
      <w:r w:rsidR="719F990B" w:rsidRPr="02184561">
        <w:rPr>
          <w:rFonts w:ascii="Arial" w:hAnsi="Arial" w:cs="Arial"/>
          <w:b/>
          <w:bCs/>
          <w:sz w:val="16"/>
          <w:szCs w:val="16"/>
        </w:rPr>
        <w:t>100</w:t>
      </w:r>
      <w:r w:rsidRPr="02184561">
        <w:rPr>
          <w:rFonts w:ascii="Arial" w:hAnsi="Arial" w:cs="Arial"/>
          <w:b/>
          <w:bCs/>
          <w:sz w:val="16"/>
          <w:szCs w:val="16"/>
        </w:rPr>
        <w:t>/648</w:t>
      </w:r>
      <w:r w:rsidR="3ADC2D9D" w:rsidRPr="02184561">
        <w:rPr>
          <w:rFonts w:ascii="Arial" w:hAnsi="Arial" w:cs="Arial"/>
          <w:b/>
          <w:bCs/>
          <w:sz w:val="16"/>
          <w:szCs w:val="16"/>
        </w:rPr>
        <w:t>*</w:t>
      </w:r>
      <w:r w:rsidRPr="02184561">
        <w:rPr>
          <w:rFonts w:ascii="Arial" w:hAnsi="Arial" w:cs="Arial"/>
          <w:b/>
          <w:bCs/>
          <w:sz w:val="16"/>
          <w:szCs w:val="16"/>
        </w:rPr>
        <w:t xml:space="preserve">). Na </w:t>
      </w:r>
      <w:r w:rsidR="3ADC2D9D" w:rsidRPr="02184561">
        <w:rPr>
          <w:rFonts w:ascii="Arial" w:hAnsi="Arial" w:cs="Arial"/>
          <w:b/>
          <w:bCs/>
          <w:sz w:val="16"/>
          <w:szCs w:val="16"/>
        </w:rPr>
        <w:t>P</w:t>
      </w:r>
      <w:r w:rsidRPr="02184561">
        <w:rPr>
          <w:rFonts w:ascii="Arial" w:hAnsi="Arial" w:cs="Arial"/>
          <w:b/>
          <w:bCs/>
          <w:sz w:val="16"/>
          <w:szCs w:val="16"/>
        </w:rPr>
        <w:t>O sa pohľadávka odúčtuje ako 648</w:t>
      </w:r>
      <w:r w:rsidR="3ADC2D9D" w:rsidRPr="02184561">
        <w:rPr>
          <w:rFonts w:ascii="Arial" w:hAnsi="Arial" w:cs="Arial"/>
          <w:b/>
          <w:bCs/>
          <w:sz w:val="16"/>
          <w:szCs w:val="16"/>
        </w:rPr>
        <w:t>*</w:t>
      </w:r>
      <w:r w:rsidRPr="02184561">
        <w:rPr>
          <w:rFonts w:ascii="Arial" w:hAnsi="Arial" w:cs="Arial"/>
          <w:b/>
          <w:bCs/>
          <w:sz w:val="16"/>
          <w:szCs w:val="16"/>
        </w:rPr>
        <w:t>/378</w:t>
      </w:r>
      <w:r w:rsidR="3ADC2D9D" w:rsidRPr="02184561">
        <w:rPr>
          <w:rFonts w:ascii="Arial" w:hAnsi="Arial" w:cs="Arial"/>
          <w:b/>
          <w:bCs/>
          <w:sz w:val="16"/>
          <w:szCs w:val="16"/>
        </w:rPr>
        <w:t>*</w:t>
      </w:r>
      <w:r w:rsidRPr="02184561">
        <w:rPr>
          <w:rFonts w:ascii="Arial" w:hAnsi="Arial" w:cs="Arial"/>
          <w:b/>
          <w:bCs/>
          <w:sz w:val="16"/>
          <w:szCs w:val="16"/>
        </w:rPr>
        <w:t>.</w:t>
      </w:r>
    </w:p>
    <w:p w14:paraId="27B927A3" w14:textId="1C288164" w:rsidR="00333236" w:rsidRPr="00123A7D" w:rsidRDefault="28B43F94" w:rsidP="02184561">
      <w:pPr>
        <w:jc w:val="both"/>
        <w:rPr>
          <w:rFonts w:ascii="Arial" w:hAnsi="Arial" w:cs="Arial"/>
          <w:b/>
          <w:bCs/>
          <w:sz w:val="16"/>
          <w:szCs w:val="16"/>
        </w:rPr>
      </w:pPr>
      <w:r w:rsidRPr="02184561">
        <w:rPr>
          <w:rFonts w:ascii="Arial" w:hAnsi="Arial" w:cs="Arial"/>
          <w:b/>
          <w:bCs/>
          <w:sz w:val="16"/>
          <w:szCs w:val="16"/>
        </w:rPr>
        <w:t>Zníženie sumy</w:t>
      </w:r>
      <w:r w:rsidR="3ADC2D9D" w:rsidRPr="02184561">
        <w:rPr>
          <w:rFonts w:ascii="Arial" w:hAnsi="Arial" w:cs="Arial"/>
          <w:b/>
          <w:bCs/>
          <w:sz w:val="16"/>
          <w:szCs w:val="16"/>
        </w:rPr>
        <w:t xml:space="preserve"> cez roky:</w:t>
      </w:r>
      <w:r w:rsidR="1B915543" w:rsidRPr="02184561">
        <w:rPr>
          <w:rFonts w:ascii="Arial" w:hAnsi="Arial" w:cs="Arial"/>
          <w:b/>
          <w:bCs/>
          <w:sz w:val="16"/>
          <w:szCs w:val="16"/>
        </w:rPr>
        <w:t xml:space="preserve"> </w:t>
      </w:r>
      <w:r w:rsidR="1B915543" w:rsidRPr="02184561">
        <w:rPr>
          <w:rFonts w:ascii="Arial" w:hAnsi="Arial" w:cs="Arial"/>
          <w:sz w:val="16"/>
          <w:szCs w:val="16"/>
        </w:rPr>
        <w:t>(príklad uvedený na SVP)</w:t>
      </w:r>
    </w:p>
    <w:p w14:paraId="05324EC4" w14:textId="7E033CEF" w:rsidR="00456267" w:rsidRPr="00097269" w:rsidRDefault="00456267" w:rsidP="00456267">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40</w:t>
      </w:r>
      <w:r w:rsidR="00EC07D4">
        <w:rPr>
          <w:rFonts w:ascii="Arial" w:hAnsi="Arial" w:cs="Arial"/>
          <w:sz w:val="16"/>
          <w:szCs w:val="16"/>
        </w:rPr>
        <w:fldChar w:fldCharType="end"/>
      </w:r>
      <w:r w:rsidRPr="00097269">
        <w:rPr>
          <w:rFonts w:ascii="Arial" w:hAnsi="Arial" w:cs="Arial"/>
          <w:sz w:val="16"/>
          <w:szCs w:val="16"/>
        </w:rPr>
        <w:t xml:space="preserve"> Pôvodný doklad</w:t>
      </w:r>
      <w:r w:rsidR="00473BBE">
        <w:rPr>
          <w:rFonts w:ascii="Arial" w:hAnsi="Arial" w:cs="Arial"/>
          <w:sz w:val="16"/>
          <w:szCs w:val="16"/>
        </w:rPr>
        <w:t xml:space="preserve"> </w:t>
      </w:r>
    </w:p>
    <w:p w14:paraId="11408F13" w14:textId="69C3C5DC" w:rsidR="00456267" w:rsidRDefault="00CA74A0" w:rsidP="00AF60DB">
      <w:pPr>
        <w:rPr>
          <w:rFonts w:ascii="Arial" w:hAnsi="Arial" w:cs="Arial"/>
          <w:sz w:val="16"/>
          <w:szCs w:val="16"/>
        </w:rPr>
      </w:pPr>
      <w:r w:rsidRPr="00CA74A0">
        <w:rPr>
          <w:rFonts w:ascii="Arial" w:hAnsi="Arial" w:cs="Arial"/>
          <w:noProof/>
          <w:sz w:val="16"/>
          <w:szCs w:val="16"/>
        </w:rPr>
        <w:drawing>
          <wp:inline distT="0" distB="0" distL="0" distR="0" wp14:anchorId="4BAA41DD" wp14:editId="7C4D59E3">
            <wp:extent cx="5760720" cy="2061845"/>
            <wp:effectExtent l="0" t="0" r="0" b="0"/>
            <wp:docPr id="22035029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350290" name=""/>
                    <pic:cNvPicPr/>
                  </pic:nvPicPr>
                  <pic:blipFill>
                    <a:blip r:embed="rId50"/>
                    <a:stretch>
                      <a:fillRect/>
                    </a:stretch>
                  </pic:blipFill>
                  <pic:spPr>
                    <a:xfrm>
                      <a:off x="0" y="0"/>
                      <a:ext cx="5760720" cy="2061845"/>
                    </a:xfrm>
                    <a:prstGeom prst="rect">
                      <a:avLst/>
                    </a:prstGeom>
                  </pic:spPr>
                </pic:pic>
              </a:graphicData>
            </a:graphic>
          </wp:inline>
        </w:drawing>
      </w:r>
    </w:p>
    <w:p w14:paraId="07768A43" w14:textId="77777777" w:rsidR="00AF60DB" w:rsidRPr="00AF60DB" w:rsidRDefault="00AF60DB" w:rsidP="00AF60DB">
      <w:pPr>
        <w:rPr>
          <w:rFonts w:ascii="Arial" w:hAnsi="Arial" w:cs="Arial"/>
          <w:sz w:val="16"/>
          <w:szCs w:val="16"/>
        </w:rPr>
      </w:pPr>
    </w:p>
    <w:p w14:paraId="27226303" w14:textId="65C2792B" w:rsidR="00333236" w:rsidRDefault="00456267" w:rsidP="00CA74A0">
      <w:pPr>
        <w:pStyle w:val="Popis"/>
        <w:keepNext/>
        <w:spacing w:after="0"/>
        <w:rPr>
          <w:rFonts w:ascii="Arial" w:hAnsi="Arial" w:cs="Arial"/>
          <w:sz w:val="16"/>
          <w:szCs w:val="16"/>
        </w:rPr>
      </w:pPr>
      <w:r w:rsidRPr="00097269">
        <w:rPr>
          <w:rFonts w:ascii="Arial" w:hAnsi="Arial" w:cs="Arial"/>
          <w:sz w:val="16"/>
          <w:szCs w:val="16"/>
        </w:rPr>
        <w:lastRenderedPageBreak/>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41</w:t>
      </w:r>
      <w:r w:rsidR="00EC07D4">
        <w:rPr>
          <w:rFonts w:ascii="Arial" w:hAnsi="Arial" w:cs="Arial"/>
          <w:sz w:val="16"/>
          <w:szCs w:val="16"/>
        </w:rPr>
        <w:fldChar w:fldCharType="end"/>
      </w:r>
      <w:r w:rsidRPr="00097269">
        <w:rPr>
          <w:rFonts w:ascii="Arial" w:hAnsi="Arial" w:cs="Arial"/>
          <w:sz w:val="16"/>
          <w:szCs w:val="16"/>
        </w:rPr>
        <w:t xml:space="preserve"> Doklad odúčtovania pohľadávky</w:t>
      </w:r>
      <w:r w:rsidR="00473BBE">
        <w:rPr>
          <w:rFonts w:ascii="Arial" w:hAnsi="Arial" w:cs="Arial"/>
          <w:sz w:val="16"/>
          <w:szCs w:val="16"/>
        </w:rPr>
        <w:t xml:space="preserve"> </w:t>
      </w:r>
      <w:r w:rsidR="00CA74A0" w:rsidRPr="00CA74A0">
        <w:rPr>
          <w:rFonts w:ascii="Arial" w:hAnsi="Arial" w:cs="Arial"/>
          <w:noProof/>
          <w:sz w:val="16"/>
          <w:szCs w:val="16"/>
        </w:rPr>
        <w:drawing>
          <wp:inline distT="0" distB="0" distL="0" distR="0" wp14:anchorId="7B1BB924" wp14:editId="6504B784">
            <wp:extent cx="5760720" cy="2345690"/>
            <wp:effectExtent l="0" t="0" r="0" b="0"/>
            <wp:docPr id="185633492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6334923" name=""/>
                    <pic:cNvPicPr/>
                  </pic:nvPicPr>
                  <pic:blipFill>
                    <a:blip r:embed="rId51"/>
                    <a:stretch>
                      <a:fillRect/>
                    </a:stretch>
                  </pic:blipFill>
                  <pic:spPr>
                    <a:xfrm>
                      <a:off x="0" y="0"/>
                      <a:ext cx="5760720" cy="2345690"/>
                    </a:xfrm>
                    <a:prstGeom prst="rect">
                      <a:avLst/>
                    </a:prstGeom>
                  </pic:spPr>
                </pic:pic>
              </a:graphicData>
            </a:graphic>
          </wp:inline>
        </w:drawing>
      </w:r>
    </w:p>
    <w:p w14:paraId="4ADE0EE1" w14:textId="168A7E7D" w:rsidR="00B7198F" w:rsidRDefault="719F990B" w:rsidP="1454991C">
      <w:pPr>
        <w:rPr>
          <w:rFonts w:ascii="Arial" w:hAnsi="Arial" w:cs="Arial"/>
          <w:b/>
          <w:bCs/>
          <w:sz w:val="16"/>
          <w:szCs w:val="16"/>
        </w:rPr>
      </w:pPr>
      <w:r w:rsidRPr="02184561">
        <w:rPr>
          <w:rFonts w:ascii="Arial" w:hAnsi="Arial" w:cs="Arial"/>
          <w:b/>
          <w:bCs/>
          <w:sz w:val="16"/>
          <w:szCs w:val="16"/>
        </w:rPr>
        <w:t xml:space="preserve">Na doklade odúčtovania pohľadávky sa pri zápise 648/378 používa analytika na účte 648 vždy podľa protiúčtu 378* (9xx alebo 4xx). Pri zápise 548100/648* sa používa analytika na účte 648 vždy 4xx. </w:t>
      </w:r>
    </w:p>
    <w:p w14:paraId="28239598" w14:textId="77777777" w:rsidR="00AF60DB" w:rsidRPr="00097269" w:rsidRDefault="00AF60DB" w:rsidP="00456267">
      <w:pPr>
        <w:rPr>
          <w:rFonts w:ascii="Arial" w:hAnsi="Arial" w:cs="Arial"/>
          <w:sz w:val="16"/>
          <w:szCs w:val="16"/>
        </w:rPr>
      </w:pPr>
    </w:p>
    <w:p w14:paraId="6D3D3670" w14:textId="58E1F801" w:rsidR="00456267" w:rsidRPr="00097269" w:rsidRDefault="00456267" w:rsidP="00456267">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42</w:t>
      </w:r>
      <w:r w:rsidR="00EC07D4">
        <w:rPr>
          <w:rFonts w:ascii="Arial" w:hAnsi="Arial" w:cs="Arial"/>
          <w:sz w:val="16"/>
          <w:szCs w:val="16"/>
        </w:rPr>
        <w:fldChar w:fldCharType="end"/>
      </w:r>
      <w:r w:rsidRPr="00097269">
        <w:rPr>
          <w:rFonts w:ascii="Arial" w:hAnsi="Arial" w:cs="Arial"/>
          <w:sz w:val="16"/>
          <w:szCs w:val="16"/>
        </w:rPr>
        <w:t xml:space="preserve"> Nový doklad pohľadávky</w:t>
      </w:r>
      <w:r w:rsidR="00473BBE">
        <w:rPr>
          <w:rFonts w:ascii="Arial" w:hAnsi="Arial" w:cs="Arial"/>
          <w:sz w:val="16"/>
          <w:szCs w:val="16"/>
        </w:rPr>
        <w:t xml:space="preserve"> </w:t>
      </w:r>
    </w:p>
    <w:p w14:paraId="605E6A69" w14:textId="7E60398B" w:rsidR="00333236" w:rsidRPr="00097269" w:rsidRDefault="00CA74A0" w:rsidP="00456267">
      <w:pPr>
        <w:rPr>
          <w:rFonts w:ascii="Arial" w:hAnsi="Arial" w:cs="Arial"/>
          <w:sz w:val="16"/>
          <w:szCs w:val="16"/>
        </w:rPr>
      </w:pPr>
      <w:r w:rsidRPr="00CA74A0">
        <w:rPr>
          <w:rFonts w:ascii="Arial" w:hAnsi="Arial" w:cs="Arial"/>
          <w:noProof/>
          <w:sz w:val="16"/>
          <w:szCs w:val="16"/>
        </w:rPr>
        <w:drawing>
          <wp:inline distT="0" distB="0" distL="0" distR="0" wp14:anchorId="4C8C879A" wp14:editId="4C0C80B4">
            <wp:extent cx="5760720" cy="2060575"/>
            <wp:effectExtent l="0" t="0" r="0" b="0"/>
            <wp:docPr id="26075227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752270" name=""/>
                    <pic:cNvPicPr/>
                  </pic:nvPicPr>
                  <pic:blipFill>
                    <a:blip r:embed="rId52"/>
                    <a:stretch>
                      <a:fillRect/>
                    </a:stretch>
                  </pic:blipFill>
                  <pic:spPr>
                    <a:xfrm>
                      <a:off x="0" y="0"/>
                      <a:ext cx="5760720" cy="2060575"/>
                    </a:xfrm>
                    <a:prstGeom prst="rect">
                      <a:avLst/>
                    </a:prstGeom>
                  </pic:spPr>
                </pic:pic>
              </a:graphicData>
            </a:graphic>
          </wp:inline>
        </w:drawing>
      </w:r>
    </w:p>
    <w:p w14:paraId="66E1D670" w14:textId="77777777" w:rsidR="00AF60DB" w:rsidRPr="00AF60DB" w:rsidRDefault="00AF60DB" w:rsidP="00AF60DB">
      <w:pPr>
        <w:rPr>
          <w:rFonts w:ascii="Arial" w:hAnsi="Arial" w:cs="Arial"/>
          <w:sz w:val="16"/>
          <w:szCs w:val="16"/>
        </w:rPr>
      </w:pPr>
    </w:p>
    <w:p w14:paraId="16B42196" w14:textId="4937521A" w:rsidR="007D037F" w:rsidRPr="00097269" w:rsidRDefault="00C8445F" w:rsidP="00D17D4B">
      <w:pPr>
        <w:rPr>
          <w:rFonts w:ascii="Arial" w:hAnsi="Arial" w:cs="Arial"/>
          <w:sz w:val="16"/>
          <w:szCs w:val="16"/>
        </w:rPr>
      </w:pPr>
      <w:r w:rsidRPr="00CA74A0">
        <w:rPr>
          <w:rFonts w:ascii="Arial" w:hAnsi="Arial" w:cs="Arial"/>
          <w:b/>
          <w:bCs/>
          <w:sz w:val="16"/>
          <w:szCs w:val="16"/>
        </w:rPr>
        <w:t>Zvýšenie sumy</w:t>
      </w:r>
      <w:r w:rsidR="00CA74A0" w:rsidRPr="00CA74A0">
        <w:rPr>
          <w:rFonts w:ascii="Arial" w:hAnsi="Arial" w:cs="Arial"/>
          <w:b/>
          <w:bCs/>
          <w:sz w:val="16"/>
          <w:szCs w:val="16"/>
        </w:rPr>
        <w:t xml:space="preserve"> cez roky:</w:t>
      </w:r>
      <w:r w:rsidR="00CA74A0">
        <w:rPr>
          <w:rFonts w:ascii="Arial" w:hAnsi="Arial" w:cs="Arial"/>
          <w:sz w:val="16"/>
          <w:szCs w:val="16"/>
        </w:rPr>
        <w:t xml:space="preserve"> (príklad uvedený na PO)</w:t>
      </w:r>
    </w:p>
    <w:p w14:paraId="177939CE" w14:textId="10DABAC7" w:rsidR="00456267" w:rsidRPr="00097269" w:rsidRDefault="00456267" w:rsidP="00456267">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43</w:t>
      </w:r>
      <w:r w:rsidR="00EC07D4">
        <w:rPr>
          <w:rFonts w:ascii="Arial" w:hAnsi="Arial" w:cs="Arial"/>
          <w:sz w:val="16"/>
          <w:szCs w:val="16"/>
        </w:rPr>
        <w:fldChar w:fldCharType="end"/>
      </w:r>
      <w:r w:rsidRPr="00097269">
        <w:rPr>
          <w:rFonts w:ascii="Arial" w:hAnsi="Arial" w:cs="Arial"/>
          <w:sz w:val="16"/>
          <w:szCs w:val="16"/>
        </w:rPr>
        <w:t xml:space="preserve"> Pôvodný doklad</w:t>
      </w:r>
    </w:p>
    <w:p w14:paraId="6A2E47F1" w14:textId="0990F3C2" w:rsidR="00EC54CE" w:rsidRPr="00097269" w:rsidRDefault="00286F8E" w:rsidP="00D17D4B">
      <w:pPr>
        <w:rPr>
          <w:rFonts w:ascii="Arial" w:hAnsi="Arial" w:cs="Arial"/>
          <w:sz w:val="16"/>
          <w:szCs w:val="16"/>
        </w:rPr>
      </w:pPr>
      <w:r w:rsidRPr="00286F8E">
        <w:rPr>
          <w:rFonts w:ascii="Arial" w:hAnsi="Arial" w:cs="Arial"/>
          <w:noProof/>
          <w:sz w:val="16"/>
          <w:szCs w:val="16"/>
        </w:rPr>
        <w:drawing>
          <wp:inline distT="0" distB="0" distL="0" distR="0" wp14:anchorId="18E407EF" wp14:editId="70266FEB">
            <wp:extent cx="5760720" cy="2058670"/>
            <wp:effectExtent l="0" t="0" r="0" b="0"/>
            <wp:docPr id="71678786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6787861" name=""/>
                    <pic:cNvPicPr/>
                  </pic:nvPicPr>
                  <pic:blipFill>
                    <a:blip r:embed="rId53"/>
                    <a:stretch>
                      <a:fillRect/>
                    </a:stretch>
                  </pic:blipFill>
                  <pic:spPr>
                    <a:xfrm>
                      <a:off x="0" y="0"/>
                      <a:ext cx="5760720" cy="2058670"/>
                    </a:xfrm>
                    <a:prstGeom prst="rect">
                      <a:avLst/>
                    </a:prstGeom>
                  </pic:spPr>
                </pic:pic>
              </a:graphicData>
            </a:graphic>
          </wp:inline>
        </w:drawing>
      </w:r>
    </w:p>
    <w:p w14:paraId="0C8ADA98" w14:textId="3D9DED11" w:rsidR="00456267" w:rsidRPr="00097269" w:rsidRDefault="00456267" w:rsidP="00456267">
      <w:pPr>
        <w:pStyle w:val="Popis"/>
        <w:keepNext/>
        <w:spacing w:after="0"/>
        <w:rPr>
          <w:rFonts w:ascii="Arial" w:hAnsi="Arial" w:cs="Arial"/>
          <w:sz w:val="16"/>
          <w:szCs w:val="16"/>
        </w:rPr>
      </w:pPr>
      <w:r w:rsidRPr="00097269">
        <w:rPr>
          <w:rFonts w:ascii="Arial" w:hAnsi="Arial" w:cs="Arial"/>
          <w:sz w:val="16"/>
          <w:szCs w:val="16"/>
        </w:rPr>
        <w:lastRenderedPageBreak/>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44</w:t>
      </w:r>
      <w:r w:rsidR="00EC07D4">
        <w:rPr>
          <w:rFonts w:ascii="Arial" w:hAnsi="Arial" w:cs="Arial"/>
          <w:sz w:val="16"/>
          <w:szCs w:val="16"/>
        </w:rPr>
        <w:fldChar w:fldCharType="end"/>
      </w:r>
      <w:r w:rsidRPr="00097269">
        <w:rPr>
          <w:rFonts w:ascii="Arial" w:hAnsi="Arial" w:cs="Arial"/>
          <w:sz w:val="16"/>
          <w:szCs w:val="16"/>
        </w:rPr>
        <w:t xml:space="preserve"> Doklad odúčtovania pohľadávky</w:t>
      </w:r>
    </w:p>
    <w:p w14:paraId="45F0BE3A" w14:textId="6AC7FE3E" w:rsidR="00EC54CE" w:rsidRDefault="00286F8E" w:rsidP="00D17D4B">
      <w:pPr>
        <w:rPr>
          <w:rFonts w:ascii="Arial" w:hAnsi="Arial" w:cs="Arial"/>
          <w:sz w:val="16"/>
          <w:szCs w:val="16"/>
        </w:rPr>
      </w:pPr>
      <w:r w:rsidRPr="00286F8E">
        <w:rPr>
          <w:rFonts w:ascii="Arial" w:hAnsi="Arial" w:cs="Arial"/>
          <w:noProof/>
          <w:sz w:val="16"/>
          <w:szCs w:val="16"/>
        </w:rPr>
        <w:drawing>
          <wp:inline distT="0" distB="0" distL="0" distR="0" wp14:anchorId="15718112" wp14:editId="54CF18D5">
            <wp:extent cx="5760720" cy="2247900"/>
            <wp:effectExtent l="0" t="0" r="0" b="0"/>
            <wp:docPr id="123703488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7034888" name=""/>
                    <pic:cNvPicPr/>
                  </pic:nvPicPr>
                  <pic:blipFill>
                    <a:blip r:embed="rId54"/>
                    <a:stretch>
                      <a:fillRect/>
                    </a:stretch>
                  </pic:blipFill>
                  <pic:spPr>
                    <a:xfrm>
                      <a:off x="0" y="0"/>
                      <a:ext cx="5760720" cy="2247900"/>
                    </a:xfrm>
                    <a:prstGeom prst="rect">
                      <a:avLst/>
                    </a:prstGeom>
                  </pic:spPr>
                </pic:pic>
              </a:graphicData>
            </a:graphic>
          </wp:inline>
        </w:drawing>
      </w:r>
    </w:p>
    <w:p w14:paraId="05AC5A35" w14:textId="783DC5C9" w:rsidR="00286F8E" w:rsidRPr="00097269" w:rsidRDefault="1EC8A4EE" w:rsidP="1454991C">
      <w:pPr>
        <w:rPr>
          <w:rFonts w:ascii="Arial" w:hAnsi="Arial" w:cs="Arial"/>
          <w:b/>
          <w:bCs/>
          <w:sz w:val="16"/>
          <w:szCs w:val="16"/>
        </w:rPr>
      </w:pPr>
      <w:r w:rsidRPr="02184561">
        <w:rPr>
          <w:rFonts w:ascii="Arial" w:hAnsi="Arial" w:cs="Arial"/>
          <w:b/>
          <w:bCs/>
          <w:sz w:val="16"/>
          <w:szCs w:val="16"/>
        </w:rPr>
        <w:t xml:space="preserve">Na doklade odúčtovania pohľadávky sa pri zápise 648/378 používa analytika na účte 648 vždy podľa protiúčtu 378* (9xx alebo 4xx). Pri zápise 548100/648* sa používa analytika na účte 648 vždy 4xx. </w:t>
      </w:r>
    </w:p>
    <w:p w14:paraId="3FBE9C13" w14:textId="19A956A5" w:rsidR="00456267" w:rsidRPr="00097269" w:rsidRDefault="00456267" w:rsidP="00456267">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45</w:t>
      </w:r>
      <w:r w:rsidR="00EC07D4">
        <w:rPr>
          <w:rFonts w:ascii="Arial" w:hAnsi="Arial" w:cs="Arial"/>
          <w:sz w:val="16"/>
          <w:szCs w:val="16"/>
        </w:rPr>
        <w:fldChar w:fldCharType="end"/>
      </w:r>
      <w:r w:rsidRPr="00097269">
        <w:rPr>
          <w:rFonts w:ascii="Arial" w:hAnsi="Arial" w:cs="Arial"/>
          <w:sz w:val="16"/>
          <w:szCs w:val="16"/>
        </w:rPr>
        <w:t xml:space="preserve">  Nový doklad pohľadávky</w:t>
      </w:r>
    </w:p>
    <w:p w14:paraId="0E76590D" w14:textId="2F87830E" w:rsidR="00EC54CE" w:rsidRPr="00097269" w:rsidRDefault="00286F8E" w:rsidP="00D17D4B">
      <w:pPr>
        <w:rPr>
          <w:rFonts w:ascii="Arial" w:hAnsi="Arial" w:cs="Arial"/>
          <w:sz w:val="16"/>
          <w:szCs w:val="16"/>
        </w:rPr>
      </w:pPr>
      <w:r w:rsidRPr="00286F8E">
        <w:rPr>
          <w:rFonts w:ascii="Arial" w:hAnsi="Arial" w:cs="Arial"/>
          <w:noProof/>
          <w:sz w:val="16"/>
          <w:szCs w:val="16"/>
        </w:rPr>
        <w:drawing>
          <wp:inline distT="0" distB="0" distL="0" distR="0" wp14:anchorId="7CBB7611" wp14:editId="67D5BD4A">
            <wp:extent cx="5760720" cy="2019935"/>
            <wp:effectExtent l="0" t="0" r="0" b="0"/>
            <wp:docPr id="206980875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9808759" name=""/>
                    <pic:cNvPicPr/>
                  </pic:nvPicPr>
                  <pic:blipFill>
                    <a:blip r:embed="rId55"/>
                    <a:stretch>
                      <a:fillRect/>
                    </a:stretch>
                  </pic:blipFill>
                  <pic:spPr>
                    <a:xfrm>
                      <a:off x="0" y="0"/>
                      <a:ext cx="5760720" cy="2019935"/>
                    </a:xfrm>
                    <a:prstGeom prst="rect">
                      <a:avLst/>
                    </a:prstGeom>
                  </pic:spPr>
                </pic:pic>
              </a:graphicData>
            </a:graphic>
          </wp:inline>
        </w:drawing>
      </w:r>
    </w:p>
    <w:p w14:paraId="6D42FA86" w14:textId="77777777" w:rsidR="00EC54CE" w:rsidRPr="00097269" w:rsidRDefault="00EC54CE" w:rsidP="00D17D4B">
      <w:pPr>
        <w:rPr>
          <w:rFonts w:ascii="Arial" w:hAnsi="Arial" w:cs="Arial"/>
          <w:sz w:val="16"/>
          <w:szCs w:val="16"/>
        </w:rPr>
      </w:pPr>
    </w:p>
    <w:p w14:paraId="3D91C65D" w14:textId="77777777" w:rsidR="00D17D4B" w:rsidRPr="00097269" w:rsidRDefault="4603A762" w:rsidP="02184561">
      <w:pPr>
        <w:pBdr>
          <w:top w:val="single" w:sz="4" w:space="1" w:color="000000"/>
          <w:bottom w:val="single" w:sz="4" w:space="1" w:color="000000"/>
        </w:pBdr>
        <w:shd w:val="clear" w:color="auto" w:fill="FBE4D5" w:themeFill="accent2" w:themeFillTint="33"/>
        <w:jc w:val="both"/>
        <w:rPr>
          <w:rFonts w:ascii="Arial" w:eastAsia="Times New Roman" w:hAnsi="Arial" w:cs="Arial"/>
          <w:sz w:val="16"/>
          <w:szCs w:val="16"/>
          <w:lang w:eastAsia="sk-SK"/>
        </w:rPr>
      </w:pPr>
      <w:r w:rsidRPr="02184561">
        <w:rPr>
          <w:rFonts w:ascii="Arial" w:eastAsia="Times New Roman" w:hAnsi="Arial" w:cs="Arial"/>
          <w:b/>
          <w:bCs/>
          <w:sz w:val="16"/>
          <w:szCs w:val="16"/>
          <w:lang w:eastAsia="sk-SK"/>
        </w:rPr>
        <w:t>Poznámka:</w:t>
      </w:r>
      <w:r w:rsidRPr="02184561">
        <w:rPr>
          <w:rFonts w:ascii="Arial" w:eastAsia="Times New Roman" w:hAnsi="Arial" w:cs="Arial"/>
          <w:sz w:val="16"/>
          <w:szCs w:val="16"/>
          <w:lang w:eastAsia="sk-SK"/>
        </w:rPr>
        <w:t xml:space="preserve"> Po odúčtovaní PD je potrebné vyrovnať odberateľa cez transakciu F-32. Toto vyrovnanie je potrebné vykonávať na dennej báze. Nevyrovnané doklady môžu spôsobovať problémy pri ďalších aktualizáciách dokladov.</w:t>
      </w:r>
      <w:r w:rsidR="506F4832" w:rsidRPr="02184561">
        <w:rPr>
          <w:rFonts w:ascii="Arial" w:eastAsia="Times New Roman" w:hAnsi="Arial" w:cs="Arial"/>
          <w:sz w:val="16"/>
          <w:szCs w:val="16"/>
          <w:lang w:eastAsia="sk-SK"/>
        </w:rPr>
        <w:t xml:space="preserve"> Pri evidovaných dokladoch PD a ich zmenách na podsúvahe (vrátenie elúrom) je tiež potrebné vyrovnať odberateľa cez transakciu F-32</w:t>
      </w:r>
      <w:r w:rsidR="00B5EA49" w:rsidRPr="02184561">
        <w:rPr>
          <w:rFonts w:ascii="Arial" w:eastAsia="Times New Roman" w:hAnsi="Arial" w:cs="Arial"/>
          <w:sz w:val="16"/>
          <w:szCs w:val="16"/>
          <w:lang w:eastAsia="sk-SK"/>
        </w:rPr>
        <w:t xml:space="preserve"> (účet 790378)</w:t>
      </w:r>
      <w:r w:rsidR="506F4832" w:rsidRPr="02184561">
        <w:rPr>
          <w:rFonts w:ascii="Arial" w:eastAsia="Times New Roman" w:hAnsi="Arial" w:cs="Arial"/>
          <w:sz w:val="16"/>
          <w:szCs w:val="16"/>
          <w:lang w:eastAsia="sk-SK"/>
        </w:rPr>
        <w:t xml:space="preserve">. </w:t>
      </w:r>
    </w:p>
    <w:p w14:paraId="1C73B5FA" w14:textId="77777777" w:rsidR="00812E1E" w:rsidRPr="00097269" w:rsidRDefault="00812E1E" w:rsidP="00812E1E">
      <w:pPr>
        <w:rPr>
          <w:rFonts w:ascii="Arial" w:hAnsi="Arial" w:cs="Arial"/>
          <w:sz w:val="16"/>
          <w:szCs w:val="16"/>
        </w:rPr>
      </w:pPr>
    </w:p>
    <w:p w14:paraId="1E1909A5" w14:textId="5142951A" w:rsidR="00D17D4B" w:rsidRPr="00097269" w:rsidRDefault="4603A762" w:rsidP="02184561">
      <w:pPr>
        <w:pBdr>
          <w:top w:val="single" w:sz="4" w:space="1" w:color="000000"/>
          <w:bottom w:val="single" w:sz="4" w:space="1" w:color="000000"/>
        </w:pBdr>
        <w:shd w:val="clear" w:color="auto" w:fill="FBE4D5" w:themeFill="accent2" w:themeFillTint="33"/>
        <w:jc w:val="both"/>
        <w:rPr>
          <w:rFonts w:ascii="Arial" w:eastAsia="Times New Roman" w:hAnsi="Arial" w:cs="Arial"/>
          <w:b/>
          <w:bCs/>
          <w:sz w:val="16"/>
          <w:szCs w:val="16"/>
          <w:lang w:eastAsia="sk-SK"/>
        </w:rPr>
      </w:pPr>
      <w:r w:rsidRPr="02184561">
        <w:rPr>
          <w:rFonts w:ascii="Arial" w:eastAsia="Times New Roman" w:hAnsi="Arial" w:cs="Arial"/>
          <w:b/>
          <w:bCs/>
          <w:sz w:val="16"/>
          <w:szCs w:val="16"/>
          <w:lang w:eastAsia="sk-SK"/>
        </w:rPr>
        <w:t>Poznámka:</w:t>
      </w:r>
      <w:r w:rsidRPr="02184561">
        <w:rPr>
          <w:rFonts w:ascii="Arial" w:eastAsia="Times New Roman" w:hAnsi="Arial" w:cs="Arial"/>
          <w:sz w:val="16"/>
          <w:szCs w:val="16"/>
          <w:lang w:eastAsia="sk-SK"/>
        </w:rPr>
        <w:t xml:space="preserve"> </w:t>
      </w:r>
      <w:r w:rsidR="2330B9B1" w:rsidRPr="02184561">
        <w:rPr>
          <w:rFonts w:ascii="Arial" w:eastAsia="Times New Roman" w:hAnsi="Arial" w:cs="Arial"/>
          <w:sz w:val="16"/>
          <w:szCs w:val="16"/>
          <w:lang w:eastAsia="sk-SK"/>
        </w:rPr>
        <w:t>Na SVP</w:t>
      </w:r>
      <w:r w:rsidR="27009DC0" w:rsidRPr="02184561">
        <w:rPr>
          <w:rFonts w:ascii="Arial" w:eastAsia="Times New Roman" w:hAnsi="Arial" w:cs="Arial"/>
          <w:sz w:val="16"/>
          <w:szCs w:val="16"/>
          <w:lang w:eastAsia="sk-SK"/>
        </w:rPr>
        <w:t xml:space="preserve"> je súčasťou dokladu odúčtovania PD cez roky aj</w:t>
      </w:r>
      <w:r w:rsidRPr="02184561">
        <w:rPr>
          <w:rFonts w:ascii="Arial" w:eastAsia="Times New Roman" w:hAnsi="Arial" w:cs="Arial"/>
          <w:sz w:val="16"/>
          <w:szCs w:val="16"/>
          <w:lang w:eastAsia="sk-SK"/>
        </w:rPr>
        <w:t xml:space="preserve"> zápis 351</w:t>
      </w:r>
      <w:r w:rsidR="2330B9B1" w:rsidRPr="02184561">
        <w:rPr>
          <w:rFonts w:ascii="Arial" w:eastAsia="Times New Roman" w:hAnsi="Arial" w:cs="Arial"/>
          <w:sz w:val="16"/>
          <w:szCs w:val="16"/>
          <w:lang w:eastAsia="sk-SK"/>
        </w:rPr>
        <w:t>100</w:t>
      </w:r>
      <w:r w:rsidRPr="02184561">
        <w:rPr>
          <w:rFonts w:ascii="Arial" w:eastAsia="Times New Roman" w:hAnsi="Arial" w:cs="Arial"/>
          <w:sz w:val="16"/>
          <w:szCs w:val="16"/>
          <w:lang w:eastAsia="sk-SK"/>
        </w:rPr>
        <w:t xml:space="preserve">/589100 </w:t>
      </w:r>
      <w:r w:rsidR="1369BF7A" w:rsidRPr="02184561">
        <w:rPr>
          <w:rFonts w:ascii="Arial" w:eastAsia="Times New Roman" w:hAnsi="Arial" w:cs="Arial"/>
          <w:sz w:val="16"/>
          <w:szCs w:val="16"/>
          <w:lang w:eastAsia="sk-SK"/>
        </w:rPr>
        <w:t xml:space="preserve">– údaje </w:t>
      </w:r>
      <w:r w:rsidR="1AA32422" w:rsidRPr="02184561">
        <w:rPr>
          <w:rFonts w:ascii="Arial" w:eastAsia="Times New Roman" w:hAnsi="Arial" w:cs="Arial"/>
          <w:sz w:val="16"/>
          <w:szCs w:val="16"/>
          <w:lang w:eastAsia="sk-SK"/>
        </w:rPr>
        <w:t xml:space="preserve">sú </w:t>
      </w:r>
      <w:r w:rsidR="1369BF7A" w:rsidRPr="02184561">
        <w:rPr>
          <w:rFonts w:ascii="Arial" w:eastAsia="Times New Roman" w:hAnsi="Arial" w:cs="Arial"/>
          <w:sz w:val="16"/>
          <w:szCs w:val="16"/>
          <w:lang w:eastAsia="sk-SK"/>
        </w:rPr>
        <w:t>použi</w:t>
      </w:r>
      <w:r w:rsidR="1AA32422" w:rsidRPr="02184561">
        <w:rPr>
          <w:rFonts w:ascii="Arial" w:eastAsia="Times New Roman" w:hAnsi="Arial" w:cs="Arial"/>
          <w:sz w:val="16"/>
          <w:szCs w:val="16"/>
          <w:lang w:eastAsia="sk-SK"/>
        </w:rPr>
        <w:t>té</w:t>
      </w:r>
      <w:r w:rsidR="1369BF7A" w:rsidRPr="02184561">
        <w:rPr>
          <w:rFonts w:ascii="Arial" w:eastAsia="Times New Roman" w:hAnsi="Arial" w:cs="Arial"/>
          <w:sz w:val="16"/>
          <w:szCs w:val="16"/>
          <w:lang w:eastAsia="sk-SK"/>
        </w:rPr>
        <w:t xml:space="preserve"> totožné ako na účtovnom zápise na konci bežného roka, kedy sa účtuje vo výške nevyinkasovaných pohľadávok zápis 589100/35100.</w:t>
      </w:r>
    </w:p>
    <w:p w14:paraId="4193BFE8" w14:textId="77777777" w:rsidR="00B9549E" w:rsidRPr="00097269" w:rsidRDefault="00B9549E" w:rsidP="00B9549E">
      <w:pPr>
        <w:rPr>
          <w:rFonts w:ascii="Arial" w:hAnsi="Arial" w:cs="Arial"/>
          <w:sz w:val="16"/>
          <w:szCs w:val="16"/>
        </w:rPr>
      </w:pPr>
    </w:p>
    <w:p w14:paraId="5C35ED43" w14:textId="4CF22ECD" w:rsidR="00B9549E" w:rsidRPr="00097269" w:rsidRDefault="20552B88" w:rsidP="02184561">
      <w:pPr>
        <w:pBdr>
          <w:top w:val="single" w:sz="4" w:space="1" w:color="000000"/>
          <w:bottom w:val="single" w:sz="4" w:space="1" w:color="000000"/>
        </w:pBdr>
        <w:shd w:val="clear" w:color="auto" w:fill="FBE4D5" w:themeFill="accent2" w:themeFillTint="33"/>
        <w:jc w:val="both"/>
        <w:rPr>
          <w:rFonts w:ascii="Arial" w:eastAsia="Times New Roman" w:hAnsi="Arial" w:cs="Arial"/>
          <w:b/>
          <w:bCs/>
          <w:sz w:val="16"/>
          <w:szCs w:val="16"/>
          <w:lang w:eastAsia="sk-SK"/>
        </w:rPr>
      </w:pPr>
      <w:r w:rsidRPr="02184561">
        <w:rPr>
          <w:rFonts w:ascii="Arial" w:eastAsia="Times New Roman" w:hAnsi="Arial" w:cs="Arial"/>
          <w:b/>
          <w:bCs/>
          <w:sz w:val="16"/>
          <w:szCs w:val="16"/>
          <w:lang w:eastAsia="sk-SK"/>
        </w:rPr>
        <w:t>Poznámka:</w:t>
      </w:r>
      <w:r w:rsidRPr="02184561">
        <w:rPr>
          <w:rFonts w:ascii="Arial" w:eastAsia="Times New Roman" w:hAnsi="Arial" w:cs="Arial"/>
          <w:sz w:val="16"/>
          <w:szCs w:val="16"/>
          <w:lang w:eastAsia="sk-SK"/>
        </w:rPr>
        <w:t xml:space="preserve"> Za odúčtovanie pohľadávky cez roky sa nepovažuje preúčtovanie pohľadávky, napr. z dôvodu splatnosti, nakoľko v tomto prípade dochádza iba k preúčtovaniu účtu 378*, pričom výnosy zostávajú nedotknuté. Preto nie je potrebné doúčtovať ani zápis 351100/589100. Pri príjme k takejto pohľadávke je však potrebné sledovať dátum účtovania pôvodnej pohľadávky. Ak táto pohľadávka je z predchádzajúcich rokov (t.j. </w:t>
      </w:r>
      <w:r w:rsidR="2330B9B1" w:rsidRPr="02184561">
        <w:rPr>
          <w:rFonts w:ascii="Arial" w:eastAsia="Times New Roman" w:hAnsi="Arial" w:cs="Arial"/>
          <w:sz w:val="16"/>
          <w:szCs w:val="16"/>
          <w:lang w:eastAsia="sk-SK"/>
        </w:rPr>
        <w:t xml:space="preserve">v minulosti </w:t>
      </w:r>
      <w:r w:rsidRPr="02184561">
        <w:rPr>
          <w:rFonts w:ascii="Arial" w:eastAsia="Times New Roman" w:hAnsi="Arial" w:cs="Arial"/>
          <w:sz w:val="16"/>
          <w:szCs w:val="16"/>
          <w:lang w:eastAsia="sk-SK"/>
        </w:rPr>
        <w:t>na konci</w:t>
      </w:r>
      <w:r w:rsidR="2330B9B1" w:rsidRPr="02184561">
        <w:rPr>
          <w:rFonts w:ascii="Arial" w:eastAsia="Times New Roman" w:hAnsi="Arial" w:cs="Arial"/>
          <w:sz w:val="16"/>
          <w:szCs w:val="16"/>
          <w:lang w:eastAsia="sk-SK"/>
        </w:rPr>
        <w:t xml:space="preserve"> </w:t>
      </w:r>
      <w:r w:rsidRPr="02184561">
        <w:rPr>
          <w:rFonts w:ascii="Arial" w:eastAsia="Times New Roman" w:hAnsi="Arial" w:cs="Arial"/>
          <w:sz w:val="16"/>
          <w:szCs w:val="16"/>
          <w:lang w:eastAsia="sk-SK"/>
        </w:rPr>
        <w:t>roka bol k nevyinkasovanej pohľadávke vykonaný zápis 589/351), zápis 588100/35100 sa pri príjme nevykonáva (aby neprišlo k duplicite nákladov).</w:t>
      </w:r>
    </w:p>
    <w:p w14:paraId="1BDC1635" w14:textId="77777777" w:rsidR="00812E1E" w:rsidRPr="00097269" w:rsidRDefault="00812E1E" w:rsidP="00812E1E">
      <w:pPr>
        <w:rPr>
          <w:rFonts w:ascii="Arial" w:hAnsi="Arial" w:cs="Arial"/>
          <w:sz w:val="16"/>
          <w:szCs w:val="16"/>
        </w:rPr>
      </w:pPr>
    </w:p>
    <w:p w14:paraId="654CB430" w14:textId="77777777" w:rsidR="002639C9" w:rsidRPr="00097269" w:rsidRDefault="002639C9" w:rsidP="0010299A">
      <w:pPr>
        <w:pStyle w:val="Nadpis2"/>
      </w:pPr>
      <w:bookmarkStart w:id="43" w:name="_Toc198120345"/>
      <w:r w:rsidRPr="00097269">
        <w:t>Zmena splatnosti pohľadávky</w:t>
      </w:r>
      <w:bookmarkEnd w:id="43"/>
      <w:r w:rsidRPr="00097269">
        <w:t xml:space="preserve"> </w:t>
      </w:r>
    </w:p>
    <w:p w14:paraId="4AA97379" w14:textId="77777777" w:rsidR="00812E1E" w:rsidRPr="00097269" w:rsidRDefault="00812E1E" w:rsidP="00812E1E">
      <w:pPr>
        <w:rPr>
          <w:rFonts w:ascii="Arial" w:hAnsi="Arial" w:cs="Arial"/>
          <w:sz w:val="16"/>
          <w:szCs w:val="16"/>
        </w:rPr>
      </w:pPr>
    </w:p>
    <w:p w14:paraId="61BFC139" w14:textId="04F81FA4" w:rsidR="002736E7" w:rsidRPr="00097269" w:rsidRDefault="0B450217" w:rsidP="02184561">
      <w:pPr>
        <w:spacing w:after="0"/>
        <w:jc w:val="both"/>
        <w:rPr>
          <w:rFonts w:ascii="Arial" w:hAnsi="Arial" w:cs="Arial"/>
          <w:sz w:val="16"/>
          <w:szCs w:val="16"/>
        </w:rPr>
      </w:pPr>
      <w:r w:rsidRPr="02184561">
        <w:rPr>
          <w:rFonts w:ascii="Arial" w:hAnsi="Arial" w:cs="Arial"/>
          <w:sz w:val="16"/>
          <w:szCs w:val="16"/>
        </w:rPr>
        <w:t xml:space="preserve">Splatnosť pohľadávky určuje, či sa pohľadávka účtuje na účte pre krátkodobé pohľadávky alebo na účte pre dlhodobé pohľadávky. Ak je splatnosť pohľadávky od jej </w:t>
      </w:r>
      <w:r w:rsidR="1A43BDC7" w:rsidRPr="02184561">
        <w:rPr>
          <w:rFonts w:ascii="Arial" w:hAnsi="Arial" w:cs="Arial"/>
          <w:sz w:val="16"/>
          <w:szCs w:val="16"/>
        </w:rPr>
        <w:t xml:space="preserve">zaúčtovania dlhšia ako 365 dní, pohľadávka sa účtuje na účet pre dlhodobé pohľadávky. Ak je splatnosť pohľadávky od jej zaúčtovania kratšia </w:t>
      </w:r>
      <w:r w:rsidR="458269F4" w:rsidRPr="02184561">
        <w:rPr>
          <w:rFonts w:ascii="Arial" w:hAnsi="Arial" w:cs="Arial"/>
          <w:sz w:val="16"/>
          <w:szCs w:val="16"/>
        </w:rPr>
        <w:t xml:space="preserve">alebo rovná </w:t>
      </w:r>
      <w:r w:rsidR="1A43BDC7" w:rsidRPr="02184561">
        <w:rPr>
          <w:rFonts w:ascii="Arial" w:hAnsi="Arial" w:cs="Arial"/>
          <w:sz w:val="16"/>
          <w:szCs w:val="16"/>
        </w:rPr>
        <w:t xml:space="preserve"> 365 d</w:t>
      </w:r>
      <w:r w:rsidR="447FBC2E" w:rsidRPr="02184561">
        <w:rPr>
          <w:rFonts w:ascii="Arial" w:hAnsi="Arial" w:cs="Arial"/>
          <w:sz w:val="16"/>
          <w:szCs w:val="16"/>
        </w:rPr>
        <w:t>ňom</w:t>
      </w:r>
      <w:r w:rsidR="1A43BDC7" w:rsidRPr="02184561">
        <w:rPr>
          <w:rFonts w:ascii="Arial" w:hAnsi="Arial" w:cs="Arial"/>
          <w:sz w:val="16"/>
          <w:szCs w:val="16"/>
        </w:rPr>
        <w:t xml:space="preserve">, pohľadávka sa účtuje na účet pre krátkodobé pohľadávky. </w:t>
      </w:r>
    </w:p>
    <w:p w14:paraId="14648080" w14:textId="77777777" w:rsidR="002736E7" w:rsidRPr="00097269" w:rsidRDefault="002736E7" w:rsidP="02184561">
      <w:pPr>
        <w:spacing w:after="0"/>
        <w:jc w:val="both"/>
        <w:rPr>
          <w:rFonts w:ascii="Arial" w:hAnsi="Arial" w:cs="Arial"/>
          <w:sz w:val="16"/>
          <w:szCs w:val="16"/>
        </w:rPr>
      </w:pPr>
    </w:p>
    <w:p w14:paraId="6EA26B57" w14:textId="77777777" w:rsidR="00376FF5" w:rsidRPr="00097269" w:rsidRDefault="1A43BDC7" w:rsidP="02184561">
      <w:pPr>
        <w:pStyle w:val="Odsekzoznamu"/>
        <w:numPr>
          <w:ilvl w:val="0"/>
          <w:numId w:val="17"/>
        </w:numPr>
        <w:spacing w:after="0"/>
        <w:jc w:val="both"/>
        <w:rPr>
          <w:rFonts w:ascii="Arial" w:hAnsi="Arial" w:cs="Arial"/>
          <w:sz w:val="16"/>
          <w:szCs w:val="16"/>
        </w:rPr>
      </w:pPr>
      <w:r w:rsidRPr="02184561">
        <w:rPr>
          <w:rFonts w:ascii="Arial" w:hAnsi="Arial" w:cs="Arial"/>
          <w:sz w:val="16"/>
          <w:szCs w:val="16"/>
        </w:rPr>
        <w:lastRenderedPageBreak/>
        <w:t>Pri zmene splatnosti</w:t>
      </w:r>
      <w:r w:rsidR="4B5CE0A1" w:rsidRPr="02184561">
        <w:rPr>
          <w:rFonts w:ascii="Arial" w:hAnsi="Arial" w:cs="Arial"/>
          <w:sz w:val="16"/>
          <w:szCs w:val="16"/>
        </w:rPr>
        <w:t xml:space="preserve"> krátkodobej</w:t>
      </w:r>
      <w:r w:rsidRPr="02184561">
        <w:rPr>
          <w:rFonts w:ascii="Arial" w:hAnsi="Arial" w:cs="Arial"/>
          <w:sz w:val="16"/>
          <w:szCs w:val="16"/>
        </w:rPr>
        <w:t xml:space="preserve"> pohľadávky </w:t>
      </w:r>
      <w:r w:rsidR="4B5CE0A1" w:rsidRPr="02184561">
        <w:rPr>
          <w:rFonts w:ascii="Arial" w:hAnsi="Arial" w:cs="Arial"/>
          <w:sz w:val="16"/>
          <w:szCs w:val="16"/>
        </w:rPr>
        <w:t xml:space="preserve">na dlhodobú pohľadávku </w:t>
      </w:r>
      <w:r w:rsidRPr="02184561">
        <w:rPr>
          <w:rFonts w:ascii="Arial" w:hAnsi="Arial" w:cs="Arial"/>
          <w:sz w:val="16"/>
          <w:szCs w:val="16"/>
        </w:rPr>
        <w:t xml:space="preserve">dochádza k odúčtovaniu pôvodného dokladu v nevysporiadanej výške </w:t>
      </w:r>
      <w:r w:rsidR="4B5CE0A1" w:rsidRPr="02184561">
        <w:rPr>
          <w:rFonts w:ascii="Arial" w:hAnsi="Arial" w:cs="Arial"/>
          <w:sz w:val="16"/>
          <w:szCs w:val="16"/>
        </w:rPr>
        <w:t xml:space="preserve">na účte pre krátkodobé pohľadávky </w:t>
      </w:r>
      <w:r w:rsidRPr="02184561">
        <w:rPr>
          <w:rFonts w:ascii="Arial" w:hAnsi="Arial" w:cs="Arial"/>
          <w:sz w:val="16"/>
          <w:szCs w:val="16"/>
        </w:rPr>
        <w:t xml:space="preserve">a k opätovnému zaúčtovaniu nového PD dokladu </w:t>
      </w:r>
      <w:r w:rsidR="4B5CE0A1" w:rsidRPr="02184561">
        <w:rPr>
          <w:rFonts w:ascii="Arial" w:hAnsi="Arial" w:cs="Arial"/>
          <w:sz w:val="16"/>
          <w:szCs w:val="16"/>
        </w:rPr>
        <w:t>v rovnakej výške na účte pre dlhodobé pohľadávky.</w:t>
      </w:r>
    </w:p>
    <w:p w14:paraId="67FCD553" w14:textId="6AC679DE" w:rsidR="002736E7" w:rsidRPr="00253B30" w:rsidRDefault="4B5CE0A1" w:rsidP="02184561">
      <w:pPr>
        <w:pStyle w:val="Odsekzoznamu"/>
        <w:numPr>
          <w:ilvl w:val="0"/>
          <w:numId w:val="17"/>
        </w:numPr>
        <w:spacing w:after="0"/>
        <w:jc w:val="both"/>
        <w:rPr>
          <w:rFonts w:ascii="Arial" w:hAnsi="Arial" w:cs="Arial"/>
          <w:sz w:val="16"/>
          <w:szCs w:val="16"/>
        </w:rPr>
      </w:pPr>
      <w:r w:rsidRPr="02184561">
        <w:rPr>
          <w:rFonts w:ascii="Arial" w:hAnsi="Arial" w:cs="Arial"/>
          <w:sz w:val="16"/>
          <w:szCs w:val="16"/>
        </w:rPr>
        <w:t>Pri zmene splatnosti dlhodobej pohľadávky na krátkodobú pohľadávku dochádza k odúčtovaniu pôvodného dokladu v nevysporiadanej výške na účte pre dlhodobé pohľadávky a k opätovnému zaúčtovaniu nového PD dokladu v rovnakej výške na účte pre krátkodobé pohľadávky.</w:t>
      </w:r>
    </w:p>
    <w:p w14:paraId="6990C092" w14:textId="77777777" w:rsidR="002736E7" w:rsidRPr="00097269" w:rsidRDefault="777FD862" w:rsidP="02184561">
      <w:pPr>
        <w:pStyle w:val="Odsekzoznamu"/>
        <w:numPr>
          <w:ilvl w:val="0"/>
          <w:numId w:val="17"/>
        </w:numPr>
        <w:spacing w:after="0"/>
        <w:jc w:val="both"/>
        <w:rPr>
          <w:rFonts w:ascii="Arial" w:hAnsi="Arial" w:cs="Arial"/>
          <w:sz w:val="16"/>
          <w:szCs w:val="16"/>
        </w:rPr>
      </w:pPr>
      <w:r w:rsidRPr="02184561">
        <w:rPr>
          <w:rFonts w:ascii="Arial" w:hAnsi="Arial" w:cs="Arial"/>
          <w:sz w:val="16"/>
          <w:szCs w:val="16"/>
        </w:rPr>
        <w:t xml:space="preserve">Pri zmene splatnosti, pri ktorej nedochádza k zmene pohľadávkového účtu sa iba prepíše splatnosť v poli „SplatNetto“. Doklad sa neodúčtuje. </w:t>
      </w:r>
    </w:p>
    <w:p w14:paraId="5C6E8711" w14:textId="77777777" w:rsidR="00AF60DB" w:rsidRPr="00097269" w:rsidRDefault="00AF60DB" w:rsidP="00D80A4C">
      <w:pPr>
        <w:spacing w:after="0"/>
        <w:rPr>
          <w:rFonts w:ascii="Arial" w:hAnsi="Arial" w:cs="Arial"/>
          <w:sz w:val="16"/>
          <w:szCs w:val="16"/>
        </w:rPr>
      </w:pPr>
    </w:p>
    <w:p w14:paraId="1F6174D1" w14:textId="7E476C89" w:rsidR="00456267" w:rsidRPr="00097269" w:rsidRDefault="00456267" w:rsidP="00456267">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46</w:t>
      </w:r>
      <w:r w:rsidR="00EC07D4">
        <w:rPr>
          <w:rFonts w:ascii="Arial" w:hAnsi="Arial" w:cs="Arial"/>
          <w:sz w:val="16"/>
          <w:szCs w:val="16"/>
        </w:rPr>
        <w:fldChar w:fldCharType="end"/>
      </w:r>
      <w:r w:rsidRPr="00097269">
        <w:rPr>
          <w:rFonts w:ascii="Arial" w:hAnsi="Arial" w:cs="Arial"/>
          <w:sz w:val="16"/>
          <w:szCs w:val="16"/>
        </w:rPr>
        <w:t xml:space="preserve">  Pôvodný doklad pohľadávky</w:t>
      </w:r>
    </w:p>
    <w:p w14:paraId="78CB3D08" w14:textId="7729935F" w:rsidR="002736E7" w:rsidRPr="00097269" w:rsidRDefault="00133FCD" w:rsidP="00D80A4C">
      <w:pPr>
        <w:spacing w:after="0"/>
        <w:rPr>
          <w:rFonts w:ascii="Arial" w:hAnsi="Arial" w:cs="Arial"/>
          <w:sz w:val="16"/>
          <w:szCs w:val="16"/>
        </w:rPr>
      </w:pPr>
      <w:r w:rsidRPr="00133FCD">
        <w:rPr>
          <w:rFonts w:ascii="Arial" w:hAnsi="Arial" w:cs="Arial"/>
          <w:noProof/>
          <w:sz w:val="16"/>
          <w:szCs w:val="16"/>
        </w:rPr>
        <w:drawing>
          <wp:inline distT="0" distB="0" distL="0" distR="0" wp14:anchorId="1107A2E5" wp14:editId="4BEC16C8">
            <wp:extent cx="5760720" cy="2052320"/>
            <wp:effectExtent l="0" t="0" r="0" b="5080"/>
            <wp:docPr id="199697910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6979102" name=""/>
                    <pic:cNvPicPr/>
                  </pic:nvPicPr>
                  <pic:blipFill>
                    <a:blip r:embed="rId56"/>
                    <a:stretch>
                      <a:fillRect/>
                    </a:stretch>
                  </pic:blipFill>
                  <pic:spPr>
                    <a:xfrm>
                      <a:off x="0" y="0"/>
                      <a:ext cx="5760720" cy="2052320"/>
                    </a:xfrm>
                    <a:prstGeom prst="rect">
                      <a:avLst/>
                    </a:prstGeom>
                  </pic:spPr>
                </pic:pic>
              </a:graphicData>
            </a:graphic>
          </wp:inline>
        </w:drawing>
      </w:r>
    </w:p>
    <w:p w14:paraId="689D2F2D" w14:textId="725627CF" w:rsidR="00133FCD" w:rsidRPr="00097269" w:rsidRDefault="00D80A4C" w:rsidP="00812E1E">
      <w:pPr>
        <w:rPr>
          <w:rFonts w:ascii="Arial" w:hAnsi="Arial" w:cs="Arial"/>
          <w:sz w:val="16"/>
          <w:szCs w:val="16"/>
        </w:rPr>
      </w:pPr>
      <w:r w:rsidRPr="00097269">
        <w:rPr>
          <w:rFonts w:ascii="Arial" w:hAnsi="Arial" w:cs="Arial"/>
          <w:sz w:val="16"/>
          <w:szCs w:val="16"/>
        </w:rPr>
        <w:t>Pôvodný doklad je zaúčtovaný na účte pre krátkodobé pohľadávky 378</w:t>
      </w:r>
      <w:r w:rsidR="00133FCD">
        <w:rPr>
          <w:rFonts w:ascii="Arial" w:hAnsi="Arial" w:cs="Arial"/>
          <w:sz w:val="16"/>
          <w:szCs w:val="16"/>
        </w:rPr>
        <w:t>411</w:t>
      </w:r>
      <w:r w:rsidRPr="00097269">
        <w:rPr>
          <w:rFonts w:ascii="Arial" w:hAnsi="Arial" w:cs="Arial"/>
          <w:sz w:val="16"/>
          <w:szCs w:val="16"/>
        </w:rPr>
        <w:t xml:space="preserve"> pod OHK </w:t>
      </w:r>
      <w:r w:rsidR="00133FCD">
        <w:rPr>
          <w:rFonts w:ascii="Arial" w:hAnsi="Arial" w:cs="Arial"/>
          <w:sz w:val="16"/>
          <w:szCs w:val="16"/>
        </w:rPr>
        <w:t>I</w:t>
      </w:r>
      <w:r w:rsidRPr="00097269">
        <w:rPr>
          <w:rFonts w:ascii="Arial" w:hAnsi="Arial" w:cs="Arial"/>
          <w:sz w:val="16"/>
          <w:szCs w:val="16"/>
        </w:rPr>
        <w:t>.</w:t>
      </w:r>
    </w:p>
    <w:p w14:paraId="48D77EFD" w14:textId="3B68A36B" w:rsidR="00C95903" w:rsidRPr="00097269" w:rsidRDefault="00C95903" w:rsidP="00C95903">
      <w:pPr>
        <w:spacing w:after="0"/>
        <w:rPr>
          <w:rFonts w:ascii="Arial" w:hAnsi="Arial" w:cs="Arial"/>
          <w:sz w:val="16"/>
          <w:szCs w:val="16"/>
        </w:rPr>
      </w:pPr>
      <w:r w:rsidRPr="00097269">
        <w:rPr>
          <w:rFonts w:ascii="Arial" w:hAnsi="Arial" w:cs="Arial"/>
          <w:i/>
          <w:iCs/>
          <w:color w:val="44546A" w:themeColor="text2"/>
          <w:sz w:val="16"/>
          <w:szCs w:val="16"/>
        </w:rPr>
        <w:t xml:space="preserve">Obrazovka č. </w:t>
      </w:r>
      <w:r w:rsidR="00EC07D4">
        <w:rPr>
          <w:rFonts w:ascii="Arial" w:hAnsi="Arial" w:cs="Arial"/>
          <w:i/>
          <w:iCs/>
          <w:color w:val="44546A" w:themeColor="text2"/>
          <w:sz w:val="16"/>
          <w:szCs w:val="16"/>
        </w:rPr>
        <w:fldChar w:fldCharType="begin"/>
      </w:r>
      <w:r w:rsidR="00EC07D4">
        <w:rPr>
          <w:rFonts w:ascii="Arial" w:hAnsi="Arial" w:cs="Arial"/>
          <w:i/>
          <w:iCs/>
          <w:color w:val="44546A" w:themeColor="text2"/>
          <w:sz w:val="16"/>
          <w:szCs w:val="16"/>
        </w:rPr>
        <w:instrText xml:space="preserve"> SEQ Obrazovka_č. \* ARABIC </w:instrText>
      </w:r>
      <w:r w:rsidR="00EC07D4">
        <w:rPr>
          <w:rFonts w:ascii="Arial" w:hAnsi="Arial" w:cs="Arial"/>
          <w:i/>
          <w:iCs/>
          <w:color w:val="44546A" w:themeColor="text2"/>
          <w:sz w:val="16"/>
          <w:szCs w:val="16"/>
        </w:rPr>
        <w:fldChar w:fldCharType="separate"/>
      </w:r>
      <w:r w:rsidR="000F6240">
        <w:rPr>
          <w:rFonts w:ascii="Arial" w:hAnsi="Arial" w:cs="Arial"/>
          <w:i/>
          <w:iCs/>
          <w:noProof/>
          <w:color w:val="44546A" w:themeColor="text2"/>
          <w:sz w:val="16"/>
          <w:szCs w:val="16"/>
        </w:rPr>
        <w:t>47</w:t>
      </w:r>
      <w:r w:rsidR="00EC07D4">
        <w:rPr>
          <w:rFonts w:ascii="Arial" w:hAnsi="Arial" w:cs="Arial"/>
          <w:i/>
          <w:iCs/>
          <w:color w:val="44546A" w:themeColor="text2"/>
          <w:sz w:val="16"/>
          <w:szCs w:val="16"/>
        </w:rPr>
        <w:fldChar w:fldCharType="end"/>
      </w:r>
      <w:r w:rsidRPr="00097269">
        <w:rPr>
          <w:rFonts w:ascii="Arial" w:hAnsi="Arial" w:cs="Arial"/>
          <w:sz w:val="16"/>
          <w:szCs w:val="16"/>
        </w:rPr>
        <w:t xml:space="preserve">  </w:t>
      </w:r>
      <w:r w:rsidRPr="00097269">
        <w:rPr>
          <w:rFonts w:ascii="Arial" w:hAnsi="Arial" w:cs="Arial"/>
          <w:i/>
          <w:iCs/>
          <w:color w:val="44546A" w:themeColor="text2"/>
          <w:sz w:val="16"/>
          <w:szCs w:val="16"/>
        </w:rPr>
        <w:t>Doklad</w:t>
      </w:r>
      <w:r w:rsidRPr="00097269">
        <w:rPr>
          <w:rFonts w:ascii="Arial" w:hAnsi="Arial" w:cs="Arial"/>
          <w:sz w:val="16"/>
          <w:szCs w:val="16"/>
        </w:rPr>
        <w:t xml:space="preserve"> </w:t>
      </w:r>
      <w:r w:rsidRPr="00097269">
        <w:rPr>
          <w:rFonts w:ascii="Arial" w:hAnsi="Arial" w:cs="Arial"/>
          <w:i/>
          <w:iCs/>
          <w:color w:val="44546A" w:themeColor="text2"/>
          <w:sz w:val="16"/>
          <w:szCs w:val="16"/>
        </w:rPr>
        <w:t>odúčtovania</w:t>
      </w:r>
      <w:r w:rsidRPr="00097269">
        <w:rPr>
          <w:rFonts w:ascii="Arial" w:hAnsi="Arial" w:cs="Arial"/>
          <w:sz w:val="16"/>
          <w:szCs w:val="16"/>
        </w:rPr>
        <w:t xml:space="preserve"> </w:t>
      </w:r>
      <w:r w:rsidRPr="00097269">
        <w:rPr>
          <w:rFonts w:ascii="Arial" w:hAnsi="Arial" w:cs="Arial"/>
          <w:i/>
          <w:iCs/>
          <w:color w:val="44546A" w:themeColor="text2"/>
          <w:sz w:val="16"/>
          <w:szCs w:val="16"/>
        </w:rPr>
        <w:t>PD</w:t>
      </w:r>
    </w:p>
    <w:p w14:paraId="64F78247" w14:textId="064DD0F6" w:rsidR="00AF60DB" w:rsidRPr="00097269" w:rsidRDefault="00133FCD" w:rsidP="00C95903">
      <w:pPr>
        <w:rPr>
          <w:rFonts w:ascii="Arial" w:hAnsi="Arial" w:cs="Arial"/>
          <w:sz w:val="16"/>
          <w:szCs w:val="16"/>
        </w:rPr>
      </w:pPr>
      <w:r w:rsidRPr="00133FCD">
        <w:rPr>
          <w:rFonts w:ascii="Arial" w:hAnsi="Arial" w:cs="Arial"/>
          <w:noProof/>
          <w:sz w:val="16"/>
          <w:szCs w:val="16"/>
        </w:rPr>
        <w:drawing>
          <wp:inline distT="0" distB="0" distL="0" distR="0" wp14:anchorId="3BF731EC" wp14:editId="759BA65B">
            <wp:extent cx="5760720" cy="2025650"/>
            <wp:effectExtent l="0" t="0" r="0" b="0"/>
            <wp:docPr id="45408327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083270" name=""/>
                    <pic:cNvPicPr/>
                  </pic:nvPicPr>
                  <pic:blipFill>
                    <a:blip r:embed="rId57"/>
                    <a:stretch>
                      <a:fillRect/>
                    </a:stretch>
                  </pic:blipFill>
                  <pic:spPr>
                    <a:xfrm>
                      <a:off x="0" y="0"/>
                      <a:ext cx="5760720" cy="2025650"/>
                    </a:xfrm>
                    <a:prstGeom prst="rect">
                      <a:avLst/>
                    </a:prstGeom>
                  </pic:spPr>
                </pic:pic>
              </a:graphicData>
            </a:graphic>
          </wp:inline>
        </w:drawing>
      </w:r>
    </w:p>
    <w:p w14:paraId="4F6B6BF1" w14:textId="418F5311" w:rsidR="00C95903" w:rsidRPr="00097269" w:rsidRDefault="00C95903" w:rsidP="00C95903">
      <w:pPr>
        <w:spacing w:after="0"/>
        <w:rPr>
          <w:rFonts w:ascii="Arial" w:hAnsi="Arial" w:cs="Arial"/>
          <w:i/>
          <w:iCs/>
          <w:color w:val="44546A" w:themeColor="text2"/>
          <w:sz w:val="16"/>
          <w:szCs w:val="16"/>
        </w:rPr>
      </w:pPr>
      <w:r w:rsidRPr="00097269">
        <w:rPr>
          <w:rFonts w:ascii="Arial" w:hAnsi="Arial" w:cs="Arial"/>
          <w:i/>
          <w:iCs/>
          <w:color w:val="44546A" w:themeColor="text2"/>
          <w:sz w:val="16"/>
          <w:szCs w:val="16"/>
        </w:rPr>
        <w:t xml:space="preserve">Obrazovka č. </w:t>
      </w:r>
      <w:r w:rsidR="00EC07D4">
        <w:rPr>
          <w:rFonts w:ascii="Arial" w:hAnsi="Arial" w:cs="Arial"/>
          <w:i/>
          <w:iCs/>
          <w:color w:val="44546A" w:themeColor="text2"/>
          <w:sz w:val="16"/>
          <w:szCs w:val="16"/>
        </w:rPr>
        <w:fldChar w:fldCharType="begin"/>
      </w:r>
      <w:r w:rsidR="00EC07D4">
        <w:rPr>
          <w:rFonts w:ascii="Arial" w:hAnsi="Arial" w:cs="Arial"/>
          <w:i/>
          <w:iCs/>
          <w:color w:val="44546A" w:themeColor="text2"/>
          <w:sz w:val="16"/>
          <w:szCs w:val="16"/>
        </w:rPr>
        <w:instrText xml:space="preserve"> SEQ Obrazovka_č. \* ARABIC </w:instrText>
      </w:r>
      <w:r w:rsidR="00EC07D4">
        <w:rPr>
          <w:rFonts w:ascii="Arial" w:hAnsi="Arial" w:cs="Arial"/>
          <w:i/>
          <w:iCs/>
          <w:color w:val="44546A" w:themeColor="text2"/>
          <w:sz w:val="16"/>
          <w:szCs w:val="16"/>
        </w:rPr>
        <w:fldChar w:fldCharType="separate"/>
      </w:r>
      <w:r w:rsidR="000F6240">
        <w:rPr>
          <w:rFonts w:ascii="Arial" w:hAnsi="Arial" w:cs="Arial"/>
          <w:i/>
          <w:iCs/>
          <w:noProof/>
          <w:color w:val="44546A" w:themeColor="text2"/>
          <w:sz w:val="16"/>
          <w:szCs w:val="16"/>
        </w:rPr>
        <w:t>48</w:t>
      </w:r>
      <w:r w:rsidR="00EC07D4">
        <w:rPr>
          <w:rFonts w:ascii="Arial" w:hAnsi="Arial" w:cs="Arial"/>
          <w:i/>
          <w:iCs/>
          <w:color w:val="44546A" w:themeColor="text2"/>
          <w:sz w:val="16"/>
          <w:szCs w:val="16"/>
        </w:rPr>
        <w:fldChar w:fldCharType="end"/>
      </w:r>
      <w:r w:rsidRPr="00097269">
        <w:rPr>
          <w:rFonts w:ascii="Arial" w:hAnsi="Arial" w:cs="Arial"/>
          <w:sz w:val="16"/>
          <w:szCs w:val="16"/>
        </w:rPr>
        <w:t xml:space="preserve"> </w:t>
      </w:r>
      <w:r w:rsidRPr="00097269">
        <w:rPr>
          <w:rFonts w:ascii="Arial" w:hAnsi="Arial" w:cs="Arial"/>
          <w:i/>
          <w:iCs/>
          <w:color w:val="44546A" w:themeColor="text2"/>
          <w:sz w:val="16"/>
          <w:szCs w:val="16"/>
        </w:rPr>
        <w:t xml:space="preserve">Nový PD </w:t>
      </w:r>
    </w:p>
    <w:p w14:paraId="6718D1BE" w14:textId="465A2317" w:rsidR="002736E7" w:rsidRPr="00097269" w:rsidRDefault="00133FCD" w:rsidP="00D80A4C">
      <w:pPr>
        <w:spacing w:after="0"/>
        <w:rPr>
          <w:rFonts w:ascii="Arial" w:hAnsi="Arial" w:cs="Arial"/>
          <w:sz w:val="16"/>
          <w:szCs w:val="16"/>
        </w:rPr>
      </w:pPr>
      <w:r w:rsidRPr="00133FCD">
        <w:rPr>
          <w:rFonts w:ascii="Arial" w:hAnsi="Arial" w:cs="Arial"/>
          <w:noProof/>
          <w:sz w:val="16"/>
          <w:szCs w:val="16"/>
        </w:rPr>
        <w:drawing>
          <wp:inline distT="0" distB="0" distL="0" distR="0" wp14:anchorId="0B00FA82" wp14:editId="32CF71B7">
            <wp:extent cx="5760720" cy="2062480"/>
            <wp:effectExtent l="0" t="0" r="0" b="0"/>
            <wp:docPr id="63555142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5551427" name=""/>
                    <pic:cNvPicPr/>
                  </pic:nvPicPr>
                  <pic:blipFill>
                    <a:blip r:embed="rId58"/>
                    <a:stretch>
                      <a:fillRect/>
                    </a:stretch>
                  </pic:blipFill>
                  <pic:spPr>
                    <a:xfrm>
                      <a:off x="0" y="0"/>
                      <a:ext cx="5760720" cy="2062480"/>
                    </a:xfrm>
                    <a:prstGeom prst="rect">
                      <a:avLst/>
                    </a:prstGeom>
                  </pic:spPr>
                </pic:pic>
              </a:graphicData>
            </a:graphic>
          </wp:inline>
        </w:drawing>
      </w:r>
    </w:p>
    <w:p w14:paraId="3E335405" w14:textId="3681BBA2" w:rsidR="003A04E4" w:rsidRPr="00097269" w:rsidRDefault="00D80A4C" w:rsidP="00812E1E">
      <w:pPr>
        <w:rPr>
          <w:rFonts w:ascii="Arial" w:hAnsi="Arial" w:cs="Arial"/>
          <w:sz w:val="16"/>
          <w:szCs w:val="16"/>
        </w:rPr>
      </w:pPr>
      <w:r w:rsidRPr="00097269">
        <w:rPr>
          <w:rFonts w:ascii="Arial" w:hAnsi="Arial" w:cs="Arial"/>
          <w:sz w:val="16"/>
          <w:szCs w:val="16"/>
        </w:rPr>
        <w:t>Nový PD je zaúčtovaný na účte pre dlhodobé pohľadávky 378</w:t>
      </w:r>
      <w:r w:rsidR="00133FCD">
        <w:rPr>
          <w:rFonts w:ascii="Arial" w:hAnsi="Arial" w:cs="Arial"/>
          <w:sz w:val="16"/>
          <w:szCs w:val="16"/>
        </w:rPr>
        <w:t>911</w:t>
      </w:r>
      <w:r w:rsidRPr="00097269">
        <w:rPr>
          <w:rFonts w:ascii="Arial" w:hAnsi="Arial" w:cs="Arial"/>
          <w:sz w:val="16"/>
          <w:szCs w:val="16"/>
        </w:rPr>
        <w:t xml:space="preserve"> pod OHK </w:t>
      </w:r>
      <w:r w:rsidR="00133FCD">
        <w:rPr>
          <w:rFonts w:ascii="Arial" w:hAnsi="Arial" w:cs="Arial"/>
          <w:sz w:val="16"/>
          <w:szCs w:val="16"/>
        </w:rPr>
        <w:t>M</w:t>
      </w:r>
      <w:r w:rsidRPr="00097269">
        <w:rPr>
          <w:rFonts w:ascii="Arial" w:hAnsi="Arial" w:cs="Arial"/>
          <w:sz w:val="16"/>
          <w:szCs w:val="16"/>
        </w:rPr>
        <w:t>.</w:t>
      </w:r>
    </w:p>
    <w:p w14:paraId="0AE3E349" w14:textId="6E42241C" w:rsidR="00715681" w:rsidRPr="00AF60DB" w:rsidRDefault="003A04E4" w:rsidP="00AF60DB">
      <w:pPr>
        <w:pBdr>
          <w:top w:val="single" w:sz="4" w:space="1" w:color="auto"/>
          <w:bottom w:val="single" w:sz="4" w:space="1" w:color="auto"/>
        </w:pBdr>
        <w:shd w:val="clear" w:color="auto" w:fill="FBE4D5" w:themeFill="accent2" w:themeFillTint="33"/>
        <w:rPr>
          <w:rFonts w:ascii="Arial" w:eastAsia="Times New Roman" w:hAnsi="Arial" w:cs="Arial"/>
          <w:sz w:val="16"/>
          <w:szCs w:val="16"/>
          <w:lang w:eastAsia="sk-SK"/>
        </w:rPr>
      </w:pPr>
      <w:r w:rsidRPr="00097269">
        <w:rPr>
          <w:rFonts w:ascii="Arial" w:eastAsia="Times New Roman" w:hAnsi="Arial" w:cs="Arial"/>
          <w:b/>
          <w:sz w:val="16"/>
          <w:szCs w:val="16"/>
          <w:lang w:eastAsia="sk-SK"/>
        </w:rPr>
        <w:t>Poznámka:</w:t>
      </w:r>
      <w:r w:rsidRPr="00097269">
        <w:rPr>
          <w:rFonts w:ascii="Arial" w:eastAsia="Times New Roman" w:hAnsi="Arial" w:cs="Arial"/>
          <w:sz w:val="16"/>
          <w:szCs w:val="16"/>
          <w:lang w:eastAsia="sk-SK"/>
        </w:rPr>
        <w:t xml:space="preserve"> Po odúčtovaní PD je potrebné vyrovnať odberateľa cez transakciu F-32. Toto vyrovnanie je potrebné vykonávať na dennej báze. Nevyrovnané doklady môžu spôsobovať problémy pri ďalších aktualizáciách dokladov. Pri evidovaných dokladoch PD a ich zmenách na podsúvahe (vrátenie elúrom) je tiež potrebné vyrovnať odberateľa cez</w:t>
      </w:r>
      <w:r w:rsidR="00C95903" w:rsidRPr="00097269">
        <w:rPr>
          <w:rFonts w:ascii="Arial" w:eastAsia="Times New Roman" w:hAnsi="Arial" w:cs="Arial"/>
          <w:sz w:val="16"/>
          <w:szCs w:val="16"/>
          <w:lang w:eastAsia="sk-SK"/>
        </w:rPr>
        <w:t xml:space="preserve"> transakciu F-32 (účet 790378).</w:t>
      </w:r>
    </w:p>
    <w:p w14:paraId="7485E8A5" w14:textId="77777777" w:rsidR="004B1F5E" w:rsidRPr="00097269" w:rsidRDefault="004B1F5E" w:rsidP="004B1F5E">
      <w:pPr>
        <w:pStyle w:val="Nadpis1"/>
        <w:spacing w:before="0"/>
        <w:ind w:left="0"/>
        <w:jc w:val="both"/>
        <w:rPr>
          <w:rFonts w:cs="Arial"/>
          <w:szCs w:val="20"/>
        </w:rPr>
      </w:pPr>
      <w:bookmarkStart w:id="44" w:name="_Toc198120346"/>
      <w:r w:rsidRPr="00097269">
        <w:rPr>
          <w:rFonts w:cs="Arial"/>
          <w:szCs w:val="20"/>
        </w:rPr>
        <w:lastRenderedPageBreak/>
        <w:t>Vyrovnanie automaticky zaúčtovaných a odúčtovaných pohľadávkových dokladov</w:t>
      </w:r>
      <w:bookmarkEnd w:id="44"/>
    </w:p>
    <w:p w14:paraId="503AFA6D" w14:textId="77777777" w:rsidR="002736E7" w:rsidRPr="00097269" w:rsidRDefault="002736E7" w:rsidP="00812E1E">
      <w:pPr>
        <w:rPr>
          <w:rFonts w:ascii="Arial" w:hAnsi="Arial" w:cs="Arial"/>
          <w:sz w:val="16"/>
          <w:szCs w:val="16"/>
        </w:rPr>
      </w:pPr>
    </w:p>
    <w:p w14:paraId="01A60470" w14:textId="77777777" w:rsidR="005133C8" w:rsidRPr="00097269" w:rsidRDefault="056146D1" w:rsidP="02184561">
      <w:pPr>
        <w:jc w:val="both"/>
        <w:rPr>
          <w:rFonts w:ascii="Arial" w:hAnsi="Arial" w:cs="Arial"/>
          <w:sz w:val="16"/>
          <w:szCs w:val="16"/>
        </w:rPr>
      </w:pPr>
      <w:r w:rsidRPr="02184561">
        <w:rPr>
          <w:rFonts w:ascii="Arial" w:hAnsi="Arial" w:cs="Arial"/>
          <w:sz w:val="16"/>
          <w:szCs w:val="16"/>
        </w:rPr>
        <w:t>Pri vyrovnaní automaticky zaúčtovaných a odúčtovaných pohľadávkových dokladov je možné využiť transakciu F-32 (vyrovnanie odberateľa) alebo F-51.</w:t>
      </w:r>
      <w:r w:rsidR="28933926" w:rsidRPr="02184561">
        <w:rPr>
          <w:rFonts w:ascii="Arial" w:hAnsi="Arial" w:cs="Arial"/>
          <w:sz w:val="16"/>
          <w:szCs w:val="16"/>
        </w:rPr>
        <w:t xml:space="preserve"> Vždy je dôležité vedieť, ktoré doklady je potrebné vyrovnať. Ak je otvorených viacero dokladov PD</w:t>
      </w:r>
      <w:r w:rsidR="7E5DC1FF" w:rsidRPr="02184561">
        <w:rPr>
          <w:rFonts w:ascii="Arial" w:hAnsi="Arial" w:cs="Arial"/>
          <w:sz w:val="16"/>
          <w:szCs w:val="16"/>
        </w:rPr>
        <w:t xml:space="preserve"> pod tým istým kódom</w:t>
      </w:r>
      <w:r w:rsidR="28933926" w:rsidRPr="02184561">
        <w:rPr>
          <w:rFonts w:ascii="Arial" w:hAnsi="Arial" w:cs="Arial"/>
          <w:sz w:val="16"/>
          <w:szCs w:val="16"/>
        </w:rPr>
        <w:t xml:space="preserve">, otvorená pohľadávka zostáva vždy na poslednom aktuálnom PD (t.j. strana MD účtu 378* zostane otvorená na PD, ktorý má najneskorší dátum účtovania). </w:t>
      </w:r>
    </w:p>
    <w:p w14:paraId="5904F22F" w14:textId="77777777" w:rsidR="005133C8" w:rsidRPr="00097269" w:rsidRDefault="28933926" w:rsidP="02184561">
      <w:pPr>
        <w:jc w:val="both"/>
        <w:rPr>
          <w:rFonts w:ascii="Arial" w:hAnsi="Arial" w:cs="Arial"/>
          <w:sz w:val="16"/>
          <w:szCs w:val="16"/>
        </w:rPr>
      </w:pPr>
      <w:r w:rsidRPr="02184561">
        <w:rPr>
          <w:rFonts w:ascii="Arial" w:hAnsi="Arial" w:cs="Arial"/>
          <w:sz w:val="16"/>
          <w:szCs w:val="16"/>
        </w:rPr>
        <w:t>Príklad:</w:t>
      </w:r>
    </w:p>
    <w:p w14:paraId="7A791903" w14:textId="21EC2F23" w:rsidR="00C95903" w:rsidRPr="0057036C" w:rsidRDefault="28933926" w:rsidP="02184561">
      <w:pPr>
        <w:jc w:val="both"/>
        <w:rPr>
          <w:rFonts w:ascii="Arial" w:hAnsi="Arial" w:cs="Arial"/>
          <w:sz w:val="16"/>
          <w:szCs w:val="16"/>
        </w:rPr>
      </w:pPr>
      <w:r w:rsidRPr="02184561">
        <w:rPr>
          <w:rFonts w:ascii="Arial" w:hAnsi="Arial" w:cs="Arial"/>
          <w:sz w:val="16"/>
          <w:szCs w:val="16"/>
        </w:rPr>
        <w:t xml:space="preserve">Cez transakciu FBL5N sa zobrazia všetky otvorené položky (štandardné a operácie osob.hl.knihy). Cez pole platobná referencia je možné si vyfiltrovať iba ten kód PD, ktorý je potrebné vyrovnať. Cez číslo dokladu je možné spraviť medzisúčet a na konci obrazovky v ľavom </w:t>
      </w:r>
      <w:r w:rsidR="7E5DC1FF" w:rsidRPr="02184561">
        <w:rPr>
          <w:rFonts w:ascii="Arial" w:hAnsi="Arial" w:cs="Arial"/>
          <w:sz w:val="16"/>
          <w:szCs w:val="16"/>
        </w:rPr>
        <w:t xml:space="preserve">spodnom </w:t>
      </w:r>
      <w:r w:rsidRPr="02184561">
        <w:rPr>
          <w:rFonts w:ascii="Arial" w:hAnsi="Arial" w:cs="Arial"/>
          <w:sz w:val="16"/>
          <w:szCs w:val="16"/>
        </w:rPr>
        <w:t>rohu je možn</w:t>
      </w:r>
      <w:r w:rsidR="1DF54F43" w:rsidRPr="02184561">
        <w:rPr>
          <w:rFonts w:ascii="Arial" w:hAnsi="Arial" w:cs="Arial"/>
          <w:sz w:val="16"/>
          <w:szCs w:val="16"/>
        </w:rPr>
        <w:t>osť</w:t>
      </w:r>
      <w:r w:rsidRPr="02184561">
        <w:rPr>
          <w:rFonts w:ascii="Arial" w:hAnsi="Arial" w:cs="Arial"/>
          <w:sz w:val="16"/>
          <w:szCs w:val="16"/>
        </w:rPr>
        <w:t xml:space="preserve"> kliknúť na dve hviezdičky.</w:t>
      </w:r>
    </w:p>
    <w:p w14:paraId="12C187EC" w14:textId="7186C7CB" w:rsidR="00C95903" w:rsidRPr="00097269" w:rsidRDefault="00C95903" w:rsidP="00C95903">
      <w:pPr>
        <w:spacing w:after="0"/>
        <w:rPr>
          <w:rFonts w:ascii="Arial" w:hAnsi="Arial" w:cs="Arial"/>
          <w:i/>
          <w:iCs/>
          <w:color w:val="44546A" w:themeColor="text2"/>
          <w:sz w:val="16"/>
          <w:szCs w:val="16"/>
        </w:rPr>
      </w:pPr>
      <w:r w:rsidRPr="00097269">
        <w:rPr>
          <w:rFonts w:ascii="Arial" w:hAnsi="Arial" w:cs="Arial"/>
          <w:i/>
          <w:iCs/>
          <w:color w:val="44546A" w:themeColor="text2"/>
          <w:sz w:val="16"/>
          <w:szCs w:val="16"/>
        </w:rPr>
        <w:t xml:space="preserve">Obrazovka č. </w:t>
      </w:r>
      <w:r w:rsidR="00EC07D4">
        <w:rPr>
          <w:rFonts w:ascii="Arial" w:hAnsi="Arial" w:cs="Arial"/>
          <w:i/>
          <w:iCs/>
          <w:color w:val="44546A" w:themeColor="text2"/>
          <w:sz w:val="16"/>
          <w:szCs w:val="16"/>
        </w:rPr>
        <w:fldChar w:fldCharType="begin"/>
      </w:r>
      <w:r w:rsidR="00EC07D4">
        <w:rPr>
          <w:rFonts w:ascii="Arial" w:hAnsi="Arial" w:cs="Arial"/>
          <w:i/>
          <w:iCs/>
          <w:color w:val="44546A" w:themeColor="text2"/>
          <w:sz w:val="16"/>
          <w:szCs w:val="16"/>
        </w:rPr>
        <w:instrText xml:space="preserve"> SEQ Obrazovka_č. \* ARABIC </w:instrText>
      </w:r>
      <w:r w:rsidR="00EC07D4">
        <w:rPr>
          <w:rFonts w:ascii="Arial" w:hAnsi="Arial" w:cs="Arial"/>
          <w:i/>
          <w:iCs/>
          <w:color w:val="44546A" w:themeColor="text2"/>
          <w:sz w:val="16"/>
          <w:szCs w:val="16"/>
        </w:rPr>
        <w:fldChar w:fldCharType="separate"/>
      </w:r>
      <w:r w:rsidR="000F6240">
        <w:rPr>
          <w:rFonts w:ascii="Arial" w:hAnsi="Arial" w:cs="Arial"/>
          <w:i/>
          <w:iCs/>
          <w:noProof/>
          <w:color w:val="44546A" w:themeColor="text2"/>
          <w:sz w:val="16"/>
          <w:szCs w:val="16"/>
        </w:rPr>
        <w:t>49</w:t>
      </w:r>
      <w:r w:rsidR="00EC07D4">
        <w:rPr>
          <w:rFonts w:ascii="Arial" w:hAnsi="Arial" w:cs="Arial"/>
          <w:i/>
          <w:iCs/>
          <w:color w:val="44546A" w:themeColor="text2"/>
          <w:sz w:val="16"/>
          <w:szCs w:val="16"/>
        </w:rPr>
        <w:fldChar w:fldCharType="end"/>
      </w:r>
      <w:r w:rsidRPr="00097269">
        <w:rPr>
          <w:rFonts w:ascii="Arial" w:hAnsi="Arial" w:cs="Arial"/>
          <w:sz w:val="16"/>
          <w:szCs w:val="16"/>
        </w:rPr>
        <w:t xml:space="preserve">  </w:t>
      </w:r>
      <w:r w:rsidRPr="00097269">
        <w:rPr>
          <w:rFonts w:ascii="Arial" w:hAnsi="Arial" w:cs="Arial"/>
          <w:i/>
          <w:iCs/>
          <w:color w:val="44546A" w:themeColor="text2"/>
          <w:sz w:val="16"/>
          <w:szCs w:val="16"/>
        </w:rPr>
        <w:t>Zobrazenie otvorených dokladov k PD cez transakciu FBL5N</w:t>
      </w:r>
    </w:p>
    <w:p w14:paraId="258817B7" w14:textId="35B817E4" w:rsidR="005133C8" w:rsidRPr="00097269" w:rsidRDefault="001D4FAB" w:rsidP="001D3745">
      <w:pPr>
        <w:spacing w:after="0"/>
        <w:rPr>
          <w:rFonts w:ascii="Arial" w:hAnsi="Arial" w:cs="Arial"/>
          <w:sz w:val="16"/>
          <w:szCs w:val="16"/>
        </w:rPr>
      </w:pPr>
      <w:r w:rsidRPr="001D4FAB">
        <w:rPr>
          <w:rFonts w:ascii="Arial" w:hAnsi="Arial" w:cs="Arial"/>
          <w:noProof/>
          <w:sz w:val="16"/>
          <w:szCs w:val="16"/>
        </w:rPr>
        <w:drawing>
          <wp:inline distT="0" distB="0" distL="0" distR="0" wp14:anchorId="72794511" wp14:editId="7B04F832">
            <wp:extent cx="5760720" cy="2004060"/>
            <wp:effectExtent l="0" t="0" r="0" b="0"/>
            <wp:docPr id="5178784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87845" name=""/>
                    <pic:cNvPicPr/>
                  </pic:nvPicPr>
                  <pic:blipFill>
                    <a:blip r:embed="rId59"/>
                    <a:stretch>
                      <a:fillRect/>
                    </a:stretch>
                  </pic:blipFill>
                  <pic:spPr>
                    <a:xfrm>
                      <a:off x="0" y="0"/>
                      <a:ext cx="5760720" cy="2004060"/>
                    </a:xfrm>
                    <a:prstGeom prst="rect">
                      <a:avLst/>
                    </a:prstGeom>
                  </pic:spPr>
                </pic:pic>
              </a:graphicData>
            </a:graphic>
          </wp:inline>
        </w:drawing>
      </w:r>
    </w:p>
    <w:p w14:paraId="71029D0C" w14:textId="70D208CD" w:rsidR="005133C8" w:rsidRDefault="3CF6C301" w:rsidP="02184561">
      <w:pPr>
        <w:jc w:val="both"/>
        <w:rPr>
          <w:rFonts w:ascii="Arial" w:hAnsi="Arial" w:cs="Arial"/>
          <w:sz w:val="16"/>
          <w:szCs w:val="16"/>
        </w:rPr>
      </w:pPr>
      <w:r w:rsidRPr="02184561">
        <w:rPr>
          <w:rFonts w:ascii="Arial" w:hAnsi="Arial" w:cs="Arial"/>
          <w:sz w:val="16"/>
          <w:szCs w:val="16"/>
        </w:rPr>
        <w:t xml:space="preserve">Používateľovi sa zobrazia </w:t>
      </w:r>
      <w:r w:rsidR="28933926" w:rsidRPr="02184561">
        <w:rPr>
          <w:rFonts w:ascii="Arial" w:hAnsi="Arial" w:cs="Arial"/>
          <w:sz w:val="16"/>
          <w:szCs w:val="16"/>
        </w:rPr>
        <w:t>doklady postupne ako vznikli (podľa č. dokladu – vzostupne). Na danej obrazovke je vidieť, že pôvodný doklad 100</w:t>
      </w:r>
      <w:r w:rsidR="49CA5D16" w:rsidRPr="02184561">
        <w:rPr>
          <w:rFonts w:ascii="Arial" w:hAnsi="Arial" w:cs="Arial"/>
          <w:sz w:val="16"/>
          <w:szCs w:val="16"/>
        </w:rPr>
        <w:t>053</w:t>
      </w:r>
      <w:r w:rsidR="28933926" w:rsidRPr="02184561">
        <w:rPr>
          <w:rFonts w:ascii="Arial" w:hAnsi="Arial" w:cs="Arial"/>
          <w:sz w:val="16"/>
          <w:szCs w:val="16"/>
        </w:rPr>
        <w:t xml:space="preserve"> bol na sumu </w:t>
      </w:r>
      <w:r w:rsidR="49CA5D16" w:rsidRPr="02184561">
        <w:rPr>
          <w:rFonts w:ascii="Arial" w:hAnsi="Arial" w:cs="Arial"/>
          <w:sz w:val="16"/>
          <w:szCs w:val="16"/>
        </w:rPr>
        <w:t>800€</w:t>
      </w:r>
      <w:r w:rsidR="28933926" w:rsidRPr="02184561">
        <w:rPr>
          <w:rFonts w:ascii="Arial" w:hAnsi="Arial" w:cs="Arial"/>
          <w:sz w:val="16"/>
          <w:szCs w:val="16"/>
        </w:rPr>
        <w:t xml:space="preserve"> a potom prišlo k jeho odúčtovaniu dokladom 100</w:t>
      </w:r>
      <w:r w:rsidR="49CA5D16" w:rsidRPr="02184561">
        <w:rPr>
          <w:rFonts w:ascii="Arial" w:hAnsi="Arial" w:cs="Arial"/>
          <w:sz w:val="16"/>
          <w:szCs w:val="16"/>
        </w:rPr>
        <w:t>356</w:t>
      </w:r>
      <w:r w:rsidR="28933926" w:rsidRPr="02184561">
        <w:rPr>
          <w:rFonts w:ascii="Arial" w:hAnsi="Arial" w:cs="Arial"/>
          <w:sz w:val="16"/>
          <w:szCs w:val="16"/>
        </w:rPr>
        <w:t xml:space="preserve"> v sume -</w:t>
      </w:r>
      <w:r w:rsidR="49CA5D16" w:rsidRPr="02184561">
        <w:rPr>
          <w:rFonts w:ascii="Arial" w:hAnsi="Arial" w:cs="Arial"/>
          <w:sz w:val="16"/>
          <w:szCs w:val="16"/>
        </w:rPr>
        <w:t>800€</w:t>
      </w:r>
      <w:r w:rsidR="28933926" w:rsidRPr="02184561">
        <w:rPr>
          <w:rFonts w:ascii="Arial" w:hAnsi="Arial" w:cs="Arial"/>
          <w:sz w:val="16"/>
          <w:szCs w:val="16"/>
        </w:rPr>
        <w:t xml:space="preserve">. T.j. tieto dva doklady je potrebné vyrovnať napr. cez transakciu F-32. Aby sa zobrazili doklady na vyrovnanie, </w:t>
      </w:r>
      <w:r w:rsidR="2402F919" w:rsidRPr="02184561">
        <w:rPr>
          <w:rFonts w:ascii="Arial" w:hAnsi="Arial" w:cs="Arial"/>
          <w:sz w:val="16"/>
          <w:szCs w:val="16"/>
        </w:rPr>
        <w:t xml:space="preserve">je potrebné </w:t>
      </w:r>
      <w:r w:rsidR="28933926" w:rsidRPr="02184561">
        <w:rPr>
          <w:rFonts w:ascii="Arial" w:hAnsi="Arial" w:cs="Arial"/>
          <w:sz w:val="16"/>
          <w:szCs w:val="16"/>
        </w:rPr>
        <w:t xml:space="preserve">poznať OHK znak, pod ktorým boli doklady zaúčtované. </w:t>
      </w:r>
    </w:p>
    <w:p w14:paraId="0C4FBFD6" w14:textId="77777777" w:rsidR="00C95903" w:rsidRPr="00097269" w:rsidRDefault="00C95903" w:rsidP="00003101">
      <w:pPr>
        <w:spacing w:after="0"/>
        <w:rPr>
          <w:rFonts w:ascii="Arial" w:hAnsi="Arial" w:cs="Arial"/>
          <w:i/>
          <w:iCs/>
          <w:color w:val="44546A" w:themeColor="text2"/>
          <w:sz w:val="16"/>
          <w:szCs w:val="16"/>
        </w:rPr>
      </w:pPr>
    </w:p>
    <w:p w14:paraId="6A7F2C90" w14:textId="65CD5406" w:rsidR="00C95903" w:rsidRPr="00097269" w:rsidRDefault="00C95903" w:rsidP="00C95903">
      <w:pPr>
        <w:spacing w:after="0"/>
        <w:rPr>
          <w:rFonts w:ascii="Arial" w:hAnsi="Arial" w:cs="Arial"/>
          <w:i/>
          <w:iCs/>
          <w:color w:val="44546A" w:themeColor="text2"/>
          <w:sz w:val="16"/>
          <w:szCs w:val="16"/>
        </w:rPr>
      </w:pPr>
      <w:r w:rsidRPr="00097269">
        <w:rPr>
          <w:rFonts w:ascii="Arial" w:hAnsi="Arial" w:cs="Arial"/>
          <w:i/>
          <w:iCs/>
          <w:color w:val="44546A" w:themeColor="text2"/>
          <w:sz w:val="16"/>
          <w:szCs w:val="16"/>
        </w:rPr>
        <w:t xml:space="preserve">Obrazovka č. </w:t>
      </w:r>
      <w:r w:rsidR="00EC07D4">
        <w:rPr>
          <w:rFonts w:ascii="Arial" w:hAnsi="Arial" w:cs="Arial"/>
          <w:i/>
          <w:iCs/>
          <w:color w:val="44546A" w:themeColor="text2"/>
          <w:sz w:val="16"/>
          <w:szCs w:val="16"/>
        </w:rPr>
        <w:fldChar w:fldCharType="begin"/>
      </w:r>
      <w:r w:rsidR="00EC07D4">
        <w:rPr>
          <w:rFonts w:ascii="Arial" w:hAnsi="Arial" w:cs="Arial"/>
          <w:i/>
          <w:iCs/>
          <w:color w:val="44546A" w:themeColor="text2"/>
          <w:sz w:val="16"/>
          <w:szCs w:val="16"/>
        </w:rPr>
        <w:instrText xml:space="preserve"> SEQ Obrazovka_č. \* ARABIC </w:instrText>
      </w:r>
      <w:r w:rsidR="00EC07D4">
        <w:rPr>
          <w:rFonts w:ascii="Arial" w:hAnsi="Arial" w:cs="Arial"/>
          <w:i/>
          <w:iCs/>
          <w:color w:val="44546A" w:themeColor="text2"/>
          <w:sz w:val="16"/>
          <w:szCs w:val="16"/>
        </w:rPr>
        <w:fldChar w:fldCharType="separate"/>
      </w:r>
      <w:r w:rsidR="000F6240">
        <w:rPr>
          <w:rFonts w:ascii="Arial" w:hAnsi="Arial" w:cs="Arial"/>
          <w:i/>
          <w:iCs/>
          <w:noProof/>
          <w:color w:val="44546A" w:themeColor="text2"/>
          <w:sz w:val="16"/>
          <w:szCs w:val="16"/>
        </w:rPr>
        <w:t>50</w:t>
      </w:r>
      <w:r w:rsidR="00EC07D4">
        <w:rPr>
          <w:rFonts w:ascii="Arial" w:hAnsi="Arial" w:cs="Arial"/>
          <w:i/>
          <w:iCs/>
          <w:color w:val="44546A" w:themeColor="text2"/>
          <w:sz w:val="16"/>
          <w:szCs w:val="16"/>
        </w:rPr>
        <w:fldChar w:fldCharType="end"/>
      </w:r>
      <w:r w:rsidRPr="00097269">
        <w:rPr>
          <w:rFonts w:ascii="Arial" w:hAnsi="Arial" w:cs="Arial"/>
          <w:sz w:val="16"/>
          <w:szCs w:val="16"/>
        </w:rPr>
        <w:t xml:space="preserve">  </w:t>
      </w:r>
      <w:r w:rsidRPr="00097269">
        <w:rPr>
          <w:rFonts w:ascii="Arial" w:hAnsi="Arial" w:cs="Arial"/>
          <w:i/>
          <w:iCs/>
          <w:color w:val="44546A" w:themeColor="text2"/>
          <w:sz w:val="16"/>
          <w:szCs w:val="16"/>
        </w:rPr>
        <w:t>Zistenie OHK znaku z PD</w:t>
      </w:r>
    </w:p>
    <w:p w14:paraId="2BDD7684" w14:textId="5306C562" w:rsidR="00845C76" w:rsidRPr="00097269" w:rsidRDefault="49CA5D16" w:rsidP="00003101">
      <w:pPr>
        <w:spacing w:after="0"/>
        <w:rPr>
          <w:rFonts w:ascii="Arial" w:hAnsi="Arial" w:cs="Arial"/>
          <w:sz w:val="16"/>
          <w:szCs w:val="16"/>
        </w:rPr>
      </w:pPr>
      <w:r>
        <w:rPr>
          <w:noProof/>
        </w:rPr>
        <w:drawing>
          <wp:inline distT="0" distB="0" distL="0" distR="0" wp14:anchorId="45CF20CF" wp14:editId="471AE4AF">
            <wp:extent cx="5760720" cy="2854325"/>
            <wp:effectExtent l="0" t="0" r="0" b="3175"/>
            <wp:docPr id="126310527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3105278" name=""/>
                    <pic:cNvPicPr/>
                  </pic:nvPicPr>
                  <pic:blipFill>
                    <a:blip r:embed="rId60"/>
                    <a:stretch>
                      <a:fillRect/>
                    </a:stretch>
                  </pic:blipFill>
                  <pic:spPr>
                    <a:xfrm>
                      <a:off x="0" y="0"/>
                      <a:ext cx="5760720" cy="2854325"/>
                    </a:xfrm>
                    <a:prstGeom prst="rect">
                      <a:avLst/>
                    </a:prstGeom>
                  </pic:spPr>
                </pic:pic>
              </a:graphicData>
            </a:graphic>
          </wp:inline>
        </w:drawing>
      </w:r>
    </w:p>
    <w:p w14:paraId="6A187680" w14:textId="4A7B79F7" w:rsidR="00845C76" w:rsidRPr="00097269" w:rsidRDefault="0BEDA2CA" w:rsidP="00812E1E">
      <w:pPr>
        <w:rPr>
          <w:rFonts w:ascii="Arial" w:hAnsi="Arial" w:cs="Arial"/>
          <w:sz w:val="16"/>
          <w:szCs w:val="16"/>
        </w:rPr>
      </w:pPr>
      <w:r w:rsidRPr="02184561">
        <w:rPr>
          <w:rFonts w:ascii="Arial" w:hAnsi="Arial" w:cs="Arial"/>
          <w:sz w:val="16"/>
          <w:szCs w:val="16"/>
        </w:rPr>
        <w:t xml:space="preserve">Používateľ zistí </w:t>
      </w:r>
      <w:r w:rsidR="7E5DC1FF" w:rsidRPr="02184561">
        <w:rPr>
          <w:rFonts w:ascii="Arial" w:hAnsi="Arial" w:cs="Arial"/>
          <w:sz w:val="16"/>
          <w:szCs w:val="16"/>
        </w:rPr>
        <w:t>OHK znak pna</w:t>
      </w:r>
      <w:r w:rsidR="3914BCA6" w:rsidRPr="02184561">
        <w:rPr>
          <w:rFonts w:ascii="Arial" w:hAnsi="Arial" w:cs="Arial"/>
          <w:sz w:val="16"/>
          <w:szCs w:val="16"/>
        </w:rPr>
        <w:t xml:space="preserve"> položke</w:t>
      </w:r>
      <w:r w:rsidR="7E5DC1FF" w:rsidRPr="02184561">
        <w:rPr>
          <w:rFonts w:ascii="Arial" w:hAnsi="Arial" w:cs="Arial"/>
          <w:sz w:val="16"/>
          <w:szCs w:val="16"/>
        </w:rPr>
        <w:t xml:space="preserve"> účt</w:t>
      </w:r>
      <w:r w:rsidR="0EBFAFCC" w:rsidRPr="02184561">
        <w:rPr>
          <w:rFonts w:ascii="Arial" w:hAnsi="Arial" w:cs="Arial"/>
          <w:sz w:val="16"/>
          <w:szCs w:val="16"/>
        </w:rPr>
        <w:t>u</w:t>
      </w:r>
      <w:r w:rsidR="7E5DC1FF" w:rsidRPr="02184561">
        <w:rPr>
          <w:rFonts w:ascii="Arial" w:hAnsi="Arial" w:cs="Arial"/>
          <w:sz w:val="16"/>
          <w:szCs w:val="16"/>
        </w:rPr>
        <w:t xml:space="preserve"> 378*</w:t>
      </w:r>
      <w:r w:rsidR="512D089F" w:rsidRPr="02184561">
        <w:rPr>
          <w:rFonts w:ascii="Arial" w:hAnsi="Arial" w:cs="Arial"/>
          <w:sz w:val="16"/>
          <w:szCs w:val="16"/>
        </w:rPr>
        <w:t xml:space="preserve">, </w:t>
      </w:r>
      <w:r w:rsidR="7E5DC1FF" w:rsidRPr="02184561">
        <w:rPr>
          <w:rFonts w:ascii="Arial" w:hAnsi="Arial" w:cs="Arial"/>
          <w:sz w:val="16"/>
          <w:szCs w:val="16"/>
        </w:rPr>
        <w:t>hneď vedľa účtovacieho kľúča.</w:t>
      </w:r>
    </w:p>
    <w:p w14:paraId="4786F074" w14:textId="77777777" w:rsidR="00845C76" w:rsidRDefault="00845C76" w:rsidP="00003101">
      <w:pPr>
        <w:spacing w:after="0"/>
        <w:rPr>
          <w:rFonts w:ascii="Arial" w:hAnsi="Arial" w:cs="Arial"/>
          <w:sz w:val="16"/>
          <w:szCs w:val="16"/>
        </w:rPr>
      </w:pPr>
    </w:p>
    <w:p w14:paraId="44EEB192" w14:textId="77777777" w:rsidR="00AF60DB" w:rsidRDefault="00AF60DB" w:rsidP="00003101">
      <w:pPr>
        <w:spacing w:after="0"/>
        <w:rPr>
          <w:rFonts w:ascii="Arial" w:hAnsi="Arial" w:cs="Arial"/>
          <w:sz w:val="16"/>
          <w:szCs w:val="16"/>
        </w:rPr>
      </w:pPr>
    </w:p>
    <w:p w14:paraId="0375CBD2" w14:textId="77777777" w:rsidR="00AF60DB" w:rsidRDefault="00AF60DB" w:rsidP="00003101">
      <w:pPr>
        <w:spacing w:after="0"/>
        <w:rPr>
          <w:rFonts w:ascii="Arial" w:hAnsi="Arial" w:cs="Arial"/>
          <w:sz w:val="16"/>
          <w:szCs w:val="16"/>
        </w:rPr>
      </w:pPr>
    </w:p>
    <w:p w14:paraId="2E6E764C" w14:textId="77777777" w:rsidR="00AF60DB" w:rsidRDefault="00AF60DB" w:rsidP="00003101">
      <w:pPr>
        <w:spacing w:after="0"/>
        <w:rPr>
          <w:rFonts w:ascii="Arial" w:hAnsi="Arial" w:cs="Arial"/>
          <w:sz w:val="16"/>
          <w:szCs w:val="16"/>
        </w:rPr>
      </w:pPr>
    </w:p>
    <w:p w14:paraId="13802E3E" w14:textId="77777777" w:rsidR="00AF60DB" w:rsidRDefault="00AF60DB" w:rsidP="00003101">
      <w:pPr>
        <w:spacing w:after="0"/>
        <w:rPr>
          <w:rFonts w:ascii="Arial" w:hAnsi="Arial" w:cs="Arial"/>
          <w:sz w:val="16"/>
          <w:szCs w:val="16"/>
        </w:rPr>
      </w:pPr>
    </w:p>
    <w:p w14:paraId="7B54FEC7" w14:textId="77777777" w:rsidR="00AF60DB" w:rsidRDefault="00AF60DB" w:rsidP="00003101">
      <w:pPr>
        <w:spacing w:after="0"/>
        <w:rPr>
          <w:rFonts w:ascii="Arial" w:hAnsi="Arial" w:cs="Arial"/>
          <w:sz w:val="16"/>
          <w:szCs w:val="16"/>
        </w:rPr>
      </w:pPr>
    </w:p>
    <w:p w14:paraId="6BF633A3" w14:textId="77777777" w:rsidR="00AF60DB" w:rsidRDefault="00AF60DB" w:rsidP="00003101">
      <w:pPr>
        <w:spacing w:after="0"/>
        <w:rPr>
          <w:rFonts w:ascii="Arial" w:hAnsi="Arial" w:cs="Arial"/>
          <w:sz w:val="16"/>
          <w:szCs w:val="16"/>
        </w:rPr>
      </w:pPr>
    </w:p>
    <w:p w14:paraId="1965AF61" w14:textId="77777777" w:rsidR="00AF60DB" w:rsidRPr="00097269" w:rsidRDefault="00AF60DB" w:rsidP="00003101">
      <w:pPr>
        <w:spacing w:after="0"/>
        <w:rPr>
          <w:rFonts w:ascii="Arial" w:hAnsi="Arial" w:cs="Arial"/>
          <w:sz w:val="16"/>
          <w:szCs w:val="16"/>
        </w:rPr>
      </w:pPr>
    </w:p>
    <w:p w14:paraId="1EC377D2" w14:textId="2C780C08" w:rsidR="00C95903" w:rsidRPr="00097269" w:rsidRDefault="00C95903" w:rsidP="00C95903">
      <w:pPr>
        <w:spacing w:after="0"/>
        <w:rPr>
          <w:rFonts w:ascii="Arial" w:hAnsi="Arial" w:cs="Arial"/>
          <w:i/>
          <w:iCs/>
          <w:color w:val="44546A" w:themeColor="text2"/>
          <w:sz w:val="16"/>
          <w:szCs w:val="16"/>
        </w:rPr>
      </w:pPr>
      <w:r w:rsidRPr="00097269">
        <w:rPr>
          <w:rFonts w:ascii="Arial" w:hAnsi="Arial" w:cs="Arial"/>
          <w:i/>
          <w:iCs/>
          <w:color w:val="44546A" w:themeColor="text2"/>
          <w:sz w:val="16"/>
          <w:szCs w:val="16"/>
        </w:rPr>
        <w:lastRenderedPageBreak/>
        <w:t xml:space="preserve">Obrazovka č. </w:t>
      </w:r>
      <w:r w:rsidR="00EC07D4">
        <w:rPr>
          <w:rFonts w:ascii="Arial" w:hAnsi="Arial" w:cs="Arial"/>
          <w:i/>
          <w:iCs/>
          <w:color w:val="44546A" w:themeColor="text2"/>
          <w:sz w:val="16"/>
          <w:szCs w:val="16"/>
        </w:rPr>
        <w:fldChar w:fldCharType="begin"/>
      </w:r>
      <w:r w:rsidR="00EC07D4">
        <w:rPr>
          <w:rFonts w:ascii="Arial" w:hAnsi="Arial" w:cs="Arial"/>
          <w:i/>
          <w:iCs/>
          <w:color w:val="44546A" w:themeColor="text2"/>
          <w:sz w:val="16"/>
          <w:szCs w:val="16"/>
        </w:rPr>
        <w:instrText xml:space="preserve"> SEQ Obrazovka_č. \* ARABIC </w:instrText>
      </w:r>
      <w:r w:rsidR="00EC07D4">
        <w:rPr>
          <w:rFonts w:ascii="Arial" w:hAnsi="Arial" w:cs="Arial"/>
          <w:i/>
          <w:iCs/>
          <w:color w:val="44546A" w:themeColor="text2"/>
          <w:sz w:val="16"/>
          <w:szCs w:val="16"/>
        </w:rPr>
        <w:fldChar w:fldCharType="separate"/>
      </w:r>
      <w:r w:rsidR="000F6240">
        <w:rPr>
          <w:rFonts w:ascii="Arial" w:hAnsi="Arial" w:cs="Arial"/>
          <w:i/>
          <w:iCs/>
          <w:noProof/>
          <w:color w:val="44546A" w:themeColor="text2"/>
          <w:sz w:val="16"/>
          <w:szCs w:val="16"/>
        </w:rPr>
        <w:t>51</w:t>
      </w:r>
      <w:r w:rsidR="00EC07D4">
        <w:rPr>
          <w:rFonts w:ascii="Arial" w:hAnsi="Arial" w:cs="Arial"/>
          <w:i/>
          <w:iCs/>
          <w:color w:val="44546A" w:themeColor="text2"/>
          <w:sz w:val="16"/>
          <w:szCs w:val="16"/>
        </w:rPr>
        <w:fldChar w:fldCharType="end"/>
      </w:r>
      <w:r w:rsidRPr="00097269">
        <w:rPr>
          <w:rFonts w:ascii="Arial" w:hAnsi="Arial" w:cs="Arial"/>
          <w:sz w:val="16"/>
          <w:szCs w:val="16"/>
        </w:rPr>
        <w:t xml:space="preserve">  </w:t>
      </w:r>
      <w:r w:rsidRPr="00097269">
        <w:rPr>
          <w:rFonts w:ascii="Arial" w:hAnsi="Arial" w:cs="Arial"/>
          <w:i/>
          <w:iCs/>
          <w:color w:val="44546A" w:themeColor="text2"/>
          <w:sz w:val="16"/>
          <w:szCs w:val="16"/>
        </w:rPr>
        <w:t>Vyrovnanie odberateľa cez transakciu F-32</w:t>
      </w:r>
    </w:p>
    <w:p w14:paraId="4BD8796C" w14:textId="27B3A3CF" w:rsidR="00845C76" w:rsidRPr="00097269" w:rsidRDefault="00EA7AA4" w:rsidP="00003101">
      <w:pPr>
        <w:spacing w:after="0"/>
        <w:rPr>
          <w:rFonts w:ascii="Arial" w:hAnsi="Arial" w:cs="Arial"/>
          <w:sz w:val="16"/>
          <w:szCs w:val="16"/>
        </w:rPr>
      </w:pPr>
      <w:r w:rsidRPr="00EA7AA4">
        <w:rPr>
          <w:rFonts w:ascii="Arial" w:hAnsi="Arial" w:cs="Arial"/>
          <w:noProof/>
          <w:sz w:val="16"/>
          <w:szCs w:val="16"/>
        </w:rPr>
        <w:drawing>
          <wp:inline distT="0" distB="0" distL="0" distR="0" wp14:anchorId="31A00914" wp14:editId="54897480">
            <wp:extent cx="5684293" cy="4251637"/>
            <wp:effectExtent l="0" t="0" r="0" b="0"/>
            <wp:docPr id="124508530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5085302" name=""/>
                    <pic:cNvPicPr/>
                  </pic:nvPicPr>
                  <pic:blipFill rotWithShape="1">
                    <a:blip r:embed="rId61"/>
                    <a:srcRect l="1" t="-322" r="1327"/>
                    <a:stretch/>
                  </pic:blipFill>
                  <pic:spPr bwMode="auto">
                    <a:xfrm>
                      <a:off x="0" y="0"/>
                      <a:ext cx="5684293" cy="4251637"/>
                    </a:xfrm>
                    <a:prstGeom prst="rect">
                      <a:avLst/>
                    </a:prstGeom>
                    <a:ln>
                      <a:noFill/>
                    </a:ln>
                    <a:extLst>
                      <a:ext uri="{53640926-AAD7-44D8-BBD7-CCE9431645EC}">
                        <a14:shadowObscured xmlns:a14="http://schemas.microsoft.com/office/drawing/2010/main"/>
                      </a:ext>
                    </a:extLst>
                  </pic:spPr>
                </pic:pic>
              </a:graphicData>
            </a:graphic>
          </wp:inline>
        </w:drawing>
      </w:r>
    </w:p>
    <w:p w14:paraId="4AB6FEAC" w14:textId="5B466AF8" w:rsidR="00003101" w:rsidRPr="00097269" w:rsidRDefault="1DF54F43" w:rsidP="00C95903">
      <w:pPr>
        <w:spacing w:after="0"/>
        <w:rPr>
          <w:rFonts w:ascii="Arial" w:hAnsi="Arial" w:cs="Arial"/>
          <w:sz w:val="16"/>
          <w:szCs w:val="16"/>
        </w:rPr>
      </w:pPr>
      <w:r w:rsidRPr="02184561">
        <w:rPr>
          <w:rFonts w:ascii="Arial" w:hAnsi="Arial" w:cs="Arial"/>
          <w:sz w:val="16"/>
          <w:szCs w:val="16"/>
        </w:rPr>
        <w:t>Po zadaní základný</w:t>
      </w:r>
      <w:r w:rsidR="39939C29" w:rsidRPr="02184561">
        <w:rPr>
          <w:rFonts w:ascii="Arial" w:hAnsi="Arial" w:cs="Arial"/>
          <w:sz w:val="16"/>
          <w:szCs w:val="16"/>
        </w:rPr>
        <w:t>ch</w:t>
      </w:r>
      <w:r w:rsidRPr="02184561">
        <w:rPr>
          <w:rFonts w:ascii="Arial" w:hAnsi="Arial" w:cs="Arial"/>
          <w:sz w:val="16"/>
          <w:szCs w:val="16"/>
        </w:rPr>
        <w:t xml:space="preserve"> parametrov </w:t>
      </w:r>
      <w:r w:rsidR="510428AC" w:rsidRPr="02184561">
        <w:rPr>
          <w:rFonts w:ascii="Arial" w:hAnsi="Arial" w:cs="Arial"/>
          <w:sz w:val="16"/>
          <w:szCs w:val="16"/>
        </w:rPr>
        <w:t xml:space="preserve">- </w:t>
      </w:r>
      <w:r w:rsidRPr="02184561">
        <w:rPr>
          <w:rFonts w:ascii="Arial" w:hAnsi="Arial" w:cs="Arial"/>
          <w:sz w:val="16"/>
          <w:szCs w:val="16"/>
        </w:rPr>
        <w:t>účet odberateľa, účtovný okruh, dátum vyrovnania, znak OHK a číslo dokladu používateľ prejde na ďalšiu obrazovku kliknutím na ikonu „Spracovanie OP“.</w:t>
      </w:r>
    </w:p>
    <w:p w14:paraId="6954EF8A" w14:textId="77777777" w:rsidR="00003101" w:rsidRPr="00097269" w:rsidRDefault="00003101" w:rsidP="00003101">
      <w:pPr>
        <w:spacing w:after="0"/>
        <w:rPr>
          <w:rFonts w:ascii="Arial" w:hAnsi="Arial" w:cs="Arial"/>
          <w:sz w:val="16"/>
          <w:szCs w:val="16"/>
        </w:rPr>
      </w:pPr>
    </w:p>
    <w:p w14:paraId="7A765FEA" w14:textId="6876EFE7" w:rsidR="00C95903" w:rsidRPr="00097269" w:rsidRDefault="00C95903" w:rsidP="00C95903">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52</w:t>
      </w:r>
      <w:r w:rsidR="00EC07D4">
        <w:rPr>
          <w:rFonts w:ascii="Arial" w:hAnsi="Arial" w:cs="Arial"/>
          <w:sz w:val="16"/>
          <w:szCs w:val="16"/>
        </w:rPr>
        <w:fldChar w:fldCharType="end"/>
      </w:r>
      <w:r w:rsidRPr="00097269">
        <w:rPr>
          <w:rFonts w:ascii="Arial" w:hAnsi="Arial" w:cs="Arial"/>
          <w:sz w:val="16"/>
          <w:szCs w:val="16"/>
        </w:rPr>
        <w:t xml:space="preserve">  Zadanie podmienok výberu</w:t>
      </w:r>
    </w:p>
    <w:p w14:paraId="2A4A8B98" w14:textId="20450CD6" w:rsidR="00845C76" w:rsidRPr="00097269" w:rsidRDefault="00EA7AA4" w:rsidP="00003101">
      <w:pPr>
        <w:spacing w:after="0"/>
        <w:rPr>
          <w:rFonts w:ascii="Arial" w:hAnsi="Arial" w:cs="Arial"/>
          <w:sz w:val="16"/>
          <w:szCs w:val="16"/>
        </w:rPr>
      </w:pPr>
      <w:r w:rsidRPr="00EA7AA4">
        <w:rPr>
          <w:rFonts w:ascii="Arial" w:hAnsi="Arial" w:cs="Arial"/>
          <w:noProof/>
          <w:sz w:val="16"/>
          <w:szCs w:val="16"/>
        </w:rPr>
        <w:drawing>
          <wp:inline distT="0" distB="0" distL="0" distR="0" wp14:anchorId="140A1E73" wp14:editId="1DB7D4D7">
            <wp:extent cx="5760720" cy="3378835"/>
            <wp:effectExtent l="0" t="0" r="0" b="0"/>
            <wp:docPr id="157984513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9845132" name=""/>
                    <pic:cNvPicPr/>
                  </pic:nvPicPr>
                  <pic:blipFill>
                    <a:blip r:embed="rId62"/>
                    <a:stretch>
                      <a:fillRect/>
                    </a:stretch>
                  </pic:blipFill>
                  <pic:spPr>
                    <a:xfrm>
                      <a:off x="0" y="0"/>
                      <a:ext cx="5760720" cy="3378835"/>
                    </a:xfrm>
                    <a:prstGeom prst="rect">
                      <a:avLst/>
                    </a:prstGeom>
                  </pic:spPr>
                </pic:pic>
              </a:graphicData>
            </a:graphic>
          </wp:inline>
        </w:drawing>
      </w:r>
    </w:p>
    <w:p w14:paraId="08DA1C2A" w14:textId="443BF5BC" w:rsidR="001D3745" w:rsidRPr="00097269" w:rsidRDefault="001D3745" w:rsidP="00003101">
      <w:pPr>
        <w:spacing w:after="0"/>
        <w:rPr>
          <w:rFonts w:ascii="Arial" w:hAnsi="Arial" w:cs="Arial"/>
          <w:sz w:val="16"/>
          <w:szCs w:val="16"/>
        </w:rPr>
      </w:pPr>
      <w:r w:rsidRPr="00097269">
        <w:rPr>
          <w:rFonts w:ascii="Arial" w:hAnsi="Arial" w:cs="Arial"/>
          <w:sz w:val="16"/>
          <w:szCs w:val="16"/>
        </w:rPr>
        <w:t xml:space="preserve">Na </w:t>
      </w:r>
      <w:r w:rsidR="00EA7AA4">
        <w:rPr>
          <w:rFonts w:ascii="Arial" w:hAnsi="Arial" w:cs="Arial"/>
          <w:sz w:val="16"/>
          <w:szCs w:val="16"/>
        </w:rPr>
        <w:t>danej</w:t>
      </w:r>
      <w:r w:rsidRPr="00097269">
        <w:rPr>
          <w:rFonts w:ascii="Arial" w:hAnsi="Arial" w:cs="Arial"/>
          <w:sz w:val="16"/>
          <w:szCs w:val="16"/>
        </w:rPr>
        <w:t xml:space="preserve"> obrazovke používateľ zadá čísla dokladov, ktoré je potrebné vyrovnať a klikne na ikonu „Spracovanie OP“.</w:t>
      </w:r>
    </w:p>
    <w:p w14:paraId="327737D9" w14:textId="77777777" w:rsidR="00C95903" w:rsidRPr="00097269" w:rsidRDefault="00C95903" w:rsidP="00C95903">
      <w:pPr>
        <w:pStyle w:val="Popis"/>
        <w:keepNext/>
        <w:spacing w:after="0"/>
        <w:rPr>
          <w:rFonts w:ascii="Arial" w:hAnsi="Arial" w:cs="Arial"/>
          <w:sz w:val="16"/>
          <w:szCs w:val="16"/>
        </w:rPr>
      </w:pPr>
    </w:p>
    <w:p w14:paraId="22A64957" w14:textId="4E2C313E" w:rsidR="00C95903" w:rsidRPr="00097269" w:rsidRDefault="00C95903" w:rsidP="00C95903">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53</w:t>
      </w:r>
      <w:r w:rsidR="00EC07D4">
        <w:rPr>
          <w:rFonts w:ascii="Arial" w:hAnsi="Arial" w:cs="Arial"/>
          <w:sz w:val="16"/>
          <w:szCs w:val="16"/>
        </w:rPr>
        <w:fldChar w:fldCharType="end"/>
      </w:r>
      <w:r w:rsidRPr="00097269">
        <w:rPr>
          <w:rFonts w:ascii="Arial" w:hAnsi="Arial" w:cs="Arial"/>
          <w:sz w:val="16"/>
          <w:szCs w:val="16"/>
        </w:rPr>
        <w:t xml:space="preserve">  Spracovanie otvorených položiek</w:t>
      </w:r>
    </w:p>
    <w:p w14:paraId="60584959" w14:textId="04BFB765" w:rsidR="00845C76" w:rsidRPr="00097269" w:rsidRDefault="00EA7AA4" w:rsidP="001D3745">
      <w:pPr>
        <w:spacing w:after="0"/>
        <w:rPr>
          <w:rFonts w:ascii="Arial" w:hAnsi="Arial" w:cs="Arial"/>
          <w:sz w:val="16"/>
          <w:szCs w:val="16"/>
        </w:rPr>
      </w:pPr>
      <w:r w:rsidRPr="00EA7AA4">
        <w:rPr>
          <w:rFonts w:ascii="Arial" w:hAnsi="Arial" w:cs="Arial"/>
          <w:noProof/>
          <w:sz w:val="16"/>
          <w:szCs w:val="16"/>
        </w:rPr>
        <w:drawing>
          <wp:inline distT="0" distB="0" distL="0" distR="0" wp14:anchorId="49EB56C9" wp14:editId="5B18F87A">
            <wp:extent cx="5760720" cy="5274945"/>
            <wp:effectExtent l="0" t="0" r="0" b="1905"/>
            <wp:docPr id="63019576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0195768" name=""/>
                    <pic:cNvPicPr/>
                  </pic:nvPicPr>
                  <pic:blipFill>
                    <a:blip r:embed="rId63"/>
                    <a:stretch>
                      <a:fillRect/>
                    </a:stretch>
                  </pic:blipFill>
                  <pic:spPr>
                    <a:xfrm>
                      <a:off x="0" y="0"/>
                      <a:ext cx="5760720" cy="5274945"/>
                    </a:xfrm>
                    <a:prstGeom prst="rect">
                      <a:avLst/>
                    </a:prstGeom>
                  </pic:spPr>
                </pic:pic>
              </a:graphicData>
            </a:graphic>
          </wp:inline>
        </w:drawing>
      </w:r>
    </w:p>
    <w:p w14:paraId="1C4A4C1D" w14:textId="734B2069" w:rsidR="0057036C" w:rsidRPr="00097269" w:rsidRDefault="3CF6C301" w:rsidP="02184561">
      <w:pPr>
        <w:jc w:val="both"/>
        <w:rPr>
          <w:rFonts w:ascii="Arial" w:hAnsi="Arial" w:cs="Arial"/>
          <w:sz w:val="16"/>
          <w:szCs w:val="16"/>
        </w:rPr>
      </w:pPr>
      <w:r w:rsidRPr="02184561">
        <w:rPr>
          <w:rFonts w:ascii="Arial" w:hAnsi="Arial" w:cs="Arial"/>
          <w:sz w:val="16"/>
          <w:szCs w:val="16"/>
        </w:rPr>
        <w:t>Pri spracovaní otvorených položiek</w:t>
      </w:r>
      <w:r w:rsidR="4C7E990E" w:rsidRPr="02184561">
        <w:rPr>
          <w:rFonts w:ascii="Arial" w:hAnsi="Arial" w:cs="Arial"/>
          <w:sz w:val="16"/>
          <w:szCs w:val="16"/>
        </w:rPr>
        <w:t xml:space="preserve"> používateľ</w:t>
      </w:r>
      <w:r w:rsidRPr="02184561">
        <w:rPr>
          <w:rFonts w:ascii="Arial" w:hAnsi="Arial" w:cs="Arial"/>
          <w:sz w:val="16"/>
          <w:szCs w:val="16"/>
        </w:rPr>
        <w:t xml:space="preserve"> klikne na ikonu „Označenie všetkých“ (3.ikona zľava) a na ikonu „Deaktivácia položky“</w:t>
      </w:r>
      <w:r w:rsidR="08DF4F5E" w:rsidRPr="02184561">
        <w:rPr>
          <w:rFonts w:ascii="Arial" w:hAnsi="Arial" w:cs="Arial"/>
          <w:sz w:val="16"/>
          <w:szCs w:val="16"/>
        </w:rPr>
        <w:t xml:space="preserve"> (3. ikona s</w:t>
      </w:r>
      <w:r w:rsidRPr="02184561">
        <w:rPr>
          <w:rFonts w:ascii="Arial" w:hAnsi="Arial" w:cs="Arial"/>
          <w:sz w:val="16"/>
          <w:szCs w:val="16"/>
        </w:rPr>
        <w:t>prava)</w:t>
      </w:r>
      <w:r w:rsidR="6A4E074B" w:rsidRPr="02184561">
        <w:rPr>
          <w:rFonts w:ascii="Arial" w:hAnsi="Arial" w:cs="Arial"/>
          <w:sz w:val="16"/>
          <w:szCs w:val="16"/>
        </w:rPr>
        <w:t>.</w:t>
      </w:r>
      <w:r w:rsidRPr="02184561">
        <w:rPr>
          <w:rFonts w:ascii="Arial" w:hAnsi="Arial" w:cs="Arial"/>
          <w:sz w:val="16"/>
          <w:szCs w:val="16"/>
        </w:rPr>
        <w:t xml:space="preserve"> Následne dvojklikom vyberie čiastky na vyrovnanie. Keď sú čiastky vyznačené modrou farbou a v poli „Nepriradené“ je suma 0, používateľ pokračuje kliknutím v hornom menu na „</w:t>
      </w:r>
      <w:r w:rsidR="7E5DC1FF" w:rsidRPr="02184561">
        <w:rPr>
          <w:rFonts w:ascii="Arial" w:hAnsi="Arial" w:cs="Arial"/>
          <w:sz w:val="16"/>
          <w:szCs w:val="16"/>
        </w:rPr>
        <w:t>Doklad – simulácia –</w:t>
      </w:r>
      <w:r w:rsidRPr="02184561">
        <w:rPr>
          <w:rFonts w:ascii="Arial" w:hAnsi="Arial" w:cs="Arial"/>
          <w:sz w:val="16"/>
          <w:szCs w:val="16"/>
        </w:rPr>
        <w:t xml:space="preserve"> účtovanie“.</w:t>
      </w:r>
    </w:p>
    <w:p w14:paraId="5EC051AD" w14:textId="77777777" w:rsidR="00845C76" w:rsidRPr="00097269" w:rsidRDefault="00845C76" w:rsidP="00812E1E">
      <w:pPr>
        <w:rPr>
          <w:rFonts w:ascii="Arial" w:hAnsi="Arial" w:cs="Arial"/>
          <w:sz w:val="16"/>
          <w:szCs w:val="16"/>
        </w:rPr>
      </w:pPr>
      <w:r w:rsidRPr="00097269">
        <w:rPr>
          <w:rFonts w:ascii="Arial" w:hAnsi="Arial" w:cs="Arial"/>
          <w:sz w:val="16"/>
          <w:szCs w:val="16"/>
        </w:rPr>
        <w:t xml:space="preserve">Následne zostanú otvorené </w:t>
      </w:r>
      <w:r w:rsidR="00382055" w:rsidRPr="00097269">
        <w:rPr>
          <w:rFonts w:ascii="Arial" w:hAnsi="Arial" w:cs="Arial"/>
          <w:sz w:val="16"/>
          <w:szCs w:val="16"/>
        </w:rPr>
        <w:t xml:space="preserve">zvyšné </w:t>
      </w:r>
      <w:r w:rsidRPr="00097269">
        <w:rPr>
          <w:rFonts w:ascii="Arial" w:hAnsi="Arial" w:cs="Arial"/>
          <w:sz w:val="16"/>
          <w:szCs w:val="16"/>
        </w:rPr>
        <w:t>doklady:</w:t>
      </w:r>
    </w:p>
    <w:p w14:paraId="130A4FA3" w14:textId="03B1972D" w:rsidR="00C95903" w:rsidRPr="00097269" w:rsidRDefault="00C95903" w:rsidP="00C95903">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54</w:t>
      </w:r>
      <w:r w:rsidR="00EC07D4">
        <w:rPr>
          <w:rFonts w:ascii="Arial" w:hAnsi="Arial" w:cs="Arial"/>
          <w:sz w:val="16"/>
          <w:szCs w:val="16"/>
        </w:rPr>
        <w:fldChar w:fldCharType="end"/>
      </w:r>
      <w:r w:rsidRPr="00097269">
        <w:rPr>
          <w:rFonts w:ascii="Arial" w:hAnsi="Arial" w:cs="Arial"/>
          <w:sz w:val="16"/>
          <w:szCs w:val="16"/>
        </w:rPr>
        <w:t xml:space="preserve">  Otvorené doklady</w:t>
      </w:r>
    </w:p>
    <w:p w14:paraId="0D9DE860" w14:textId="530D4094" w:rsidR="00845C76" w:rsidRDefault="00E67E6E" w:rsidP="00382055">
      <w:pPr>
        <w:spacing w:after="0"/>
        <w:rPr>
          <w:rFonts w:ascii="Arial" w:hAnsi="Arial" w:cs="Arial"/>
          <w:sz w:val="16"/>
          <w:szCs w:val="16"/>
        </w:rPr>
      </w:pPr>
      <w:r w:rsidRPr="00E67E6E">
        <w:rPr>
          <w:rFonts w:ascii="Arial" w:hAnsi="Arial" w:cs="Arial"/>
          <w:noProof/>
          <w:sz w:val="16"/>
          <w:szCs w:val="16"/>
        </w:rPr>
        <w:drawing>
          <wp:inline distT="0" distB="0" distL="0" distR="0" wp14:anchorId="3E734150" wp14:editId="1A5A763F">
            <wp:extent cx="5760720" cy="2026920"/>
            <wp:effectExtent l="0" t="0" r="0" b="0"/>
            <wp:docPr id="43291246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912460" name=""/>
                    <pic:cNvPicPr/>
                  </pic:nvPicPr>
                  <pic:blipFill>
                    <a:blip r:embed="rId64"/>
                    <a:stretch>
                      <a:fillRect/>
                    </a:stretch>
                  </pic:blipFill>
                  <pic:spPr>
                    <a:xfrm>
                      <a:off x="0" y="0"/>
                      <a:ext cx="5760720" cy="2026920"/>
                    </a:xfrm>
                    <a:prstGeom prst="rect">
                      <a:avLst/>
                    </a:prstGeom>
                  </pic:spPr>
                </pic:pic>
              </a:graphicData>
            </a:graphic>
          </wp:inline>
        </w:drawing>
      </w:r>
    </w:p>
    <w:p w14:paraId="2ACF8140" w14:textId="052D5A54" w:rsidR="0011730C" w:rsidRPr="00097269" w:rsidRDefault="60D12A68" w:rsidP="02184561">
      <w:pPr>
        <w:spacing w:after="0"/>
        <w:jc w:val="both"/>
        <w:rPr>
          <w:rFonts w:ascii="Arial" w:hAnsi="Arial" w:cs="Arial"/>
          <w:sz w:val="16"/>
          <w:szCs w:val="16"/>
        </w:rPr>
      </w:pPr>
      <w:r w:rsidRPr="02184561">
        <w:rPr>
          <w:rFonts w:ascii="Arial" w:hAnsi="Arial" w:cs="Arial"/>
          <w:sz w:val="16"/>
          <w:szCs w:val="16"/>
        </w:rPr>
        <w:t>Používateľ postupuje rovnako ako v predchádzajúcom prípade a vyrovná doklady 100357 a 100363 s OHK znakmi daných dokladov.</w:t>
      </w:r>
    </w:p>
    <w:p w14:paraId="086C4215" w14:textId="07A61CC0" w:rsidR="00765884" w:rsidRPr="00097269" w:rsidRDefault="4C7E990E" w:rsidP="02184561">
      <w:pPr>
        <w:jc w:val="both"/>
        <w:rPr>
          <w:rFonts w:ascii="Arial" w:hAnsi="Arial" w:cs="Arial"/>
          <w:sz w:val="16"/>
          <w:szCs w:val="16"/>
        </w:rPr>
      </w:pPr>
      <w:r w:rsidRPr="02184561">
        <w:rPr>
          <w:rFonts w:ascii="Arial" w:hAnsi="Arial" w:cs="Arial"/>
          <w:sz w:val="16"/>
          <w:szCs w:val="16"/>
        </w:rPr>
        <w:t>Po vyrovnaní všetkých otvorených PD dokladov zostane na odberateľovi v transakcii FBL5N otvorený iba posledný platný PD</w:t>
      </w:r>
      <w:r w:rsidR="60D12A68" w:rsidRPr="02184561">
        <w:rPr>
          <w:rFonts w:ascii="Arial" w:hAnsi="Arial" w:cs="Arial"/>
          <w:sz w:val="16"/>
          <w:szCs w:val="16"/>
        </w:rPr>
        <w:t>.</w:t>
      </w:r>
    </w:p>
    <w:p w14:paraId="3C2FD102" w14:textId="46A1DE44" w:rsidR="00FA0532" w:rsidRPr="00097269" w:rsidRDefault="00FA0532" w:rsidP="00FA0532">
      <w:pPr>
        <w:pStyle w:val="Popis"/>
        <w:keepNext/>
        <w:spacing w:after="0"/>
        <w:rPr>
          <w:rFonts w:ascii="Arial" w:hAnsi="Arial" w:cs="Arial"/>
          <w:sz w:val="16"/>
          <w:szCs w:val="16"/>
        </w:rPr>
      </w:pPr>
      <w:r w:rsidRPr="00097269">
        <w:rPr>
          <w:rFonts w:ascii="Arial" w:hAnsi="Arial" w:cs="Arial"/>
          <w:sz w:val="16"/>
          <w:szCs w:val="16"/>
        </w:rPr>
        <w:lastRenderedPageBreak/>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55</w:t>
      </w:r>
      <w:r w:rsidR="00EC07D4">
        <w:rPr>
          <w:rFonts w:ascii="Arial" w:hAnsi="Arial" w:cs="Arial"/>
          <w:sz w:val="16"/>
          <w:szCs w:val="16"/>
        </w:rPr>
        <w:fldChar w:fldCharType="end"/>
      </w:r>
      <w:r w:rsidRPr="00097269">
        <w:rPr>
          <w:rFonts w:ascii="Arial" w:hAnsi="Arial" w:cs="Arial"/>
          <w:sz w:val="16"/>
          <w:szCs w:val="16"/>
        </w:rPr>
        <w:t xml:space="preserve">  Transakcia FBL5N po vyrovnaní otvorených PD</w:t>
      </w:r>
    </w:p>
    <w:p w14:paraId="1172081B" w14:textId="4EBFA741" w:rsidR="00765884" w:rsidRPr="00097269" w:rsidRDefault="0011730C" w:rsidP="00765884">
      <w:pPr>
        <w:rPr>
          <w:rFonts w:ascii="Arial" w:hAnsi="Arial" w:cs="Arial"/>
          <w:sz w:val="16"/>
          <w:szCs w:val="16"/>
        </w:rPr>
      </w:pPr>
      <w:r w:rsidRPr="0011730C">
        <w:rPr>
          <w:rFonts w:ascii="Arial" w:hAnsi="Arial" w:cs="Arial"/>
          <w:noProof/>
          <w:sz w:val="16"/>
          <w:szCs w:val="16"/>
        </w:rPr>
        <w:drawing>
          <wp:inline distT="0" distB="0" distL="0" distR="0" wp14:anchorId="29803CAF" wp14:editId="06E673FE">
            <wp:extent cx="5760720" cy="2000250"/>
            <wp:effectExtent l="0" t="0" r="0" b="0"/>
            <wp:docPr id="75833198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8331982" name=""/>
                    <pic:cNvPicPr/>
                  </pic:nvPicPr>
                  <pic:blipFill>
                    <a:blip r:embed="rId65"/>
                    <a:stretch>
                      <a:fillRect/>
                    </a:stretch>
                  </pic:blipFill>
                  <pic:spPr>
                    <a:xfrm>
                      <a:off x="0" y="0"/>
                      <a:ext cx="5760720" cy="2000250"/>
                    </a:xfrm>
                    <a:prstGeom prst="rect">
                      <a:avLst/>
                    </a:prstGeom>
                  </pic:spPr>
                </pic:pic>
              </a:graphicData>
            </a:graphic>
          </wp:inline>
        </w:drawing>
      </w:r>
    </w:p>
    <w:p w14:paraId="20507840" w14:textId="26884D8D" w:rsidR="007B761C" w:rsidRPr="00AF60DB" w:rsidRDefault="00B5EA49" w:rsidP="1454991C">
      <w:pPr>
        <w:pBdr>
          <w:top w:val="single" w:sz="4" w:space="1" w:color="auto"/>
          <w:bottom w:val="single" w:sz="4" w:space="1" w:color="auto"/>
        </w:pBdr>
        <w:shd w:val="clear" w:color="auto" w:fill="FBE4D5" w:themeFill="accent2" w:themeFillTint="33"/>
        <w:rPr>
          <w:rFonts w:ascii="Arial" w:eastAsia="Times New Roman" w:hAnsi="Arial" w:cs="Arial"/>
          <w:sz w:val="16"/>
          <w:szCs w:val="16"/>
          <w:lang w:eastAsia="sk-SK"/>
        </w:rPr>
      </w:pPr>
      <w:r w:rsidRPr="1454991C">
        <w:rPr>
          <w:rFonts w:ascii="Arial" w:eastAsia="Times New Roman" w:hAnsi="Arial" w:cs="Arial"/>
          <w:b/>
          <w:bCs/>
          <w:sz w:val="16"/>
          <w:szCs w:val="16"/>
          <w:lang w:eastAsia="sk-SK"/>
        </w:rPr>
        <w:t>Poznámka:</w:t>
      </w:r>
      <w:r w:rsidRPr="1454991C">
        <w:rPr>
          <w:rFonts w:ascii="Arial" w:eastAsia="Times New Roman" w:hAnsi="Arial" w:cs="Arial"/>
          <w:sz w:val="16"/>
          <w:szCs w:val="16"/>
          <w:lang w:eastAsia="sk-SK"/>
        </w:rPr>
        <w:t xml:space="preserve"> P</w:t>
      </w:r>
      <w:r w:rsidR="757902C8" w:rsidRPr="1454991C">
        <w:rPr>
          <w:rFonts w:ascii="Arial" w:eastAsia="Times New Roman" w:hAnsi="Arial" w:cs="Arial"/>
          <w:sz w:val="16"/>
          <w:szCs w:val="16"/>
          <w:lang w:eastAsia="sk-SK"/>
        </w:rPr>
        <w:t>ri</w:t>
      </w:r>
      <w:r w:rsidRPr="1454991C">
        <w:rPr>
          <w:rFonts w:ascii="Arial" w:eastAsia="Times New Roman" w:hAnsi="Arial" w:cs="Arial"/>
          <w:sz w:val="16"/>
          <w:szCs w:val="16"/>
          <w:lang w:eastAsia="sk-SK"/>
        </w:rPr>
        <w:t xml:space="preserve"> odúčtovaní PD</w:t>
      </w:r>
      <w:r w:rsidR="757902C8" w:rsidRPr="1454991C">
        <w:rPr>
          <w:rFonts w:ascii="Arial" w:eastAsia="Times New Roman" w:hAnsi="Arial" w:cs="Arial"/>
          <w:sz w:val="16"/>
          <w:szCs w:val="16"/>
          <w:lang w:eastAsia="sk-SK"/>
        </w:rPr>
        <w:t xml:space="preserve"> na podsúvahe (účet 790378)</w:t>
      </w:r>
      <w:r w:rsidRPr="1454991C">
        <w:rPr>
          <w:rFonts w:ascii="Arial" w:eastAsia="Times New Roman" w:hAnsi="Arial" w:cs="Arial"/>
          <w:sz w:val="16"/>
          <w:szCs w:val="16"/>
          <w:lang w:eastAsia="sk-SK"/>
        </w:rPr>
        <w:t xml:space="preserve"> </w:t>
      </w:r>
      <w:r w:rsidR="757902C8" w:rsidRPr="1454991C">
        <w:rPr>
          <w:rFonts w:ascii="Arial" w:eastAsia="Times New Roman" w:hAnsi="Arial" w:cs="Arial"/>
          <w:sz w:val="16"/>
          <w:szCs w:val="16"/>
          <w:lang w:eastAsia="sk-SK"/>
        </w:rPr>
        <w:t>sa postupuje rovnakým spôsobom</w:t>
      </w:r>
      <w:r w:rsidR="15040CA1" w:rsidRPr="1454991C">
        <w:rPr>
          <w:rFonts w:ascii="Arial" w:eastAsia="Times New Roman" w:hAnsi="Arial" w:cs="Arial"/>
          <w:sz w:val="16"/>
          <w:szCs w:val="16"/>
          <w:lang w:eastAsia="sk-SK"/>
        </w:rPr>
        <w:t>,</w:t>
      </w:r>
      <w:r w:rsidR="757902C8" w:rsidRPr="1454991C">
        <w:rPr>
          <w:rFonts w:ascii="Arial" w:eastAsia="Times New Roman" w:hAnsi="Arial" w:cs="Arial"/>
          <w:sz w:val="16"/>
          <w:szCs w:val="16"/>
          <w:lang w:eastAsia="sk-SK"/>
        </w:rPr>
        <w:t xml:space="preserve"> a teda vyrovnanie dokladov sa vykonáva</w:t>
      </w:r>
      <w:r w:rsidRPr="1454991C">
        <w:rPr>
          <w:rFonts w:ascii="Arial" w:eastAsia="Times New Roman" w:hAnsi="Arial" w:cs="Arial"/>
          <w:sz w:val="16"/>
          <w:szCs w:val="16"/>
          <w:lang w:eastAsia="sk-SK"/>
        </w:rPr>
        <w:t xml:space="preserve"> cez transakciu F-32</w:t>
      </w:r>
      <w:r w:rsidR="757902C8" w:rsidRPr="1454991C">
        <w:rPr>
          <w:rFonts w:ascii="Arial" w:eastAsia="Times New Roman" w:hAnsi="Arial" w:cs="Arial"/>
          <w:sz w:val="16"/>
          <w:szCs w:val="16"/>
          <w:lang w:eastAsia="sk-SK"/>
        </w:rPr>
        <w:t xml:space="preserve"> (vyrovnanie odberateľa).</w:t>
      </w:r>
      <w:r w:rsidRPr="1454991C">
        <w:rPr>
          <w:rFonts w:ascii="Arial" w:eastAsia="Times New Roman" w:hAnsi="Arial" w:cs="Arial"/>
          <w:sz w:val="16"/>
          <w:szCs w:val="16"/>
          <w:lang w:eastAsia="sk-SK"/>
        </w:rPr>
        <w:t xml:space="preserve"> Toto vyrovnanie je potrebné vykonávať na dennej báze. Nevyrovnané doklady môžu spôsobovať problémy pri ďalších aktualizáciách dokladov. </w:t>
      </w:r>
    </w:p>
    <w:p w14:paraId="4A220199" w14:textId="77777777" w:rsidR="00E25D3C" w:rsidRPr="00097269" w:rsidRDefault="00E25D3C" w:rsidP="007B761C">
      <w:pPr>
        <w:rPr>
          <w:rFonts w:ascii="Arial" w:hAnsi="Arial" w:cs="Arial"/>
          <w:sz w:val="16"/>
          <w:szCs w:val="16"/>
        </w:rPr>
      </w:pPr>
    </w:p>
    <w:p w14:paraId="15A415F6" w14:textId="77777777" w:rsidR="009316A3" w:rsidRPr="00351425" w:rsidRDefault="009316A3" w:rsidP="00351425">
      <w:pPr>
        <w:pStyle w:val="Nadpis1"/>
        <w:spacing w:before="0"/>
        <w:ind w:left="0"/>
        <w:jc w:val="both"/>
        <w:rPr>
          <w:rFonts w:cs="Arial"/>
          <w:szCs w:val="20"/>
        </w:rPr>
      </w:pPr>
      <w:bookmarkStart w:id="45" w:name="_Toc198120347"/>
      <w:r w:rsidRPr="00351425">
        <w:rPr>
          <w:rFonts w:cs="Arial"/>
          <w:szCs w:val="20"/>
        </w:rPr>
        <w:t>Automatické odúčtovanie PD – úhrada elúrom</w:t>
      </w:r>
      <w:bookmarkEnd w:id="45"/>
    </w:p>
    <w:p w14:paraId="52EB4DDE" w14:textId="77777777" w:rsidR="00A92588" w:rsidRPr="00097269" w:rsidRDefault="00A92588" w:rsidP="00803720">
      <w:pPr>
        <w:rPr>
          <w:rFonts w:ascii="Arial" w:hAnsi="Arial" w:cs="Arial"/>
          <w:sz w:val="16"/>
          <w:szCs w:val="16"/>
        </w:rPr>
      </w:pPr>
    </w:p>
    <w:p w14:paraId="28170CC6" w14:textId="5CB894E4" w:rsidR="00A92588" w:rsidRPr="00097269" w:rsidRDefault="0D0DEFF4" w:rsidP="02184561">
      <w:pPr>
        <w:jc w:val="both"/>
        <w:rPr>
          <w:rFonts w:ascii="Arial" w:hAnsi="Arial" w:cs="Arial"/>
          <w:sz w:val="16"/>
          <w:szCs w:val="16"/>
        </w:rPr>
      </w:pPr>
      <w:r w:rsidRPr="02184561">
        <w:rPr>
          <w:rFonts w:ascii="Arial" w:hAnsi="Arial" w:cs="Arial"/>
          <w:sz w:val="16"/>
          <w:szCs w:val="16"/>
        </w:rPr>
        <w:t xml:space="preserve">Pri úhrade elúrom (nezúčtovanej zálohovej platby alebo predfinancovania prijímateľa </w:t>
      </w:r>
      <w:r w:rsidR="286E3958" w:rsidRPr="02184561">
        <w:rPr>
          <w:rFonts w:ascii="Arial" w:hAnsi="Arial" w:cs="Arial"/>
          <w:sz w:val="16"/>
          <w:szCs w:val="16"/>
        </w:rPr>
        <w:t>4</w:t>
      </w:r>
      <w:r w:rsidRPr="02184561">
        <w:rPr>
          <w:rFonts w:ascii="Arial" w:hAnsi="Arial" w:cs="Arial"/>
          <w:sz w:val="16"/>
          <w:szCs w:val="16"/>
        </w:rPr>
        <w:t>TPR) dochádza k automatickému odúčtovaniu PD. T.j. pôvodne zaúčtovaný doklad podsúvahovým zápisom 790378/790314 sa odúčtuje podsúvahovým zápisom 790100/790378. Po automatickom odúčtovaní PD je potrebné manuálne vyrovna</w:t>
      </w:r>
      <w:r w:rsidR="327C276E" w:rsidRPr="02184561">
        <w:rPr>
          <w:rFonts w:ascii="Arial" w:hAnsi="Arial" w:cs="Arial"/>
          <w:sz w:val="16"/>
          <w:szCs w:val="16"/>
        </w:rPr>
        <w:t>ť</w:t>
      </w:r>
      <w:r w:rsidRPr="02184561">
        <w:rPr>
          <w:rFonts w:ascii="Arial" w:hAnsi="Arial" w:cs="Arial"/>
          <w:sz w:val="16"/>
          <w:szCs w:val="16"/>
        </w:rPr>
        <w:t xml:space="preserve"> dodávateľsk</w:t>
      </w:r>
      <w:r w:rsidR="7ED6DD54" w:rsidRPr="02184561">
        <w:rPr>
          <w:rFonts w:ascii="Arial" w:hAnsi="Arial" w:cs="Arial"/>
          <w:sz w:val="16"/>
          <w:szCs w:val="16"/>
        </w:rPr>
        <w:t>é</w:t>
      </w:r>
      <w:r w:rsidRPr="02184561">
        <w:rPr>
          <w:rFonts w:ascii="Arial" w:hAnsi="Arial" w:cs="Arial"/>
          <w:sz w:val="16"/>
          <w:szCs w:val="16"/>
        </w:rPr>
        <w:t xml:space="preserve"> položk</w:t>
      </w:r>
      <w:r w:rsidR="4497B432" w:rsidRPr="02184561">
        <w:rPr>
          <w:rFonts w:ascii="Arial" w:hAnsi="Arial" w:cs="Arial"/>
          <w:sz w:val="16"/>
          <w:szCs w:val="16"/>
        </w:rPr>
        <w:t>y</w:t>
      </w:r>
      <w:r w:rsidRPr="02184561">
        <w:rPr>
          <w:rFonts w:ascii="Arial" w:hAnsi="Arial" w:cs="Arial"/>
          <w:sz w:val="16"/>
          <w:szCs w:val="16"/>
        </w:rPr>
        <w:t xml:space="preserve"> (účet 790314) – doklady poskytnutej zálohy/predfinancovania s dokladmi zúčtovanej zálohy/predfinancovania a zároveň s dokladmi PD za nezúčtovanú zálohu/predfinancovanie.</w:t>
      </w:r>
      <w:r w:rsidR="2A187450" w:rsidRPr="02184561">
        <w:rPr>
          <w:rFonts w:ascii="Arial" w:hAnsi="Arial" w:cs="Arial"/>
          <w:sz w:val="16"/>
          <w:szCs w:val="16"/>
        </w:rPr>
        <w:t xml:space="preserve"> Vyrovnanie dodávateľských položiek používateľ vykoná v súlade s manuálom k žiadostiam o platbu. Rovnako je ešte potrebné </w:t>
      </w:r>
      <w:r w:rsidR="722A749C" w:rsidRPr="02184561">
        <w:rPr>
          <w:rFonts w:ascii="Arial" w:hAnsi="Arial" w:cs="Arial"/>
          <w:sz w:val="16"/>
          <w:szCs w:val="16"/>
        </w:rPr>
        <w:t xml:space="preserve">vykonať </w:t>
      </w:r>
      <w:r w:rsidR="2A187450" w:rsidRPr="02184561">
        <w:rPr>
          <w:rFonts w:ascii="Arial" w:hAnsi="Arial" w:cs="Arial"/>
          <w:sz w:val="16"/>
          <w:szCs w:val="16"/>
        </w:rPr>
        <w:t xml:space="preserve">manuálne vyrovnanie odberateľských položiek (účet 790378). Vyrovnanie odberateľských položiek je popísané v kapitole </w:t>
      </w:r>
      <w:r w:rsidR="286E3958" w:rsidRPr="02184561">
        <w:rPr>
          <w:rFonts w:ascii="Arial" w:hAnsi="Arial" w:cs="Arial"/>
          <w:sz w:val="16"/>
          <w:szCs w:val="16"/>
        </w:rPr>
        <w:t>5</w:t>
      </w:r>
      <w:r w:rsidR="2A187450" w:rsidRPr="02184561">
        <w:rPr>
          <w:rFonts w:ascii="Arial" w:hAnsi="Arial" w:cs="Arial"/>
          <w:sz w:val="16"/>
          <w:szCs w:val="16"/>
        </w:rPr>
        <w:t xml:space="preserve"> tohto manuálu – Vyrovnanie automaticky zaúčtovaných a odúčtovaných PD.</w:t>
      </w:r>
    </w:p>
    <w:p w14:paraId="1751DA94" w14:textId="20D503DD" w:rsidR="002325D4" w:rsidRPr="00097269" w:rsidRDefault="002325D4" w:rsidP="002325D4">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56</w:t>
      </w:r>
      <w:r w:rsidR="00EC07D4">
        <w:rPr>
          <w:rFonts w:ascii="Arial" w:hAnsi="Arial" w:cs="Arial"/>
          <w:sz w:val="16"/>
          <w:szCs w:val="16"/>
        </w:rPr>
        <w:fldChar w:fldCharType="end"/>
      </w:r>
      <w:r w:rsidRPr="00097269">
        <w:rPr>
          <w:rFonts w:ascii="Arial" w:hAnsi="Arial" w:cs="Arial"/>
          <w:sz w:val="16"/>
          <w:szCs w:val="16"/>
        </w:rPr>
        <w:t xml:space="preserve">  Pôvodne zaúčtovaný PD</w:t>
      </w:r>
    </w:p>
    <w:p w14:paraId="3A3B20A7" w14:textId="290DD33D" w:rsidR="009A3990" w:rsidRPr="00097269" w:rsidRDefault="0002487C" w:rsidP="00803720">
      <w:pPr>
        <w:rPr>
          <w:rFonts w:ascii="Arial" w:hAnsi="Arial" w:cs="Arial"/>
          <w:sz w:val="16"/>
          <w:szCs w:val="16"/>
        </w:rPr>
      </w:pPr>
      <w:r w:rsidRPr="0002487C">
        <w:rPr>
          <w:rFonts w:ascii="Arial" w:hAnsi="Arial" w:cs="Arial"/>
          <w:noProof/>
          <w:sz w:val="16"/>
          <w:szCs w:val="16"/>
        </w:rPr>
        <w:drawing>
          <wp:inline distT="0" distB="0" distL="0" distR="0" wp14:anchorId="126D9079" wp14:editId="51148098">
            <wp:extent cx="5760720" cy="2319655"/>
            <wp:effectExtent l="0" t="0" r="0" b="4445"/>
            <wp:docPr id="98486475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4864755" name=""/>
                    <pic:cNvPicPr/>
                  </pic:nvPicPr>
                  <pic:blipFill>
                    <a:blip r:embed="rId66"/>
                    <a:stretch>
                      <a:fillRect/>
                    </a:stretch>
                  </pic:blipFill>
                  <pic:spPr>
                    <a:xfrm>
                      <a:off x="0" y="0"/>
                      <a:ext cx="5760720" cy="2319655"/>
                    </a:xfrm>
                    <a:prstGeom prst="rect">
                      <a:avLst/>
                    </a:prstGeom>
                  </pic:spPr>
                </pic:pic>
              </a:graphicData>
            </a:graphic>
          </wp:inline>
        </w:drawing>
      </w:r>
    </w:p>
    <w:p w14:paraId="09608C0D" w14:textId="77777777" w:rsidR="009A3990" w:rsidRPr="00097269" w:rsidRDefault="009A3990" w:rsidP="009A3990">
      <w:pPr>
        <w:spacing w:after="0"/>
        <w:rPr>
          <w:rFonts w:ascii="Arial" w:hAnsi="Arial" w:cs="Arial"/>
          <w:sz w:val="16"/>
          <w:szCs w:val="16"/>
        </w:rPr>
      </w:pPr>
    </w:p>
    <w:p w14:paraId="57E978FB" w14:textId="4E5A527D" w:rsidR="002325D4" w:rsidRPr="00097269" w:rsidRDefault="002325D4" w:rsidP="002325D4">
      <w:pPr>
        <w:pStyle w:val="Popis"/>
        <w:keepNext/>
        <w:spacing w:after="0"/>
        <w:rPr>
          <w:rFonts w:ascii="Arial" w:hAnsi="Arial" w:cs="Arial"/>
          <w:sz w:val="16"/>
          <w:szCs w:val="16"/>
        </w:rPr>
      </w:pPr>
      <w:r w:rsidRPr="00097269">
        <w:rPr>
          <w:rFonts w:ascii="Arial" w:hAnsi="Arial" w:cs="Arial"/>
          <w:sz w:val="16"/>
          <w:szCs w:val="16"/>
        </w:rPr>
        <w:lastRenderedPageBreak/>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57</w:t>
      </w:r>
      <w:r w:rsidR="00EC07D4">
        <w:rPr>
          <w:rFonts w:ascii="Arial" w:hAnsi="Arial" w:cs="Arial"/>
          <w:sz w:val="16"/>
          <w:szCs w:val="16"/>
        </w:rPr>
        <w:fldChar w:fldCharType="end"/>
      </w:r>
      <w:r w:rsidRPr="00097269">
        <w:rPr>
          <w:rFonts w:ascii="Arial" w:hAnsi="Arial" w:cs="Arial"/>
          <w:sz w:val="16"/>
          <w:szCs w:val="16"/>
        </w:rPr>
        <w:t xml:space="preserve">  Odúčtovaný PD po úhrade elúrom</w:t>
      </w:r>
    </w:p>
    <w:p w14:paraId="32D3201B" w14:textId="3B958E8A" w:rsidR="0033556E" w:rsidRDefault="0045471C" w:rsidP="009A3990">
      <w:pPr>
        <w:spacing w:after="0"/>
        <w:rPr>
          <w:rFonts w:ascii="Arial" w:hAnsi="Arial" w:cs="Arial"/>
          <w:sz w:val="16"/>
          <w:szCs w:val="16"/>
        </w:rPr>
      </w:pPr>
      <w:r w:rsidRPr="0045471C">
        <w:rPr>
          <w:rFonts w:ascii="Arial" w:hAnsi="Arial" w:cs="Arial"/>
          <w:noProof/>
          <w:sz w:val="16"/>
          <w:szCs w:val="16"/>
        </w:rPr>
        <w:drawing>
          <wp:inline distT="0" distB="0" distL="0" distR="0" wp14:anchorId="738A076A" wp14:editId="3CEF25CE">
            <wp:extent cx="5760720" cy="2684780"/>
            <wp:effectExtent l="0" t="0" r="0" b="1270"/>
            <wp:docPr id="85063793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637932" name=""/>
                    <pic:cNvPicPr/>
                  </pic:nvPicPr>
                  <pic:blipFill>
                    <a:blip r:embed="rId67"/>
                    <a:stretch>
                      <a:fillRect/>
                    </a:stretch>
                  </pic:blipFill>
                  <pic:spPr>
                    <a:xfrm>
                      <a:off x="0" y="0"/>
                      <a:ext cx="5760720" cy="2684780"/>
                    </a:xfrm>
                    <a:prstGeom prst="rect">
                      <a:avLst/>
                    </a:prstGeom>
                  </pic:spPr>
                </pic:pic>
              </a:graphicData>
            </a:graphic>
          </wp:inline>
        </w:drawing>
      </w:r>
    </w:p>
    <w:p w14:paraId="7A450E4F" w14:textId="34276E3B" w:rsidR="0045471C" w:rsidRPr="00097269" w:rsidRDefault="6F70A234" w:rsidP="02184561">
      <w:pPr>
        <w:spacing w:after="0"/>
        <w:jc w:val="both"/>
        <w:rPr>
          <w:rFonts w:ascii="Arial" w:hAnsi="Arial" w:cs="Arial"/>
          <w:sz w:val="16"/>
          <w:szCs w:val="16"/>
        </w:rPr>
      </w:pPr>
      <w:r w:rsidRPr="02184561">
        <w:rPr>
          <w:rFonts w:ascii="Arial" w:hAnsi="Arial" w:cs="Arial"/>
          <w:sz w:val="16"/>
          <w:szCs w:val="16"/>
        </w:rPr>
        <w:t>Pokiaľ je časť zdroja (v uvedenom prípade je to zdroj Pro Rata) vrátená na zdrojoch bežného roka (1*) a časť je vrátená na minuloročných zdrojoch (3*), kód zdroja je pre obidve sumy použitý ako pre zdroje bežného roka(1*), avšak suma je rozdelená podľa skutočného vrátenia.</w:t>
      </w:r>
      <w:r w:rsidR="663CFA23" w:rsidRPr="02184561">
        <w:rPr>
          <w:rFonts w:ascii="Arial" w:hAnsi="Arial" w:cs="Arial"/>
          <w:sz w:val="16"/>
          <w:szCs w:val="16"/>
        </w:rPr>
        <w:t xml:space="preserve"> Vrátenie do rozpočtu sa vykonáva aj na zdrojoch bežného roka aj na zdrojoch minulého roka. Doklad odúčtovania nemá dopad na vrátenie do rozpočtu SVP.</w:t>
      </w:r>
    </w:p>
    <w:p w14:paraId="68838D5D" w14:textId="77777777" w:rsidR="009A3990" w:rsidRPr="00097269" w:rsidRDefault="009A3990" w:rsidP="009A3990">
      <w:pPr>
        <w:spacing w:after="0"/>
        <w:rPr>
          <w:rFonts w:ascii="Arial" w:hAnsi="Arial" w:cs="Arial"/>
          <w:sz w:val="16"/>
          <w:szCs w:val="16"/>
        </w:rPr>
      </w:pPr>
    </w:p>
    <w:p w14:paraId="19D315A9" w14:textId="77777777" w:rsidR="009A3990" w:rsidRPr="00097269" w:rsidRDefault="009A3990" w:rsidP="009A3990">
      <w:pPr>
        <w:spacing w:after="0"/>
        <w:rPr>
          <w:rFonts w:ascii="Arial" w:hAnsi="Arial" w:cs="Arial"/>
          <w:sz w:val="16"/>
          <w:szCs w:val="16"/>
        </w:rPr>
      </w:pPr>
    </w:p>
    <w:p w14:paraId="51F2A4F3" w14:textId="7A072DF7" w:rsidR="002325D4" w:rsidRPr="00097269" w:rsidRDefault="002325D4" w:rsidP="002325D4">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58</w:t>
      </w:r>
      <w:r w:rsidR="00EC07D4">
        <w:rPr>
          <w:rFonts w:ascii="Arial" w:hAnsi="Arial" w:cs="Arial"/>
          <w:sz w:val="16"/>
          <w:szCs w:val="16"/>
        </w:rPr>
        <w:fldChar w:fldCharType="end"/>
      </w:r>
      <w:r w:rsidRPr="00097269">
        <w:rPr>
          <w:rFonts w:ascii="Arial" w:hAnsi="Arial" w:cs="Arial"/>
          <w:sz w:val="16"/>
          <w:szCs w:val="16"/>
        </w:rPr>
        <w:t xml:space="preserve">  Zobrazenie položky</w:t>
      </w:r>
    </w:p>
    <w:p w14:paraId="64AECCBA" w14:textId="0B2F2719" w:rsidR="0033556E" w:rsidRPr="00097269" w:rsidRDefault="00305EC2" w:rsidP="009A3990">
      <w:pPr>
        <w:spacing w:after="0"/>
        <w:rPr>
          <w:rFonts w:ascii="Arial" w:hAnsi="Arial" w:cs="Arial"/>
          <w:sz w:val="16"/>
          <w:szCs w:val="16"/>
        </w:rPr>
      </w:pPr>
      <w:r w:rsidRPr="00305EC2">
        <w:rPr>
          <w:rFonts w:ascii="Arial" w:hAnsi="Arial" w:cs="Arial"/>
          <w:noProof/>
          <w:sz w:val="16"/>
          <w:szCs w:val="16"/>
        </w:rPr>
        <w:drawing>
          <wp:inline distT="0" distB="0" distL="0" distR="0" wp14:anchorId="2AFB99BD" wp14:editId="037991A1">
            <wp:extent cx="5760720" cy="4297045"/>
            <wp:effectExtent l="0" t="0" r="0" b="8255"/>
            <wp:docPr id="99937582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9375825" name=""/>
                    <pic:cNvPicPr/>
                  </pic:nvPicPr>
                  <pic:blipFill>
                    <a:blip r:embed="rId68"/>
                    <a:stretch>
                      <a:fillRect/>
                    </a:stretch>
                  </pic:blipFill>
                  <pic:spPr>
                    <a:xfrm>
                      <a:off x="0" y="0"/>
                      <a:ext cx="5760720" cy="4297045"/>
                    </a:xfrm>
                    <a:prstGeom prst="rect">
                      <a:avLst/>
                    </a:prstGeom>
                  </pic:spPr>
                </pic:pic>
              </a:graphicData>
            </a:graphic>
          </wp:inline>
        </w:drawing>
      </w:r>
    </w:p>
    <w:p w14:paraId="20F0DC3B" w14:textId="77777777" w:rsidR="009A3990" w:rsidRPr="00097269" w:rsidRDefault="009A3990" w:rsidP="00803720">
      <w:pPr>
        <w:rPr>
          <w:rFonts w:ascii="Arial" w:hAnsi="Arial" w:cs="Arial"/>
          <w:sz w:val="16"/>
          <w:szCs w:val="16"/>
        </w:rPr>
      </w:pPr>
      <w:r w:rsidRPr="00097269">
        <w:rPr>
          <w:rFonts w:ascii="Arial" w:hAnsi="Arial" w:cs="Arial"/>
          <w:sz w:val="16"/>
          <w:szCs w:val="16"/>
        </w:rPr>
        <w:t>Po úhrade elúrom sa na doklade odúčtovania PD v texte položky dokladu doplní kód elúru.</w:t>
      </w:r>
    </w:p>
    <w:p w14:paraId="533D830C" w14:textId="77777777" w:rsidR="009A3990" w:rsidRPr="00097269" w:rsidRDefault="009A3990" w:rsidP="00803720">
      <w:pPr>
        <w:rPr>
          <w:rFonts w:ascii="Arial" w:hAnsi="Arial" w:cs="Arial"/>
          <w:sz w:val="16"/>
          <w:szCs w:val="16"/>
        </w:rPr>
      </w:pPr>
    </w:p>
    <w:p w14:paraId="79D9455D" w14:textId="35B668C8" w:rsidR="009A3990" w:rsidRPr="00097269" w:rsidRDefault="71D523B9" w:rsidP="00803720">
      <w:pPr>
        <w:rPr>
          <w:rFonts w:ascii="Arial" w:hAnsi="Arial" w:cs="Arial"/>
          <w:sz w:val="16"/>
          <w:szCs w:val="16"/>
        </w:rPr>
      </w:pPr>
      <w:r w:rsidRPr="02184561">
        <w:rPr>
          <w:rFonts w:ascii="Arial" w:hAnsi="Arial" w:cs="Arial"/>
          <w:sz w:val="16"/>
          <w:szCs w:val="16"/>
        </w:rPr>
        <w:t>Zároveň sa automaticky doplní úhrada elúrom do transakcie Z</w:t>
      </w:r>
      <w:r w:rsidR="663CFA23" w:rsidRPr="02184561">
        <w:rPr>
          <w:rFonts w:ascii="Arial" w:hAnsi="Arial" w:cs="Arial"/>
          <w:sz w:val="16"/>
          <w:szCs w:val="16"/>
        </w:rPr>
        <w:t>4</w:t>
      </w:r>
      <w:r w:rsidRPr="02184561">
        <w:rPr>
          <w:rFonts w:ascii="Arial" w:hAnsi="Arial" w:cs="Arial"/>
          <w:sz w:val="16"/>
          <w:szCs w:val="16"/>
        </w:rPr>
        <w:t>POUHR. V </w:t>
      </w:r>
      <w:r w:rsidR="68BC27B3" w:rsidRPr="02184561">
        <w:rPr>
          <w:rFonts w:ascii="Arial" w:hAnsi="Arial" w:cs="Arial"/>
          <w:sz w:val="16"/>
          <w:szCs w:val="16"/>
        </w:rPr>
        <w:t>n</w:t>
      </w:r>
      <w:r w:rsidRPr="02184561">
        <w:rPr>
          <w:rFonts w:ascii="Arial" w:hAnsi="Arial" w:cs="Arial"/>
          <w:sz w:val="16"/>
          <w:szCs w:val="16"/>
        </w:rPr>
        <w:t>ej už používateľ nevykonáva žiadne zásahy. Môže si v nej však skontrolovať vráteni</w:t>
      </w:r>
      <w:r w:rsidR="663CFA23" w:rsidRPr="02184561">
        <w:rPr>
          <w:rFonts w:ascii="Arial" w:hAnsi="Arial" w:cs="Arial"/>
          <w:sz w:val="16"/>
          <w:szCs w:val="16"/>
        </w:rPr>
        <w:t>e (na akých zdrojoch bolo rozpočtové opatrenie</w:t>
      </w:r>
      <w:r w:rsidR="542DDCA7" w:rsidRPr="02184561">
        <w:rPr>
          <w:rFonts w:ascii="Arial" w:hAnsi="Arial" w:cs="Arial"/>
          <w:sz w:val="16"/>
          <w:szCs w:val="16"/>
        </w:rPr>
        <w:t xml:space="preserve"> skutočne vrátené</w:t>
      </w:r>
      <w:r w:rsidR="663CFA23" w:rsidRPr="02184561">
        <w:rPr>
          <w:rFonts w:ascii="Arial" w:hAnsi="Arial" w:cs="Arial"/>
          <w:sz w:val="16"/>
          <w:szCs w:val="16"/>
        </w:rPr>
        <w:t>). Forma vrátenia je RO.</w:t>
      </w:r>
    </w:p>
    <w:p w14:paraId="1F46F11B" w14:textId="77777777" w:rsidR="009A3990" w:rsidRPr="00097269" w:rsidRDefault="009A3990" w:rsidP="00773B33">
      <w:pPr>
        <w:spacing w:after="0"/>
        <w:rPr>
          <w:rFonts w:ascii="Arial" w:hAnsi="Arial" w:cs="Arial"/>
          <w:sz w:val="16"/>
          <w:szCs w:val="16"/>
        </w:rPr>
      </w:pPr>
    </w:p>
    <w:p w14:paraId="7F9C5712" w14:textId="2A79ACB9" w:rsidR="002325D4" w:rsidRPr="00097269" w:rsidRDefault="002325D4" w:rsidP="002325D4">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59</w:t>
      </w:r>
      <w:r w:rsidR="00EC07D4">
        <w:rPr>
          <w:rFonts w:ascii="Arial" w:hAnsi="Arial" w:cs="Arial"/>
          <w:sz w:val="16"/>
          <w:szCs w:val="16"/>
        </w:rPr>
        <w:fldChar w:fldCharType="end"/>
      </w:r>
      <w:r w:rsidRPr="00097269">
        <w:rPr>
          <w:rFonts w:ascii="Arial" w:hAnsi="Arial" w:cs="Arial"/>
          <w:sz w:val="16"/>
          <w:szCs w:val="16"/>
        </w:rPr>
        <w:t xml:space="preserve">  Transakcia Z</w:t>
      </w:r>
      <w:r w:rsidR="00305EC2">
        <w:rPr>
          <w:rFonts w:ascii="Arial" w:hAnsi="Arial" w:cs="Arial"/>
          <w:sz w:val="16"/>
          <w:szCs w:val="16"/>
        </w:rPr>
        <w:t>4</w:t>
      </w:r>
      <w:r w:rsidRPr="00097269">
        <w:rPr>
          <w:rFonts w:ascii="Arial" w:hAnsi="Arial" w:cs="Arial"/>
          <w:sz w:val="16"/>
          <w:szCs w:val="16"/>
        </w:rPr>
        <w:t>POUHR</w:t>
      </w:r>
    </w:p>
    <w:p w14:paraId="2BC54B92" w14:textId="18ECFB07" w:rsidR="009A3990" w:rsidRPr="00097269" w:rsidRDefault="00305EC2" w:rsidP="00773B33">
      <w:pPr>
        <w:spacing w:after="0"/>
        <w:rPr>
          <w:rFonts w:ascii="Arial" w:hAnsi="Arial" w:cs="Arial"/>
          <w:sz w:val="16"/>
          <w:szCs w:val="16"/>
        </w:rPr>
      </w:pPr>
      <w:r w:rsidRPr="00305EC2">
        <w:rPr>
          <w:rFonts w:ascii="Arial" w:hAnsi="Arial" w:cs="Arial"/>
          <w:noProof/>
          <w:sz w:val="16"/>
          <w:szCs w:val="16"/>
        </w:rPr>
        <w:drawing>
          <wp:inline distT="0" distB="0" distL="0" distR="0" wp14:anchorId="5666F72F" wp14:editId="42242800">
            <wp:extent cx="5760720" cy="1212215"/>
            <wp:effectExtent l="0" t="0" r="0" b="6985"/>
            <wp:docPr id="56492467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4924676" name=""/>
                    <pic:cNvPicPr/>
                  </pic:nvPicPr>
                  <pic:blipFill>
                    <a:blip r:embed="rId69"/>
                    <a:stretch>
                      <a:fillRect/>
                    </a:stretch>
                  </pic:blipFill>
                  <pic:spPr>
                    <a:xfrm>
                      <a:off x="0" y="0"/>
                      <a:ext cx="5760720" cy="1212215"/>
                    </a:xfrm>
                    <a:prstGeom prst="rect">
                      <a:avLst/>
                    </a:prstGeom>
                  </pic:spPr>
                </pic:pic>
              </a:graphicData>
            </a:graphic>
          </wp:inline>
        </w:drawing>
      </w:r>
    </w:p>
    <w:p w14:paraId="4AF0E798" w14:textId="643D58B7" w:rsidR="00803720" w:rsidRPr="00097269" w:rsidRDefault="00773B33" w:rsidP="00803720">
      <w:pPr>
        <w:rPr>
          <w:rFonts w:ascii="Arial" w:hAnsi="Arial" w:cs="Arial"/>
          <w:sz w:val="16"/>
          <w:szCs w:val="16"/>
        </w:rPr>
      </w:pPr>
      <w:r w:rsidRPr="00097269">
        <w:rPr>
          <w:rFonts w:ascii="Arial" w:hAnsi="Arial" w:cs="Arial"/>
          <w:sz w:val="16"/>
          <w:szCs w:val="16"/>
        </w:rPr>
        <w:t>V transakcii Z</w:t>
      </w:r>
      <w:r w:rsidR="00305EC2">
        <w:rPr>
          <w:rFonts w:ascii="Arial" w:hAnsi="Arial" w:cs="Arial"/>
          <w:sz w:val="16"/>
          <w:szCs w:val="16"/>
        </w:rPr>
        <w:t>4</w:t>
      </w:r>
      <w:r w:rsidRPr="00097269">
        <w:rPr>
          <w:rFonts w:ascii="Arial" w:hAnsi="Arial" w:cs="Arial"/>
          <w:sz w:val="16"/>
          <w:szCs w:val="16"/>
        </w:rPr>
        <w:t>POUHR sa automaticky po úhrade elúrom doplní úhrada, ktorá sa odošle do ITMS</w:t>
      </w:r>
      <w:r w:rsidR="00305EC2">
        <w:rPr>
          <w:rFonts w:ascii="Arial" w:hAnsi="Arial" w:cs="Arial"/>
          <w:sz w:val="16"/>
          <w:szCs w:val="16"/>
        </w:rPr>
        <w:t xml:space="preserve">. Po odoslaní do ITMS je úhrada v zelenej farbe. </w:t>
      </w:r>
    </w:p>
    <w:p w14:paraId="5EBD12D4" w14:textId="77777777" w:rsidR="00F440B1" w:rsidRPr="00097269" w:rsidRDefault="00F440B1" w:rsidP="009316A3">
      <w:pPr>
        <w:rPr>
          <w:rFonts w:ascii="Arial" w:hAnsi="Arial" w:cs="Arial"/>
          <w:sz w:val="16"/>
          <w:szCs w:val="16"/>
        </w:rPr>
      </w:pPr>
    </w:p>
    <w:p w14:paraId="2B790404" w14:textId="7F311E86" w:rsidR="004020A3" w:rsidRPr="00097269" w:rsidRDefault="004020A3" w:rsidP="004020A3">
      <w:pPr>
        <w:pStyle w:val="Nadpis1"/>
        <w:spacing w:before="0"/>
        <w:ind w:left="0"/>
        <w:jc w:val="both"/>
        <w:rPr>
          <w:rFonts w:cs="Arial"/>
          <w:szCs w:val="20"/>
        </w:rPr>
      </w:pPr>
      <w:bookmarkStart w:id="46" w:name="_Toc198120348"/>
      <w:r w:rsidRPr="00097269">
        <w:rPr>
          <w:rFonts w:cs="Arial"/>
          <w:szCs w:val="20"/>
        </w:rPr>
        <w:t xml:space="preserve">Automatické účtovanie úhrad k PD na príjmovom účte </w:t>
      </w:r>
      <w:r w:rsidR="001D5DEC">
        <w:rPr>
          <w:rFonts w:cs="Arial"/>
          <w:szCs w:val="20"/>
        </w:rPr>
        <w:t>SVP</w:t>
      </w:r>
      <w:r w:rsidR="00B12A69" w:rsidRPr="00097269">
        <w:rPr>
          <w:rFonts w:cs="Arial"/>
          <w:szCs w:val="20"/>
        </w:rPr>
        <w:t xml:space="preserve"> a samostatnom účte</w:t>
      </w:r>
      <w:r w:rsidRPr="00097269">
        <w:rPr>
          <w:rFonts w:cs="Arial"/>
          <w:szCs w:val="20"/>
        </w:rPr>
        <w:t xml:space="preserve"> </w:t>
      </w:r>
      <w:r w:rsidR="001D5DEC">
        <w:rPr>
          <w:rFonts w:cs="Arial"/>
          <w:szCs w:val="20"/>
        </w:rPr>
        <w:t>P</w:t>
      </w:r>
      <w:r w:rsidRPr="00097269">
        <w:rPr>
          <w:rFonts w:cs="Arial"/>
          <w:szCs w:val="20"/>
        </w:rPr>
        <w:t>O</w:t>
      </w:r>
      <w:bookmarkEnd w:id="46"/>
    </w:p>
    <w:p w14:paraId="48996056" w14:textId="77777777" w:rsidR="00066F69" w:rsidRPr="00097269" w:rsidRDefault="00066F69" w:rsidP="009316A3">
      <w:pPr>
        <w:rPr>
          <w:rFonts w:ascii="Arial" w:hAnsi="Arial" w:cs="Arial"/>
          <w:sz w:val="16"/>
          <w:szCs w:val="16"/>
        </w:rPr>
      </w:pPr>
    </w:p>
    <w:p w14:paraId="529F9684" w14:textId="5EF063BB" w:rsidR="009D1E51" w:rsidRPr="00097269" w:rsidRDefault="009D1E51" w:rsidP="009316A3">
      <w:pPr>
        <w:rPr>
          <w:rFonts w:ascii="Arial" w:hAnsi="Arial" w:cs="Arial"/>
          <w:b/>
          <w:sz w:val="16"/>
          <w:szCs w:val="16"/>
        </w:rPr>
      </w:pPr>
      <w:r w:rsidRPr="00097269">
        <w:rPr>
          <w:rFonts w:ascii="Arial" w:hAnsi="Arial" w:cs="Arial"/>
          <w:b/>
          <w:sz w:val="16"/>
          <w:szCs w:val="16"/>
        </w:rPr>
        <w:t xml:space="preserve">Automatické účtovanie úhrad k PD na príjmovom účte </w:t>
      </w:r>
      <w:r w:rsidR="001D5DEC">
        <w:rPr>
          <w:rFonts w:ascii="Arial" w:hAnsi="Arial" w:cs="Arial"/>
          <w:b/>
          <w:sz w:val="16"/>
          <w:szCs w:val="16"/>
        </w:rPr>
        <w:t>SVP</w:t>
      </w:r>
      <w:r w:rsidRPr="00097269">
        <w:rPr>
          <w:rFonts w:ascii="Arial" w:hAnsi="Arial" w:cs="Arial"/>
          <w:b/>
          <w:sz w:val="16"/>
          <w:szCs w:val="16"/>
        </w:rPr>
        <w:t xml:space="preserve"> a samostatnom účte </w:t>
      </w:r>
      <w:r w:rsidR="001D5DEC">
        <w:rPr>
          <w:rFonts w:ascii="Arial" w:hAnsi="Arial" w:cs="Arial"/>
          <w:b/>
          <w:sz w:val="16"/>
          <w:szCs w:val="16"/>
        </w:rPr>
        <w:t>P</w:t>
      </w:r>
      <w:r w:rsidRPr="00097269">
        <w:rPr>
          <w:rFonts w:ascii="Arial" w:hAnsi="Arial" w:cs="Arial"/>
          <w:b/>
          <w:sz w:val="16"/>
          <w:szCs w:val="16"/>
        </w:rPr>
        <w:t>O</w:t>
      </w:r>
    </w:p>
    <w:p w14:paraId="3E38C70D" w14:textId="4FB47583" w:rsidR="00F440B1" w:rsidRPr="00097269" w:rsidRDefault="000A43E4" w:rsidP="00975F6C">
      <w:pPr>
        <w:jc w:val="both"/>
        <w:rPr>
          <w:rFonts w:ascii="Arial" w:hAnsi="Arial" w:cs="Arial"/>
          <w:sz w:val="16"/>
          <w:szCs w:val="16"/>
        </w:rPr>
      </w:pPr>
      <w:r w:rsidRPr="00097269">
        <w:rPr>
          <w:rFonts w:ascii="Arial" w:hAnsi="Arial" w:cs="Arial"/>
          <w:sz w:val="16"/>
          <w:szCs w:val="16"/>
        </w:rPr>
        <w:t>V systéme ISUF sa všetky</w:t>
      </w:r>
      <w:r w:rsidR="00C76407" w:rsidRPr="00097269">
        <w:rPr>
          <w:rFonts w:ascii="Arial" w:hAnsi="Arial" w:cs="Arial"/>
          <w:sz w:val="16"/>
          <w:szCs w:val="16"/>
        </w:rPr>
        <w:t xml:space="preserve"> identifikovateľné</w:t>
      </w:r>
      <w:r w:rsidRPr="00097269">
        <w:rPr>
          <w:rFonts w:ascii="Arial" w:hAnsi="Arial" w:cs="Arial"/>
          <w:sz w:val="16"/>
          <w:szCs w:val="16"/>
        </w:rPr>
        <w:t xml:space="preserve"> </w:t>
      </w:r>
      <w:r w:rsidR="00743FAA">
        <w:rPr>
          <w:rFonts w:ascii="Arial" w:hAnsi="Arial" w:cs="Arial"/>
          <w:sz w:val="16"/>
          <w:szCs w:val="16"/>
        </w:rPr>
        <w:t>príjmy</w:t>
      </w:r>
      <w:r w:rsidRPr="00097269">
        <w:rPr>
          <w:rFonts w:ascii="Arial" w:hAnsi="Arial" w:cs="Arial"/>
          <w:sz w:val="16"/>
          <w:szCs w:val="16"/>
        </w:rPr>
        <w:t xml:space="preserve"> na príjmový účet </w:t>
      </w:r>
      <w:r w:rsidR="001D5DEC">
        <w:rPr>
          <w:rFonts w:ascii="Arial" w:hAnsi="Arial" w:cs="Arial"/>
          <w:sz w:val="16"/>
          <w:szCs w:val="16"/>
        </w:rPr>
        <w:t>SVP</w:t>
      </w:r>
      <w:r w:rsidRPr="00097269">
        <w:rPr>
          <w:rFonts w:ascii="Arial" w:hAnsi="Arial" w:cs="Arial"/>
          <w:sz w:val="16"/>
          <w:szCs w:val="16"/>
        </w:rPr>
        <w:t xml:space="preserve"> a samostatné účty </w:t>
      </w:r>
      <w:r w:rsidR="001D5DEC">
        <w:rPr>
          <w:rFonts w:ascii="Arial" w:hAnsi="Arial" w:cs="Arial"/>
          <w:sz w:val="16"/>
          <w:szCs w:val="16"/>
        </w:rPr>
        <w:t>P</w:t>
      </w:r>
      <w:r w:rsidRPr="00097269">
        <w:rPr>
          <w:rFonts w:ascii="Arial" w:hAnsi="Arial" w:cs="Arial"/>
          <w:sz w:val="16"/>
          <w:szCs w:val="16"/>
        </w:rPr>
        <w:t>O</w:t>
      </w:r>
      <w:r w:rsidR="00234621" w:rsidRPr="00097269">
        <w:rPr>
          <w:rFonts w:ascii="Arial" w:hAnsi="Arial" w:cs="Arial"/>
          <w:sz w:val="16"/>
          <w:szCs w:val="16"/>
        </w:rPr>
        <w:t xml:space="preserve"> (účet</w:t>
      </w:r>
      <w:r w:rsidRPr="00097269">
        <w:rPr>
          <w:rFonts w:ascii="Arial" w:hAnsi="Arial" w:cs="Arial"/>
          <w:sz w:val="16"/>
          <w:szCs w:val="16"/>
        </w:rPr>
        <w:t xml:space="preserve"> pre</w:t>
      </w:r>
      <w:r w:rsidR="00234621" w:rsidRPr="00097269">
        <w:rPr>
          <w:rFonts w:ascii="Arial" w:hAnsi="Arial" w:cs="Arial"/>
          <w:sz w:val="16"/>
          <w:szCs w:val="16"/>
        </w:rPr>
        <w:t xml:space="preserve"> nezrovnalosti a </w:t>
      </w:r>
      <w:r w:rsidRPr="00097269">
        <w:rPr>
          <w:rFonts w:ascii="Arial" w:hAnsi="Arial" w:cs="Arial"/>
          <w:sz w:val="16"/>
          <w:szCs w:val="16"/>
        </w:rPr>
        <w:t>vrátenia</w:t>
      </w:r>
      <w:r w:rsidR="00234621" w:rsidRPr="00097269">
        <w:rPr>
          <w:rFonts w:ascii="Arial" w:hAnsi="Arial" w:cs="Arial"/>
          <w:sz w:val="16"/>
          <w:szCs w:val="16"/>
        </w:rPr>
        <w:t xml:space="preserve"> a úč</w:t>
      </w:r>
      <w:r w:rsidR="00EC079D">
        <w:rPr>
          <w:rFonts w:ascii="Arial" w:hAnsi="Arial" w:cs="Arial"/>
          <w:sz w:val="16"/>
          <w:szCs w:val="16"/>
        </w:rPr>
        <w:t>et</w:t>
      </w:r>
      <w:r w:rsidR="00234621" w:rsidRPr="00097269">
        <w:rPr>
          <w:rFonts w:ascii="Arial" w:hAnsi="Arial" w:cs="Arial"/>
          <w:sz w:val="16"/>
          <w:szCs w:val="16"/>
        </w:rPr>
        <w:t xml:space="preserve"> ÚVA)</w:t>
      </w:r>
      <w:r w:rsidRPr="00097269">
        <w:rPr>
          <w:rFonts w:ascii="Arial" w:hAnsi="Arial" w:cs="Arial"/>
          <w:sz w:val="16"/>
          <w:szCs w:val="16"/>
        </w:rPr>
        <w:t xml:space="preserve"> spracovávajú automaticky.</w:t>
      </w:r>
      <w:r w:rsidR="00743FAA">
        <w:rPr>
          <w:rFonts w:ascii="Arial" w:hAnsi="Arial" w:cs="Arial"/>
          <w:sz w:val="16"/>
          <w:szCs w:val="16"/>
        </w:rPr>
        <w:t xml:space="preserve"> Identifikácia príjmu je na základe VS uvedeného na PD (typu Z,</w:t>
      </w:r>
      <w:r w:rsidR="001D5DEC">
        <w:rPr>
          <w:rFonts w:ascii="Arial" w:hAnsi="Arial" w:cs="Arial"/>
          <w:sz w:val="16"/>
          <w:szCs w:val="16"/>
        </w:rPr>
        <w:t xml:space="preserve"> </w:t>
      </w:r>
      <w:r w:rsidR="00743FAA">
        <w:rPr>
          <w:rFonts w:ascii="Arial" w:hAnsi="Arial" w:cs="Arial"/>
          <w:sz w:val="16"/>
          <w:szCs w:val="16"/>
        </w:rPr>
        <w:t>V).</w:t>
      </w:r>
      <w:r w:rsidRPr="00097269">
        <w:rPr>
          <w:rFonts w:ascii="Arial" w:hAnsi="Arial" w:cs="Arial"/>
          <w:sz w:val="16"/>
          <w:szCs w:val="16"/>
        </w:rPr>
        <w:t xml:space="preserve">  </w:t>
      </w:r>
    </w:p>
    <w:p w14:paraId="34EC48A0" w14:textId="2DED9D5C" w:rsidR="000A43E4" w:rsidRPr="00097269" w:rsidRDefault="00C76407" w:rsidP="00975F6C">
      <w:pPr>
        <w:jc w:val="both"/>
        <w:rPr>
          <w:rFonts w:ascii="Arial" w:hAnsi="Arial" w:cs="Arial"/>
          <w:sz w:val="16"/>
          <w:szCs w:val="16"/>
        </w:rPr>
      </w:pPr>
      <w:r w:rsidRPr="00097269">
        <w:rPr>
          <w:rFonts w:ascii="Arial" w:hAnsi="Arial" w:cs="Arial"/>
          <w:sz w:val="16"/>
          <w:szCs w:val="16"/>
        </w:rPr>
        <w:t>Automatické zaúčtovanie identifikovateľných</w:t>
      </w:r>
      <w:r w:rsidR="00234621" w:rsidRPr="00097269">
        <w:rPr>
          <w:rFonts w:ascii="Arial" w:hAnsi="Arial" w:cs="Arial"/>
          <w:sz w:val="16"/>
          <w:szCs w:val="16"/>
        </w:rPr>
        <w:t xml:space="preserve"> úhrad v ISUF prebieha v momente prijatia bankového výpisu vo formáte zip z IS ŠP</w:t>
      </w:r>
      <w:r w:rsidR="000412C6" w:rsidRPr="00097269">
        <w:rPr>
          <w:rFonts w:ascii="Arial" w:hAnsi="Arial" w:cs="Arial"/>
          <w:sz w:val="16"/>
          <w:szCs w:val="16"/>
        </w:rPr>
        <w:t xml:space="preserve">, zvyčajne po uzávierke v IS ŠP </w:t>
      </w:r>
      <w:r w:rsidR="00A826CE" w:rsidRPr="00097269">
        <w:rPr>
          <w:rFonts w:ascii="Arial" w:hAnsi="Arial" w:cs="Arial"/>
          <w:sz w:val="16"/>
          <w:szCs w:val="16"/>
        </w:rPr>
        <w:t>vo večerných</w:t>
      </w:r>
      <w:r w:rsidR="000412C6" w:rsidRPr="00097269">
        <w:rPr>
          <w:rFonts w:ascii="Arial" w:hAnsi="Arial" w:cs="Arial"/>
          <w:sz w:val="16"/>
          <w:szCs w:val="16"/>
        </w:rPr>
        <w:t xml:space="preserve"> hodinách</w:t>
      </w:r>
      <w:r w:rsidR="00234621" w:rsidRPr="00097269">
        <w:rPr>
          <w:rFonts w:ascii="Arial" w:hAnsi="Arial" w:cs="Arial"/>
          <w:sz w:val="16"/>
          <w:szCs w:val="16"/>
        </w:rPr>
        <w:t xml:space="preserve">. </w:t>
      </w:r>
      <w:r w:rsidRPr="00097269">
        <w:rPr>
          <w:rFonts w:ascii="Arial" w:hAnsi="Arial" w:cs="Arial"/>
          <w:sz w:val="16"/>
          <w:szCs w:val="16"/>
        </w:rPr>
        <w:t>Automatickým n</w:t>
      </w:r>
      <w:r w:rsidR="00234621" w:rsidRPr="00097269">
        <w:rPr>
          <w:rFonts w:ascii="Arial" w:hAnsi="Arial" w:cs="Arial"/>
          <w:sz w:val="16"/>
          <w:szCs w:val="16"/>
        </w:rPr>
        <w:t xml:space="preserve">ačítaním dát z výpisu dochádza k identifikácii jednotlivých obratov podľa VS. </w:t>
      </w:r>
      <w:r w:rsidR="000412C6" w:rsidRPr="00097269">
        <w:rPr>
          <w:rFonts w:ascii="Arial" w:hAnsi="Arial" w:cs="Arial"/>
          <w:sz w:val="16"/>
          <w:szCs w:val="16"/>
        </w:rPr>
        <w:t>Po identifikácii obratu môže prísť k  situáciám:</w:t>
      </w:r>
    </w:p>
    <w:p w14:paraId="3CC11753" w14:textId="6FE95D67" w:rsidR="000412C6" w:rsidRPr="00097269" w:rsidRDefault="000412C6" w:rsidP="00975F6C">
      <w:pPr>
        <w:pStyle w:val="Odsekzoznamu"/>
        <w:numPr>
          <w:ilvl w:val="0"/>
          <w:numId w:val="25"/>
        </w:numPr>
        <w:jc w:val="both"/>
        <w:rPr>
          <w:rFonts w:ascii="Arial" w:hAnsi="Arial" w:cs="Arial"/>
          <w:sz w:val="16"/>
          <w:szCs w:val="16"/>
        </w:rPr>
      </w:pPr>
      <w:r w:rsidRPr="00097269">
        <w:rPr>
          <w:rFonts w:ascii="Arial" w:hAnsi="Arial" w:cs="Arial"/>
          <w:sz w:val="16"/>
          <w:szCs w:val="16"/>
        </w:rPr>
        <w:t>VS uvedený na BV je rovnaký ako na PD, avšak obrat BV &lt; voľný zostatok PD</w:t>
      </w:r>
    </w:p>
    <w:p w14:paraId="54B18FA8" w14:textId="460E543C" w:rsidR="000412C6" w:rsidRPr="00097269" w:rsidRDefault="000412C6" w:rsidP="00975F6C">
      <w:pPr>
        <w:pStyle w:val="Odsekzoznamu"/>
        <w:numPr>
          <w:ilvl w:val="0"/>
          <w:numId w:val="25"/>
        </w:numPr>
        <w:jc w:val="both"/>
        <w:rPr>
          <w:rFonts w:ascii="Arial" w:hAnsi="Arial" w:cs="Arial"/>
          <w:sz w:val="16"/>
          <w:szCs w:val="16"/>
        </w:rPr>
      </w:pPr>
      <w:r w:rsidRPr="00097269">
        <w:rPr>
          <w:rFonts w:ascii="Arial" w:hAnsi="Arial" w:cs="Arial"/>
          <w:sz w:val="16"/>
          <w:szCs w:val="16"/>
        </w:rPr>
        <w:t>VS uvedený na BV je rovnaký ako na PD a zároveň obrat BV = voľnému zostatku PD</w:t>
      </w:r>
    </w:p>
    <w:p w14:paraId="66B133F9" w14:textId="7883A8E7" w:rsidR="000412C6" w:rsidRPr="00097269" w:rsidRDefault="000412C6" w:rsidP="00975F6C">
      <w:pPr>
        <w:pStyle w:val="Odsekzoznamu"/>
        <w:numPr>
          <w:ilvl w:val="0"/>
          <w:numId w:val="25"/>
        </w:numPr>
        <w:jc w:val="both"/>
        <w:rPr>
          <w:rFonts w:ascii="Arial" w:hAnsi="Arial" w:cs="Arial"/>
          <w:sz w:val="16"/>
          <w:szCs w:val="16"/>
        </w:rPr>
      </w:pPr>
      <w:r w:rsidRPr="00097269">
        <w:rPr>
          <w:rFonts w:ascii="Arial" w:hAnsi="Arial" w:cs="Arial"/>
          <w:sz w:val="16"/>
          <w:szCs w:val="16"/>
        </w:rPr>
        <w:t>VS uvedený na BV je rovnaký ako na PD, avšak obrat BV &gt; voľný zostatok PD</w:t>
      </w:r>
    </w:p>
    <w:p w14:paraId="70F5CAA9" w14:textId="15941A53" w:rsidR="000412C6" w:rsidRPr="00097269" w:rsidRDefault="000412C6" w:rsidP="00975F6C">
      <w:pPr>
        <w:jc w:val="both"/>
        <w:rPr>
          <w:rFonts w:ascii="Arial" w:hAnsi="Arial" w:cs="Arial"/>
          <w:sz w:val="16"/>
          <w:szCs w:val="16"/>
        </w:rPr>
      </w:pPr>
      <w:r w:rsidRPr="00097269">
        <w:rPr>
          <w:rFonts w:ascii="Arial" w:hAnsi="Arial" w:cs="Arial"/>
          <w:sz w:val="16"/>
          <w:szCs w:val="16"/>
        </w:rPr>
        <w:t>Vo všetkých troch prípadoch, keďže VS je uvedený správne, sa obrat BV automaticky zaúčtuje ako príjem k</w:t>
      </w:r>
      <w:r w:rsidR="00C76407" w:rsidRPr="00097269">
        <w:rPr>
          <w:rFonts w:ascii="Arial" w:hAnsi="Arial" w:cs="Arial"/>
          <w:sz w:val="16"/>
          <w:szCs w:val="16"/>
        </w:rPr>
        <w:t> </w:t>
      </w:r>
      <w:r w:rsidRPr="00097269">
        <w:rPr>
          <w:rFonts w:ascii="Arial" w:hAnsi="Arial" w:cs="Arial"/>
          <w:sz w:val="16"/>
          <w:szCs w:val="16"/>
        </w:rPr>
        <w:t>pohľadávke</w:t>
      </w:r>
      <w:r w:rsidR="00C76407" w:rsidRPr="00097269">
        <w:rPr>
          <w:rFonts w:ascii="Arial" w:hAnsi="Arial" w:cs="Arial"/>
          <w:sz w:val="16"/>
          <w:szCs w:val="16"/>
        </w:rPr>
        <w:t xml:space="preserve">. </w:t>
      </w:r>
      <w:r w:rsidRPr="00097269">
        <w:rPr>
          <w:rFonts w:ascii="Arial" w:hAnsi="Arial" w:cs="Arial"/>
          <w:sz w:val="16"/>
          <w:szCs w:val="16"/>
        </w:rPr>
        <w:t>V treťom prípade, kde obrat BV prevyšuje voľný zostatok PD, sa zvyšná časť obratu automaticky zaúčtuje ako príjem mylnej platby na účet 379998.</w:t>
      </w:r>
      <w:r w:rsidR="00C76407" w:rsidRPr="00097269">
        <w:rPr>
          <w:rFonts w:ascii="Arial" w:hAnsi="Arial" w:cs="Arial"/>
          <w:sz w:val="16"/>
          <w:szCs w:val="16"/>
        </w:rPr>
        <w:t xml:space="preserve"> Vo všetkých troch prípadoch ide o spracované </w:t>
      </w:r>
      <w:r w:rsidR="0011784A" w:rsidRPr="00097269">
        <w:rPr>
          <w:rFonts w:ascii="Arial" w:hAnsi="Arial" w:cs="Arial"/>
          <w:sz w:val="16"/>
          <w:szCs w:val="16"/>
        </w:rPr>
        <w:t>obraty z BV</w:t>
      </w:r>
      <w:r w:rsidR="00C76407" w:rsidRPr="00097269">
        <w:rPr>
          <w:rFonts w:ascii="Arial" w:hAnsi="Arial" w:cs="Arial"/>
          <w:sz w:val="16"/>
          <w:szCs w:val="16"/>
        </w:rPr>
        <w:t>, ktoré používateľ skontroluje cez transakciu – prehľad spracovaných transakcií (viď postup v nasl.</w:t>
      </w:r>
      <w:r w:rsidR="005D59D2">
        <w:rPr>
          <w:rFonts w:ascii="Arial" w:hAnsi="Arial" w:cs="Arial"/>
          <w:sz w:val="16"/>
          <w:szCs w:val="16"/>
        </w:rPr>
        <w:t xml:space="preserve"> </w:t>
      </w:r>
      <w:r w:rsidR="00C76407" w:rsidRPr="00097269">
        <w:rPr>
          <w:rFonts w:ascii="Arial" w:hAnsi="Arial" w:cs="Arial"/>
          <w:sz w:val="16"/>
          <w:szCs w:val="16"/>
        </w:rPr>
        <w:t>kapitolách).</w:t>
      </w:r>
    </w:p>
    <w:p w14:paraId="013B317A" w14:textId="6B095B25" w:rsidR="000412C6" w:rsidRPr="00097269" w:rsidRDefault="000412C6" w:rsidP="00975F6C">
      <w:pPr>
        <w:pStyle w:val="Odsekzoznamu"/>
        <w:numPr>
          <w:ilvl w:val="0"/>
          <w:numId w:val="25"/>
        </w:numPr>
        <w:jc w:val="both"/>
        <w:rPr>
          <w:rFonts w:ascii="Arial" w:hAnsi="Arial" w:cs="Arial"/>
          <w:sz w:val="16"/>
          <w:szCs w:val="16"/>
        </w:rPr>
      </w:pPr>
      <w:r w:rsidRPr="00097269">
        <w:rPr>
          <w:rFonts w:ascii="Arial" w:hAnsi="Arial" w:cs="Arial"/>
          <w:sz w:val="16"/>
          <w:szCs w:val="16"/>
        </w:rPr>
        <w:t>VS uvedený na BV je nesprávny</w:t>
      </w:r>
    </w:p>
    <w:p w14:paraId="4395F5F4" w14:textId="0462934A" w:rsidR="000412C6" w:rsidRPr="00097269" w:rsidRDefault="000412C6" w:rsidP="00975F6C">
      <w:pPr>
        <w:pStyle w:val="Odsekzoznamu"/>
        <w:numPr>
          <w:ilvl w:val="0"/>
          <w:numId w:val="25"/>
        </w:numPr>
        <w:jc w:val="both"/>
        <w:rPr>
          <w:rFonts w:ascii="Arial" w:hAnsi="Arial" w:cs="Arial"/>
          <w:sz w:val="16"/>
          <w:szCs w:val="16"/>
        </w:rPr>
      </w:pPr>
      <w:r w:rsidRPr="00097269">
        <w:rPr>
          <w:rFonts w:ascii="Arial" w:hAnsi="Arial" w:cs="Arial"/>
          <w:sz w:val="16"/>
          <w:szCs w:val="16"/>
        </w:rPr>
        <w:t>VS nie je na BV uvedený vôbec</w:t>
      </w:r>
    </w:p>
    <w:p w14:paraId="2E61CAE4" w14:textId="6DC2ACEE" w:rsidR="0011784A" w:rsidRPr="00097269" w:rsidRDefault="000412C6" w:rsidP="00975F6C">
      <w:pPr>
        <w:jc w:val="both"/>
        <w:rPr>
          <w:rFonts w:ascii="Arial" w:hAnsi="Arial" w:cs="Arial"/>
          <w:sz w:val="16"/>
          <w:szCs w:val="16"/>
        </w:rPr>
      </w:pPr>
      <w:r w:rsidRPr="00097269">
        <w:rPr>
          <w:rFonts w:ascii="Arial" w:hAnsi="Arial" w:cs="Arial"/>
          <w:sz w:val="16"/>
          <w:szCs w:val="16"/>
        </w:rPr>
        <w:t xml:space="preserve">V štvrtom aj piatom prípade sa obrat BV automaticky </w:t>
      </w:r>
      <w:r w:rsidR="00C52ECC" w:rsidRPr="00097269">
        <w:rPr>
          <w:rFonts w:ascii="Arial" w:hAnsi="Arial" w:cs="Arial"/>
          <w:sz w:val="16"/>
          <w:szCs w:val="16"/>
        </w:rPr>
        <w:t>ne</w:t>
      </w:r>
      <w:r w:rsidRPr="00097269">
        <w:rPr>
          <w:rFonts w:ascii="Arial" w:hAnsi="Arial" w:cs="Arial"/>
          <w:sz w:val="16"/>
          <w:szCs w:val="16"/>
        </w:rPr>
        <w:t>zaúčtuje</w:t>
      </w:r>
      <w:r w:rsidR="0011784A" w:rsidRPr="00097269">
        <w:rPr>
          <w:rFonts w:ascii="Arial" w:hAnsi="Arial" w:cs="Arial"/>
          <w:sz w:val="16"/>
          <w:szCs w:val="16"/>
        </w:rPr>
        <w:t xml:space="preserve">, </w:t>
      </w:r>
      <w:r w:rsidR="00C52ECC" w:rsidRPr="00097269">
        <w:rPr>
          <w:rFonts w:ascii="Arial" w:hAnsi="Arial" w:cs="Arial"/>
          <w:sz w:val="16"/>
          <w:szCs w:val="16"/>
        </w:rPr>
        <w:t>je však predpr</w:t>
      </w:r>
      <w:r w:rsidR="00C76407" w:rsidRPr="00097269">
        <w:rPr>
          <w:rFonts w:ascii="Arial" w:hAnsi="Arial" w:cs="Arial"/>
          <w:sz w:val="16"/>
          <w:szCs w:val="16"/>
        </w:rPr>
        <w:t>ipravený na zaúčtovanie cez mapu</w:t>
      </w:r>
      <w:r w:rsidR="00C76407" w:rsidRPr="00097269">
        <w:rPr>
          <w:rStyle w:val="Odkaznapoznmkupodiarou"/>
          <w:rFonts w:ascii="Arial" w:hAnsi="Arial" w:cs="Arial"/>
          <w:sz w:val="16"/>
          <w:szCs w:val="16"/>
        </w:rPr>
        <w:footnoteReference w:id="2"/>
      </w:r>
      <w:r w:rsidR="00C76407" w:rsidRPr="00097269">
        <w:rPr>
          <w:rFonts w:ascii="Arial" w:hAnsi="Arial" w:cs="Arial"/>
          <w:sz w:val="16"/>
          <w:szCs w:val="16"/>
        </w:rPr>
        <w:t xml:space="preserve"> </w:t>
      </w:r>
      <w:r w:rsidRPr="00097269">
        <w:rPr>
          <w:rFonts w:ascii="Arial" w:hAnsi="Arial" w:cs="Arial"/>
          <w:sz w:val="16"/>
          <w:szCs w:val="16"/>
        </w:rPr>
        <w:t xml:space="preserve">ako príjem mylnej platby na účet 379998, ktorý je potrebné vrátiť prijímateľovi. </w:t>
      </w:r>
      <w:r w:rsidR="0011784A" w:rsidRPr="00097269">
        <w:rPr>
          <w:rFonts w:ascii="Arial" w:hAnsi="Arial" w:cs="Arial"/>
          <w:sz w:val="16"/>
          <w:szCs w:val="16"/>
        </w:rPr>
        <w:t>V týchto prípadoch ide o nespracované obraty z BV, ktoré používateľ skontroluje cez transakciu  - prehľad nespracovaných transakcií (viď postup v nasl.</w:t>
      </w:r>
      <w:r w:rsidR="005D59D2">
        <w:rPr>
          <w:rFonts w:ascii="Arial" w:hAnsi="Arial" w:cs="Arial"/>
          <w:sz w:val="16"/>
          <w:szCs w:val="16"/>
        </w:rPr>
        <w:t xml:space="preserve"> </w:t>
      </w:r>
      <w:r w:rsidR="0011784A" w:rsidRPr="00097269">
        <w:rPr>
          <w:rFonts w:ascii="Arial" w:hAnsi="Arial" w:cs="Arial"/>
          <w:sz w:val="16"/>
          <w:szCs w:val="16"/>
        </w:rPr>
        <w:t>kapitolách).</w:t>
      </w:r>
    </w:p>
    <w:p w14:paraId="23390D39" w14:textId="77777777" w:rsidR="00F440B1" w:rsidRPr="00097269" w:rsidRDefault="00F440B1" w:rsidP="00975F6C">
      <w:pPr>
        <w:jc w:val="both"/>
        <w:rPr>
          <w:rFonts w:ascii="Arial" w:hAnsi="Arial" w:cs="Arial"/>
          <w:sz w:val="16"/>
          <w:szCs w:val="16"/>
        </w:rPr>
      </w:pPr>
    </w:p>
    <w:p w14:paraId="51164E6C" w14:textId="171C9850" w:rsidR="00B12A69" w:rsidRPr="00097269" w:rsidRDefault="00B12A69" w:rsidP="0010299A">
      <w:pPr>
        <w:pStyle w:val="Nadpis2"/>
      </w:pPr>
      <w:bookmarkStart w:id="47" w:name="_Toc198120349"/>
      <w:r w:rsidRPr="00097269">
        <w:t>Prehľad spracovaných transakcií</w:t>
      </w:r>
      <w:bookmarkEnd w:id="47"/>
    </w:p>
    <w:p w14:paraId="4657EE24" w14:textId="77777777" w:rsidR="00B12A69" w:rsidRPr="00097269" w:rsidRDefault="00B12A69" w:rsidP="00975F6C">
      <w:pPr>
        <w:spacing w:after="0"/>
        <w:jc w:val="both"/>
        <w:rPr>
          <w:rFonts w:ascii="Arial" w:hAnsi="Arial" w:cs="Arial"/>
          <w:sz w:val="16"/>
          <w:szCs w:val="16"/>
        </w:rPr>
      </w:pPr>
    </w:p>
    <w:p w14:paraId="7756888C" w14:textId="6395CA1D" w:rsidR="00D75738" w:rsidRPr="00097269" w:rsidRDefault="00D75738" w:rsidP="00975F6C">
      <w:pPr>
        <w:jc w:val="both"/>
        <w:rPr>
          <w:rFonts w:ascii="Arial" w:hAnsi="Arial" w:cs="Arial"/>
          <w:sz w:val="16"/>
          <w:szCs w:val="16"/>
        </w:rPr>
      </w:pPr>
      <w:r w:rsidRPr="00097269">
        <w:rPr>
          <w:rFonts w:ascii="Arial" w:hAnsi="Arial" w:cs="Arial"/>
          <w:sz w:val="16"/>
          <w:szCs w:val="16"/>
        </w:rPr>
        <w:t xml:space="preserve">V prehľade spracovaných transakcií </w:t>
      </w:r>
      <w:r w:rsidR="001F0E84" w:rsidRPr="00097269">
        <w:rPr>
          <w:rFonts w:ascii="Arial" w:hAnsi="Arial" w:cs="Arial"/>
          <w:sz w:val="16"/>
          <w:szCs w:val="16"/>
        </w:rPr>
        <w:t xml:space="preserve">sa nachádzajú všetky </w:t>
      </w:r>
      <w:r w:rsidR="0011784A" w:rsidRPr="00097269">
        <w:rPr>
          <w:rFonts w:ascii="Arial" w:hAnsi="Arial" w:cs="Arial"/>
          <w:sz w:val="16"/>
          <w:szCs w:val="16"/>
        </w:rPr>
        <w:t>identifikovateľné</w:t>
      </w:r>
      <w:r w:rsidR="001F0E84" w:rsidRPr="00097269">
        <w:rPr>
          <w:rFonts w:ascii="Arial" w:hAnsi="Arial" w:cs="Arial"/>
          <w:sz w:val="16"/>
          <w:szCs w:val="16"/>
        </w:rPr>
        <w:t xml:space="preserve"> obraty BV</w:t>
      </w:r>
      <w:r w:rsidR="0011784A" w:rsidRPr="00097269">
        <w:rPr>
          <w:rFonts w:ascii="Arial" w:hAnsi="Arial" w:cs="Arial"/>
          <w:sz w:val="16"/>
          <w:szCs w:val="16"/>
        </w:rPr>
        <w:t xml:space="preserve"> podľa VS</w:t>
      </w:r>
      <w:r w:rsidR="001F0E84" w:rsidRPr="00097269">
        <w:rPr>
          <w:rFonts w:ascii="Arial" w:hAnsi="Arial" w:cs="Arial"/>
          <w:sz w:val="16"/>
          <w:szCs w:val="16"/>
        </w:rPr>
        <w:t xml:space="preserve"> príjmového účtu </w:t>
      </w:r>
      <w:r w:rsidR="00EC079D">
        <w:rPr>
          <w:rFonts w:ascii="Arial" w:hAnsi="Arial" w:cs="Arial"/>
          <w:sz w:val="16"/>
          <w:szCs w:val="16"/>
        </w:rPr>
        <w:t>SVP</w:t>
      </w:r>
      <w:r w:rsidR="001F0E84" w:rsidRPr="00097269">
        <w:rPr>
          <w:rFonts w:ascii="Arial" w:hAnsi="Arial" w:cs="Arial"/>
          <w:sz w:val="16"/>
          <w:szCs w:val="16"/>
        </w:rPr>
        <w:t xml:space="preserve"> alebo samostatného účtu </w:t>
      </w:r>
      <w:r w:rsidR="00EC079D">
        <w:rPr>
          <w:rFonts w:ascii="Arial" w:hAnsi="Arial" w:cs="Arial"/>
          <w:sz w:val="16"/>
          <w:szCs w:val="16"/>
        </w:rPr>
        <w:t>P</w:t>
      </w:r>
      <w:r w:rsidR="001F0E84" w:rsidRPr="00097269">
        <w:rPr>
          <w:rFonts w:ascii="Arial" w:hAnsi="Arial" w:cs="Arial"/>
          <w:sz w:val="16"/>
          <w:szCs w:val="16"/>
        </w:rPr>
        <w:t>O (účet pre nezrovnalosti a</w:t>
      </w:r>
      <w:r w:rsidR="00B216AB" w:rsidRPr="00097269">
        <w:rPr>
          <w:rFonts w:ascii="Arial" w:hAnsi="Arial" w:cs="Arial"/>
          <w:sz w:val="16"/>
          <w:szCs w:val="16"/>
        </w:rPr>
        <w:t> </w:t>
      </w:r>
      <w:r w:rsidR="001F0E84" w:rsidRPr="00097269">
        <w:rPr>
          <w:rFonts w:ascii="Arial" w:hAnsi="Arial" w:cs="Arial"/>
          <w:sz w:val="16"/>
          <w:szCs w:val="16"/>
        </w:rPr>
        <w:t>vrátenia</w:t>
      </w:r>
      <w:r w:rsidR="00B216AB" w:rsidRPr="00097269">
        <w:rPr>
          <w:rFonts w:ascii="Arial" w:hAnsi="Arial" w:cs="Arial"/>
          <w:sz w:val="16"/>
          <w:szCs w:val="16"/>
        </w:rPr>
        <w:t xml:space="preserve"> a</w:t>
      </w:r>
      <w:r w:rsidR="00EC079D">
        <w:rPr>
          <w:rFonts w:ascii="Arial" w:hAnsi="Arial" w:cs="Arial"/>
          <w:sz w:val="16"/>
          <w:szCs w:val="16"/>
        </w:rPr>
        <w:t> </w:t>
      </w:r>
      <w:r w:rsidR="00B216AB" w:rsidRPr="00097269">
        <w:rPr>
          <w:rFonts w:ascii="Arial" w:hAnsi="Arial" w:cs="Arial"/>
          <w:sz w:val="16"/>
          <w:szCs w:val="16"/>
        </w:rPr>
        <w:t>úč</w:t>
      </w:r>
      <w:r w:rsidR="00EC079D">
        <w:rPr>
          <w:rFonts w:ascii="Arial" w:hAnsi="Arial" w:cs="Arial"/>
          <w:sz w:val="16"/>
          <w:szCs w:val="16"/>
        </w:rPr>
        <w:t xml:space="preserve">et </w:t>
      </w:r>
      <w:r w:rsidR="00B216AB" w:rsidRPr="00097269">
        <w:rPr>
          <w:rFonts w:ascii="Arial" w:hAnsi="Arial" w:cs="Arial"/>
          <w:sz w:val="16"/>
          <w:szCs w:val="16"/>
        </w:rPr>
        <w:t>ÚVA). Používateľ si prehľad spracovaných transakcií BV zobrazí cez spustenie transakcie Z</w:t>
      </w:r>
      <w:r w:rsidR="00EC079D">
        <w:rPr>
          <w:rFonts w:ascii="Arial" w:hAnsi="Arial" w:cs="Arial"/>
          <w:sz w:val="16"/>
          <w:szCs w:val="16"/>
        </w:rPr>
        <w:t>4</w:t>
      </w:r>
      <w:r w:rsidR="00B216AB" w:rsidRPr="00097269">
        <w:rPr>
          <w:rFonts w:ascii="Arial" w:hAnsi="Arial" w:cs="Arial"/>
          <w:sz w:val="16"/>
          <w:szCs w:val="16"/>
        </w:rPr>
        <w:t>PDBVSPR.</w:t>
      </w:r>
    </w:p>
    <w:p w14:paraId="55337F26" w14:textId="77777777" w:rsidR="00B216AB" w:rsidRPr="00097269" w:rsidRDefault="00B216AB" w:rsidP="00975F6C">
      <w:pPr>
        <w:jc w:val="both"/>
        <w:rPr>
          <w:rFonts w:ascii="Arial" w:hAnsi="Arial" w:cs="Arial"/>
          <w:sz w:val="16"/>
          <w:szCs w:val="16"/>
        </w:rPr>
      </w:pPr>
    </w:p>
    <w:p w14:paraId="425152A9" w14:textId="7A2A182D" w:rsidR="00151BBA" w:rsidRPr="00097269" w:rsidRDefault="00151BBA" w:rsidP="00975F6C">
      <w:pPr>
        <w:pStyle w:val="Popis"/>
        <w:keepNext/>
        <w:spacing w:after="0"/>
        <w:jc w:val="both"/>
        <w:rPr>
          <w:rFonts w:ascii="Arial" w:hAnsi="Arial" w:cs="Arial"/>
          <w:sz w:val="16"/>
          <w:szCs w:val="16"/>
        </w:rPr>
      </w:pPr>
      <w:r w:rsidRPr="00097269">
        <w:rPr>
          <w:rFonts w:ascii="Arial" w:hAnsi="Arial" w:cs="Arial"/>
          <w:sz w:val="16"/>
          <w:szCs w:val="16"/>
        </w:rPr>
        <w:lastRenderedPageBreak/>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60</w:t>
      </w:r>
      <w:r w:rsidR="00EC07D4">
        <w:rPr>
          <w:rFonts w:ascii="Arial" w:hAnsi="Arial" w:cs="Arial"/>
          <w:sz w:val="16"/>
          <w:szCs w:val="16"/>
        </w:rPr>
        <w:fldChar w:fldCharType="end"/>
      </w:r>
      <w:r w:rsidRPr="00097269">
        <w:rPr>
          <w:rFonts w:ascii="Arial" w:hAnsi="Arial" w:cs="Arial"/>
          <w:sz w:val="16"/>
          <w:szCs w:val="16"/>
        </w:rPr>
        <w:t xml:space="preserve"> Transakcia Z</w:t>
      </w:r>
      <w:r w:rsidR="00401EB2">
        <w:rPr>
          <w:rFonts w:ascii="Arial" w:hAnsi="Arial" w:cs="Arial"/>
          <w:sz w:val="16"/>
          <w:szCs w:val="16"/>
        </w:rPr>
        <w:t>4</w:t>
      </w:r>
      <w:r w:rsidRPr="00097269">
        <w:rPr>
          <w:rFonts w:ascii="Arial" w:hAnsi="Arial" w:cs="Arial"/>
          <w:sz w:val="16"/>
          <w:szCs w:val="16"/>
        </w:rPr>
        <w:t>PDBVSPR – výberová obrazovka</w:t>
      </w:r>
    </w:p>
    <w:p w14:paraId="6D37900C" w14:textId="3641A08E" w:rsidR="00B216AB" w:rsidRPr="00097269" w:rsidRDefault="00401EB2" w:rsidP="00975F6C">
      <w:pPr>
        <w:spacing w:after="0"/>
        <w:jc w:val="both"/>
        <w:rPr>
          <w:rFonts w:ascii="Arial" w:hAnsi="Arial" w:cs="Arial"/>
          <w:sz w:val="16"/>
          <w:szCs w:val="16"/>
        </w:rPr>
      </w:pPr>
      <w:r w:rsidRPr="00401EB2">
        <w:rPr>
          <w:rFonts w:ascii="Arial" w:hAnsi="Arial" w:cs="Arial"/>
          <w:noProof/>
          <w:sz w:val="16"/>
          <w:szCs w:val="16"/>
        </w:rPr>
        <w:drawing>
          <wp:inline distT="0" distB="0" distL="0" distR="0" wp14:anchorId="0EB94121" wp14:editId="2923E4FA">
            <wp:extent cx="5760720" cy="1901825"/>
            <wp:effectExtent l="0" t="0" r="0" b="3175"/>
            <wp:docPr id="164500656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5006564" name=""/>
                    <pic:cNvPicPr/>
                  </pic:nvPicPr>
                  <pic:blipFill>
                    <a:blip r:embed="rId70"/>
                    <a:stretch>
                      <a:fillRect/>
                    </a:stretch>
                  </pic:blipFill>
                  <pic:spPr>
                    <a:xfrm>
                      <a:off x="0" y="0"/>
                      <a:ext cx="5760720" cy="1901825"/>
                    </a:xfrm>
                    <a:prstGeom prst="rect">
                      <a:avLst/>
                    </a:prstGeom>
                  </pic:spPr>
                </pic:pic>
              </a:graphicData>
            </a:graphic>
          </wp:inline>
        </w:drawing>
      </w:r>
    </w:p>
    <w:p w14:paraId="2685F27A" w14:textId="7BB3EC9C" w:rsidR="00AF60DB" w:rsidRPr="00097269" w:rsidRDefault="00151BBA" w:rsidP="00975F6C">
      <w:pPr>
        <w:jc w:val="both"/>
        <w:rPr>
          <w:rFonts w:ascii="Arial" w:hAnsi="Arial" w:cs="Arial"/>
          <w:sz w:val="16"/>
          <w:szCs w:val="16"/>
        </w:rPr>
      </w:pPr>
      <w:r w:rsidRPr="00097269">
        <w:rPr>
          <w:rFonts w:ascii="Arial" w:hAnsi="Arial" w:cs="Arial"/>
          <w:sz w:val="16"/>
          <w:szCs w:val="16"/>
        </w:rPr>
        <w:t>Na výberovej obrazovke používateľ zadá povinné polia –</w:t>
      </w:r>
      <w:r w:rsidR="0011784A" w:rsidRPr="00097269">
        <w:rPr>
          <w:rFonts w:ascii="Arial" w:hAnsi="Arial" w:cs="Arial"/>
          <w:sz w:val="16"/>
          <w:szCs w:val="16"/>
        </w:rPr>
        <w:t xml:space="preserve"> kód </w:t>
      </w:r>
      <w:r w:rsidR="00EC079D">
        <w:rPr>
          <w:rFonts w:ascii="Arial" w:hAnsi="Arial" w:cs="Arial"/>
          <w:sz w:val="16"/>
          <w:szCs w:val="16"/>
        </w:rPr>
        <w:t>SVP</w:t>
      </w:r>
      <w:r w:rsidR="0011784A" w:rsidRPr="00097269">
        <w:rPr>
          <w:rFonts w:ascii="Arial" w:hAnsi="Arial" w:cs="Arial"/>
          <w:sz w:val="16"/>
          <w:szCs w:val="16"/>
        </w:rPr>
        <w:t xml:space="preserve"> (</w:t>
      </w:r>
      <w:r w:rsidR="00401EB2">
        <w:rPr>
          <w:rFonts w:ascii="Arial" w:hAnsi="Arial" w:cs="Arial"/>
          <w:sz w:val="16"/>
          <w:szCs w:val="16"/>
        </w:rPr>
        <w:t>P</w:t>
      </w:r>
      <w:r w:rsidR="0011784A" w:rsidRPr="00097269">
        <w:rPr>
          <w:rFonts w:ascii="Arial" w:hAnsi="Arial" w:cs="Arial"/>
          <w:sz w:val="16"/>
          <w:szCs w:val="16"/>
        </w:rPr>
        <w:t>O)</w:t>
      </w:r>
      <w:r w:rsidRPr="00097269">
        <w:rPr>
          <w:rFonts w:ascii="Arial" w:hAnsi="Arial" w:cs="Arial"/>
          <w:sz w:val="16"/>
          <w:szCs w:val="16"/>
        </w:rPr>
        <w:t>, dátum BV a účet HK k bankovému účtu.</w:t>
      </w:r>
    </w:p>
    <w:p w14:paraId="17F32068" w14:textId="79EB37EE" w:rsidR="00151BBA" w:rsidRPr="00097269" w:rsidRDefault="00151BBA" w:rsidP="00975F6C">
      <w:pPr>
        <w:pStyle w:val="Popis"/>
        <w:keepNext/>
        <w:spacing w:after="0"/>
        <w:jc w:val="both"/>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61</w:t>
      </w:r>
      <w:r w:rsidR="00EC07D4">
        <w:rPr>
          <w:rFonts w:ascii="Arial" w:hAnsi="Arial" w:cs="Arial"/>
          <w:sz w:val="16"/>
          <w:szCs w:val="16"/>
        </w:rPr>
        <w:fldChar w:fldCharType="end"/>
      </w:r>
      <w:r w:rsidRPr="00097269">
        <w:rPr>
          <w:rFonts w:ascii="Arial" w:hAnsi="Arial" w:cs="Arial"/>
          <w:sz w:val="16"/>
          <w:szCs w:val="16"/>
        </w:rPr>
        <w:t xml:space="preserve"> Prehľad spracovaných transakcií</w:t>
      </w:r>
    </w:p>
    <w:p w14:paraId="5CC8D6D0" w14:textId="4C724495" w:rsidR="00B216AB" w:rsidRPr="00097269" w:rsidRDefault="008F6969" w:rsidP="00975F6C">
      <w:pPr>
        <w:spacing w:after="0"/>
        <w:jc w:val="both"/>
        <w:rPr>
          <w:rFonts w:ascii="Arial" w:hAnsi="Arial" w:cs="Arial"/>
          <w:sz w:val="16"/>
          <w:szCs w:val="16"/>
        </w:rPr>
      </w:pPr>
      <w:r w:rsidRPr="008F6969">
        <w:rPr>
          <w:rFonts w:ascii="Arial" w:hAnsi="Arial" w:cs="Arial"/>
          <w:noProof/>
          <w:sz w:val="16"/>
          <w:szCs w:val="16"/>
        </w:rPr>
        <w:drawing>
          <wp:inline distT="0" distB="0" distL="0" distR="0" wp14:anchorId="56BDF168" wp14:editId="1C360E6E">
            <wp:extent cx="5760720" cy="1140460"/>
            <wp:effectExtent l="0" t="0" r="0" b="2540"/>
            <wp:docPr id="123756352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7563529" name=""/>
                    <pic:cNvPicPr/>
                  </pic:nvPicPr>
                  <pic:blipFill>
                    <a:blip r:embed="rId71"/>
                    <a:stretch>
                      <a:fillRect/>
                    </a:stretch>
                  </pic:blipFill>
                  <pic:spPr>
                    <a:xfrm>
                      <a:off x="0" y="0"/>
                      <a:ext cx="5760720" cy="1140460"/>
                    </a:xfrm>
                    <a:prstGeom prst="rect">
                      <a:avLst/>
                    </a:prstGeom>
                  </pic:spPr>
                </pic:pic>
              </a:graphicData>
            </a:graphic>
          </wp:inline>
        </w:drawing>
      </w:r>
    </w:p>
    <w:p w14:paraId="4A28ABD1" w14:textId="2ADAC46F" w:rsidR="00151BBA" w:rsidRPr="00097269" w:rsidRDefault="00151BBA" w:rsidP="00975F6C">
      <w:pPr>
        <w:spacing w:after="0"/>
        <w:jc w:val="both"/>
        <w:rPr>
          <w:rFonts w:ascii="Arial" w:hAnsi="Arial" w:cs="Arial"/>
          <w:sz w:val="16"/>
          <w:szCs w:val="16"/>
        </w:rPr>
      </w:pPr>
      <w:r w:rsidRPr="00097269">
        <w:rPr>
          <w:rFonts w:ascii="Arial" w:hAnsi="Arial" w:cs="Arial"/>
          <w:sz w:val="16"/>
          <w:szCs w:val="16"/>
        </w:rPr>
        <w:t xml:space="preserve">V prehľade spracovaných transakcií používateľ skontroluje </w:t>
      </w:r>
      <w:r w:rsidR="003A30B7" w:rsidRPr="00097269">
        <w:rPr>
          <w:rFonts w:ascii="Arial" w:hAnsi="Arial" w:cs="Arial"/>
          <w:sz w:val="16"/>
          <w:szCs w:val="16"/>
        </w:rPr>
        <w:t xml:space="preserve">obraty BV. Označí stĺpec </w:t>
      </w:r>
      <w:r w:rsidR="00521B47" w:rsidRPr="00097269">
        <w:rPr>
          <w:rFonts w:ascii="Arial" w:hAnsi="Arial" w:cs="Arial"/>
          <w:sz w:val="16"/>
          <w:szCs w:val="16"/>
        </w:rPr>
        <w:t>„O</w:t>
      </w:r>
      <w:r w:rsidR="003A30B7" w:rsidRPr="00097269">
        <w:rPr>
          <w:rFonts w:ascii="Arial" w:hAnsi="Arial" w:cs="Arial"/>
          <w:sz w:val="16"/>
          <w:szCs w:val="16"/>
        </w:rPr>
        <w:t>brat BV</w:t>
      </w:r>
      <w:r w:rsidR="00521B47" w:rsidRPr="00097269">
        <w:rPr>
          <w:rFonts w:ascii="Arial" w:hAnsi="Arial" w:cs="Arial"/>
          <w:sz w:val="16"/>
          <w:szCs w:val="16"/>
        </w:rPr>
        <w:t>“</w:t>
      </w:r>
      <w:r w:rsidR="003A30B7" w:rsidRPr="00097269">
        <w:rPr>
          <w:rFonts w:ascii="Arial" w:hAnsi="Arial" w:cs="Arial"/>
          <w:sz w:val="16"/>
          <w:szCs w:val="16"/>
        </w:rPr>
        <w:t xml:space="preserve"> a kliknutím na ikonu „súčet“ sa obraty BV zosumarizujú. </w:t>
      </w:r>
    </w:p>
    <w:p w14:paraId="4B6FA0C5" w14:textId="77777777" w:rsidR="00D22E3F" w:rsidRPr="00097269" w:rsidRDefault="00D22E3F" w:rsidP="00975F6C">
      <w:pPr>
        <w:spacing w:after="0"/>
        <w:jc w:val="both"/>
        <w:rPr>
          <w:rFonts w:ascii="Arial" w:hAnsi="Arial" w:cs="Arial"/>
          <w:sz w:val="16"/>
          <w:szCs w:val="16"/>
        </w:rPr>
      </w:pPr>
    </w:p>
    <w:p w14:paraId="0F502CE0" w14:textId="61AF3D5B" w:rsidR="00D22E3F" w:rsidRPr="00097269" w:rsidRDefault="00D22E3F" w:rsidP="00975F6C">
      <w:pPr>
        <w:pStyle w:val="Popis"/>
        <w:keepNext/>
        <w:spacing w:after="0"/>
        <w:jc w:val="both"/>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62</w:t>
      </w:r>
      <w:r w:rsidR="00EC07D4">
        <w:rPr>
          <w:rFonts w:ascii="Arial" w:hAnsi="Arial" w:cs="Arial"/>
          <w:sz w:val="16"/>
          <w:szCs w:val="16"/>
        </w:rPr>
        <w:fldChar w:fldCharType="end"/>
      </w:r>
      <w:r w:rsidRPr="00097269">
        <w:rPr>
          <w:rFonts w:ascii="Arial" w:hAnsi="Arial" w:cs="Arial"/>
          <w:sz w:val="16"/>
          <w:szCs w:val="16"/>
        </w:rPr>
        <w:t xml:space="preserve"> Súčet obratov</w:t>
      </w:r>
    </w:p>
    <w:p w14:paraId="3CC5CF82" w14:textId="1A1B9F0B" w:rsidR="00D22E3F" w:rsidRPr="00097269" w:rsidRDefault="008F6969" w:rsidP="00975F6C">
      <w:pPr>
        <w:pStyle w:val="Popis"/>
        <w:keepNext/>
        <w:spacing w:after="0"/>
        <w:jc w:val="both"/>
        <w:rPr>
          <w:rFonts w:ascii="Arial" w:hAnsi="Arial" w:cs="Arial"/>
          <w:sz w:val="16"/>
          <w:szCs w:val="16"/>
        </w:rPr>
      </w:pPr>
      <w:r w:rsidRPr="008F6969">
        <w:rPr>
          <w:rFonts w:ascii="Arial" w:hAnsi="Arial" w:cs="Arial"/>
          <w:noProof/>
          <w:sz w:val="16"/>
          <w:szCs w:val="16"/>
        </w:rPr>
        <w:drawing>
          <wp:inline distT="0" distB="0" distL="0" distR="0" wp14:anchorId="5D9B3ED6" wp14:editId="627ABFC4">
            <wp:extent cx="5760720" cy="1143635"/>
            <wp:effectExtent l="0" t="0" r="0" b="0"/>
            <wp:docPr id="72082232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0822329" name=""/>
                    <pic:cNvPicPr/>
                  </pic:nvPicPr>
                  <pic:blipFill>
                    <a:blip r:embed="rId72"/>
                    <a:stretch>
                      <a:fillRect/>
                    </a:stretch>
                  </pic:blipFill>
                  <pic:spPr>
                    <a:xfrm>
                      <a:off x="0" y="0"/>
                      <a:ext cx="5760720" cy="1143635"/>
                    </a:xfrm>
                    <a:prstGeom prst="rect">
                      <a:avLst/>
                    </a:prstGeom>
                  </pic:spPr>
                </pic:pic>
              </a:graphicData>
            </a:graphic>
          </wp:inline>
        </w:drawing>
      </w:r>
    </w:p>
    <w:p w14:paraId="3BB442F8" w14:textId="15EBBC24" w:rsidR="00D22E3F" w:rsidRPr="00097269" w:rsidRDefault="004E52C0" w:rsidP="00975F6C">
      <w:pPr>
        <w:spacing w:after="0"/>
        <w:jc w:val="both"/>
        <w:rPr>
          <w:rFonts w:ascii="Arial" w:hAnsi="Arial" w:cs="Arial"/>
          <w:sz w:val="16"/>
          <w:szCs w:val="16"/>
        </w:rPr>
      </w:pPr>
      <w:r w:rsidRPr="00097269">
        <w:rPr>
          <w:rFonts w:ascii="Arial" w:hAnsi="Arial" w:cs="Arial"/>
          <w:sz w:val="16"/>
          <w:szCs w:val="16"/>
        </w:rPr>
        <w:t>Pokiaľ boli všetky obraty BV identifikovateľné, s</w:t>
      </w:r>
      <w:r w:rsidR="00D040CD" w:rsidRPr="00097269">
        <w:rPr>
          <w:rFonts w:ascii="Arial" w:hAnsi="Arial" w:cs="Arial"/>
          <w:sz w:val="16"/>
          <w:szCs w:val="16"/>
        </w:rPr>
        <w:t>účet obratov</w:t>
      </w:r>
      <w:r w:rsidRPr="00097269">
        <w:rPr>
          <w:rFonts w:ascii="Arial" w:hAnsi="Arial" w:cs="Arial"/>
          <w:sz w:val="16"/>
          <w:szCs w:val="16"/>
        </w:rPr>
        <w:t xml:space="preserve"> v prehľade je zhodný so súčtom obratov uvedeným na papierovom BV. V tomto prípade je súčet obratov v prehľade spracovaných transakcií </w:t>
      </w:r>
      <w:r w:rsidR="00401EB2" w:rsidRPr="00410341">
        <w:rPr>
          <w:rFonts w:ascii="Arial" w:hAnsi="Arial" w:cs="Arial"/>
          <w:sz w:val="16"/>
          <w:szCs w:val="16"/>
        </w:rPr>
        <w:t>33 </w:t>
      </w:r>
      <w:r w:rsidR="008F6969" w:rsidRPr="00410341">
        <w:rPr>
          <w:rFonts w:ascii="Arial" w:hAnsi="Arial" w:cs="Arial"/>
          <w:sz w:val="16"/>
          <w:szCs w:val="16"/>
        </w:rPr>
        <w:t>7</w:t>
      </w:r>
      <w:r w:rsidR="00401EB2" w:rsidRPr="00410341">
        <w:rPr>
          <w:rFonts w:ascii="Arial" w:hAnsi="Arial" w:cs="Arial"/>
          <w:sz w:val="16"/>
          <w:szCs w:val="16"/>
        </w:rPr>
        <w:t>19,65</w:t>
      </w:r>
      <w:r w:rsidRPr="00410341">
        <w:rPr>
          <w:rFonts w:ascii="Arial" w:hAnsi="Arial" w:cs="Arial"/>
          <w:sz w:val="16"/>
          <w:szCs w:val="16"/>
        </w:rPr>
        <w:t xml:space="preserve">€, </w:t>
      </w:r>
      <w:r w:rsidRPr="00097269">
        <w:rPr>
          <w:rFonts w:ascii="Arial" w:hAnsi="Arial" w:cs="Arial"/>
          <w:sz w:val="16"/>
          <w:szCs w:val="16"/>
        </w:rPr>
        <w:t xml:space="preserve">na nasledujúcej obrazovke je na papierovej forme BV uvedený súčet obratov </w:t>
      </w:r>
      <w:r w:rsidR="00401EB2" w:rsidRPr="00410341">
        <w:rPr>
          <w:rFonts w:ascii="Arial" w:hAnsi="Arial" w:cs="Arial"/>
          <w:sz w:val="16"/>
          <w:szCs w:val="16"/>
        </w:rPr>
        <w:t>33 730,65</w:t>
      </w:r>
      <w:r w:rsidRPr="00410341">
        <w:rPr>
          <w:rFonts w:ascii="Arial" w:hAnsi="Arial" w:cs="Arial"/>
          <w:sz w:val="16"/>
          <w:szCs w:val="16"/>
        </w:rPr>
        <w:t xml:space="preserve">€, </w:t>
      </w:r>
      <w:r w:rsidRPr="00097269">
        <w:rPr>
          <w:rFonts w:ascii="Arial" w:hAnsi="Arial" w:cs="Arial"/>
          <w:sz w:val="16"/>
          <w:szCs w:val="16"/>
        </w:rPr>
        <w:t>z toho vyplýva, že zvyšok musí byť uvedený v prehľade nespracovaných transakcií, nakoľko ide o neidentifikovateľné obraty BV podľa VS.</w:t>
      </w:r>
    </w:p>
    <w:p w14:paraId="7C853506" w14:textId="77777777" w:rsidR="00D040CD" w:rsidRPr="00097269" w:rsidRDefault="00D040CD" w:rsidP="00975F6C">
      <w:pPr>
        <w:spacing w:after="0"/>
        <w:jc w:val="both"/>
        <w:rPr>
          <w:rFonts w:ascii="Arial" w:hAnsi="Arial" w:cs="Arial"/>
          <w:sz w:val="16"/>
          <w:szCs w:val="16"/>
        </w:rPr>
      </w:pPr>
    </w:p>
    <w:p w14:paraId="48B72AC0" w14:textId="47EA00D9" w:rsidR="00D040CD" w:rsidRPr="00097269" w:rsidRDefault="00D040CD" w:rsidP="00975F6C">
      <w:pPr>
        <w:spacing w:after="0"/>
        <w:jc w:val="both"/>
        <w:rPr>
          <w:rFonts w:ascii="Arial" w:hAnsi="Arial" w:cs="Arial"/>
          <w:sz w:val="16"/>
          <w:szCs w:val="16"/>
        </w:rPr>
      </w:pPr>
      <w:r w:rsidRPr="00097269">
        <w:rPr>
          <w:rFonts w:ascii="Arial" w:hAnsi="Arial" w:cs="Arial"/>
          <w:noProof/>
          <w:sz w:val="16"/>
          <w:szCs w:val="16"/>
          <w:lang w:eastAsia="sk-SK"/>
        </w:rPr>
        <w:t xml:space="preserve"> </w:t>
      </w:r>
    </w:p>
    <w:p w14:paraId="35EFEF87" w14:textId="01E8BD94" w:rsidR="00D040CD" w:rsidRPr="00097269" w:rsidRDefault="00D040CD" w:rsidP="00975F6C">
      <w:pPr>
        <w:pStyle w:val="Popis"/>
        <w:keepNext/>
        <w:spacing w:after="0"/>
        <w:jc w:val="both"/>
        <w:rPr>
          <w:rFonts w:ascii="Arial" w:hAnsi="Arial" w:cs="Arial"/>
          <w:sz w:val="16"/>
          <w:szCs w:val="16"/>
        </w:rPr>
      </w:pPr>
      <w:r w:rsidRPr="00097269">
        <w:rPr>
          <w:rFonts w:ascii="Arial" w:hAnsi="Arial" w:cs="Arial"/>
          <w:sz w:val="16"/>
          <w:szCs w:val="16"/>
        </w:rPr>
        <w:lastRenderedPageBreak/>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63</w:t>
      </w:r>
      <w:r w:rsidR="00EC07D4">
        <w:rPr>
          <w:rFonts w:ascii="Arial" w:hAnsi="Arial" w:cs="Arial"/>
          <w:sz w:val="16"/>
          <w:szCs w:val="16"/>
        </w:rPr>
        <w:fldChar w:fldCharType="end"/>
      </w:r>
      <w:r w:rsidRPr="00097269">
        <w:rPr>
          <w:rFonts w:ascii="Arial" w:hAnsi="Arial" w:cs="Arial"/>
          <w:sz w:val="16"/>
          <w:szCs w:val="16"/>
        </w:rPr>
        <w:t xml:space="preserve"> Bankový výpis</w:t>
      </w:r>
    </w:p>
    <w:p w14:paraId="2537C10B" w14:textId="0B08A037" w:rsidR="00D040CD" w:rsidRPr="00097269" w:rsidRDefault="008F6969" w:rsidP="00975F6C">
      <w:pPr>
        <w:pStyle w:val="Popis"/>
        <w:keepNext/>
        <w:spacing w:after="0"/>
        <w:jc w:val="both"/>
        <w:rPr>
          <w:rFonts w:ascii="Arial" w:hAnsi="Arial" w:cs="Arial"/>
          <w:sz w:val="16"/>
          <w:szCs w:val="16"/>
        </w:rPr>
      </w:pPr>
      <w:r w:rsidRPr="008F6969">
        <w:rPr>
          <w:rFonts w:ascii="Arial" w:hAnsi="Arial" w:cs="Arial"/>
          <w:noProof/>
          <w:sz w:val="16"/>
          <w:szCs w:val="16"/>
        </w:rPr>
        <w:drawing>
          <wp:inline distT="0" distB="0" distL="0" distR="0" wp14:anchorId="7AE701FD" wp14:editId="45A5F72F">
            <wp:extent cx="5760720" cy="4574540"/>
            <wp:effectExtent l="0" t="0" r="0" b="0"/>
            <wp:docPr id="36400862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4008626" name=""/>
                    <pic:cNvPicPr/>
                  </pic:nvPicPr>
                  <pic:blipFill>
                    <a:blip r:embed="rId73"/>
                    <a:stretch>
                      <a:fillRect/>
                    </a:stretch>
                  </pic:blipFill>
                  <pic:spPr>
                    <a:xfrm>
                      <a:off x="0" y="0"/>
                      <a:ext cx="5760720" cy="4574540"/>
                    </a:xfrm>
                    <a:prstGeom prst="rect">
                      <a:avLst/>
                    </a:prstGeom>
                  </pic:spPr>
                </pic:pic>
              </a:graphicData>
            </a:graphic>
          </wp:inline>
        </w:drawing>
      </w:r>
    </w:p>
    <w:p w14:paraId="24454B82" w14:textId="40892903" w:rsidR="00D040CD" w:rsidRPr="00097269" w:rsidRDefault="00D040CD" w:rsidP="00975F6C">
      <w:pPr>
        <w:spacing w:after="0"/>
        <w:jc w:val="both"/>
        <w:rPr>
          <w:rFonts w:ascii="Arial" w:hAnsi="Arial" w:cs="Arial"/>
          <w:sz w:val="16"/>
          <w:szCs w:val="16"/>
        </w:rPr>
      </w:pPr>
      <w:r w:rsidRPr="00097269">
        <w:rPr>
          <w:rFonts w:ascii="Arial" w:hAnsi="Arial" w:cs="Arial"/>
          <w:sz w:val="16"/>
          <w:szCs w:val="16"/>
        </w:rPr>
        <w:t xml:space="preserve">Súčet obratov na papierovej forme (resp. PDF) </w:t>
      </w:r>
      <w:r w:rsidRPr="00410341">
        <w:rPr>
          <w:rFonts w:ascii="Arial" w:hAnsi="Arial" w:cs="Arial"/>
          <w:sz w:val="16"/>
          <w:szCs w:val="16"/>
        </w:rPr>
        <w:t xml:space="preserve">je </w:t>
      </w:r>
      <w:r w:rsidR="00401EB2" w:rsidRPr="00410341">
        <w:rPr>
          <w:rFonts w:ascii="Arial" w:hAnsi="Arial" w:cs="Arial"/>
          <w:sz w:val="16"/>
          <w:szCs w:val="16"/>
        </w:rPr>
        <w:t>33 730,65</w:t>
      </w:r>
      <w:r w:rsidR="004E52C0" w:rsidRPr="00410341">
        <w:rPr>
          <w:rFonts w:ascii="Arial" w:hAnsi="Arial" w:cs="Arial"/>
          <w:sz w:val="16"/>
          <w:szCs w:val="16"/>
        </w:rPr>
        <w:t>€,</w:t>
      </w:r>
      <w:r w:rsidR="004E52C0" w:rsidRPr="00401EB2">
        <w:rPr>
          <w:rFonts w:ascii="Arial" w:hAnsi="Arial" w:cs="Arial"/>
          <w:color w:val="FF0000"/>
          <w:sz w:val="16"/>
          <w:szCs w:val="16"/>
        </w:rPr>
        <w:t xml:space="preserve"> </w:t>
      </w:r>
      <w:r w:rsidR="004E52C0" w:rsidRPr="00097269">
        <w:rPr>
          <w:rFonts w:ascii="Arial" w:hAnsi="Arial" w:cs="Arial"/>
          <w:sz w:val="16"/>
          <w:szCs w:val="16"/>
        </w:rPr>
        <w:t>čo nie je zhodné</w:t>
      </w:r>
      <w:r w:rsidRPr="00097269">
        <w:rPr>
          <w:rFonts w:ascii="Arial" w:hAnsi="Arial" w:cs="Arial"/>
          <w:sz w:val="16"/>
          <w:szCs w:val="16"/>
        </w:rPr>
        <w:t xml:space="preserve"> so súčtom obratov v prehľade spracovaných transakcií. </w:t>
      </w:r>
      <w:r w:rsidR="004E52C0" w:rsidRPr="00097269">
        <w:rPr>
          <w:rFonts w:ascii="Arial" w:hAnsi="Arial" w:cs="Arial"/>
          <w:sz w:val="16"/>
          <w:szCs w:val="16"/>
        </w:rPr>
        <w:t>To znamená, že je potrebné, aby používateľ skontroloval aj</w:t>
      </w:r>
      <w:r w:rsidRPr="00097269">
        <w:rPr>
          <w:rFonts w:ascii="Arial" w:hAnsi="Arial" w:cs="Arial"/>
          <w:sz w:val="16"/>
          <w:szCs w:val="16"/>
        </w:rPr>
        <w:t xml:space="preserve"> pr</w:t>
      </w:r>
      <w:r w:rsidR="004E52C0" w:rsidRPr="00097269">
        <w:rPr>
          <w:rFonts w:ascii="Arial" w:hAnsi="Arial" w:cs="Arial"/>
          <w:sz w:val="16"/>
          <w:szCs w:val="16"/>
        </w:rPr>
        <w:t>ehľad nespracovaných transakcií a tieto zaúčtoval.</w:t>
      </w:r>
    </w:p>
    <w:p w14:paraId="68822D75" w14:textId="77777777" w:rsidR="009E24D6" w:rsidRPr="00097269" w:rsidRDefault="009E24D6" w:rsidP="00975F6C">
      <w:pPr>
        <w:spacing w:after="0"/>
        <w:jc w:val="both"/>
        <w:rPr>
          <w:rFonts w:ascii="Arial" w:hAnsi="Arial" w:cs="Arial"/>
          <w:sz w:val="16"/>
          <w:szCs w:val="16"/>
        </w:rPr>
      </w:pPr>
    </w:p>
    <w:p w14:paraId="739BB1EA" w14:textId="68AB8D77" w:rsidR="009E24D6" w:rsidRPr="00097269" w:rsidRDefault="009E24D6" w:rsidP="00975F6C">
      <w:pPr>
        <w:pStyle w:val="Popis"/>
        <w:keepNext/>
        <w:spacing w:after="0"/>
        <w:jc w:val="both"/>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64</w:t>
      </w:r>
      <w:r w:rsidR="00EC07D4">
        <w:rPr>
          <w:rFonts w:ascii="Arial" w:hAnsi="Arial" w:cs="Arial"/>
          <w:sz w:val="16"/>
          <w:szCs w:val="16"/>
        </w:rPr>
        <w:fldChar w:fldCharType="end"/>
      </w:r>
      <w:r w:rsidRPr="00097269">
        <w:rPr>
          <w:rFonts w:ascii="Arial" w:hAnsi="Arial" w:cs="Arial"/>
          <w:sz w:val="16"/>
          <w:szCs w:val="16"/>
        </w:rPr>
        <w:t xml:space="preserve">  Medzisúčet podľa VS</w:t>
      </w:r>
    </w:p>
    <w:p w14:paraId="6516C156" w14:textId="46EAE55E" w:rsidR="009E24D6" w:rsidRPr="00097269" w:rsidRDefault="008F6969" w:rsidP="00975F6C">
      <w:pPr>
        <w:pStyle w:val="Popis"/>
        <w:keepNext/>
        <w:spacing w:after="0"/>
        <w:jc w:val="both"/>
        <w:rPr>
          <w:rFonts w:ascii="Arial" w:hAnsi="Arial" w:cs="Arial"/>
          <w:sz w:val="16"/>
          <w:szCs w:val="16"/>
        </w:rPr>
      </w:pPr>
      <w:r w:rsidRPr="008F6969">
        <w:rPr>
          <w:rFonts w:ascii="Arial" w:hAnsi="Arial" w:cs="Arial"/>
          <w:noProof/>
          <w:sz w:val="16"/>
          <w:szCs w:val="16"/>
        </w:rPr>
        <w:drawing>
          <wp:inline distT="0" distB="0" distL="0" distR="0" wp14:anchorId="054371D5" wp14:editId="28B51B73">
            <wp:extent cx="5760720" cy="1318895"/>
            <wp:effectExtent l="0" t="0" r="0" b="0"/>
            <wp:docPr id="33029425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0294253" name=""/>
                    <pic:cNvPicPr/>
                  </pic:nvPicPr>
                  <pic:blipFill>
                    <a:blip r:embed="rId74"/>
                    <a:stretch>
                      <a:fillRect/>
                    </a:stretch>
                  </pic:blipFill>
                  <pic:spPr>
                    <a:xfrm>
                      <a:off x="0" y="0"/>
                      <a:ext cx="5760720" cy="1318895"/>
                    </a:xfrm>
                    <a:prstGeom prst="rect">
                      <a:avLst/>
                    </a:prstGeom>
                  </pic:spPr>
                </pic:pic>
              </a:graphicData>
            </a:graphic>
          </wp:inline>
        </w:drawing>
      </w:r>
    </w:p>
    <w:p w14:paraId="6FF41A7B" w14:textId="6F6E6FBA" w:rsidR="00151BBA" w:rsidRPr="00097269" w:rsidRDefault="009E24D6" w:rsidP="005A1137">
      <w:pPr>
        <w:spacing w:after="0"/>
        <w:jc w:val="both"/>
        <w:rPr>
          <w:rFonts w:ascii="Arial" w:hAnsi="Arial" w:cs="Arial"/>
          <w:sz w:val="16"/>
          <w:szCs w:val="16"/>
        </w:rPr>
      </w:pPr>
      <w:r w:rsidRPr="00097269">
        <w:rPr>
          <w:rFonts w:ascii="Arial" w:hAnsi="Arial" w:cs="Arial"/>
          <w:sz w:val="16"/>
          <w:szCs w:val="16"/>
        </w:rPr>
        <w:t>Pre lepší prehľad</w:t>
      </w:r>
      <w:r w:rsidR="004E52C0" w:rsidRPr="00097269">
        <w:rPr>
          <w:rFonts w:ascii="Arial" w:hAnsi="Arial" w:cs="Arial"/>
          <w:sz w:val="16"/>
          <w:szCs w:val="16"/>
        </w:rPr>
        <w:t xml:space="preserve"> spracovaných transakcií</w:t>
      </w:r>
      <w:r w:rsidRPr="00097269">
        <w:rPr>
          <w:rFonts w:ascii="Arial" w:hAnsi="Arial" w:cs="Arial"/>
          <w:sz w:val="16"/>
          <w:szCs w:val="16"/>
        </w:rPr>
        <w:t xml:space="preserve"> je možné vykonať medzisúčet podľa VS. Používateľ označí stĺpec „Var.sym“ a zosumarizuje cez ikonu „Medzisúčet“. </w:t>
      </w:r>
      <w:r w:rsidR="00D040CD" w:rsidRPr="00097269">
        <w:rPr>
          <w:rFonts w:ascii="Arial" w:hAnsi="Arial" w:cs="Arial"/>
          <w:sz w:val="16"/>
          <w:szCs w:val="16"/>
        </w:rPr>
        <w:t>V prehľade spracovaných transakcií používateľ vidí jednotlivé polia ako sú dátum výpisu, číslo výpisu, bankový účet, účet HK atď. Dvojklikom v poli „PD doklad“ a v poli „BV doklad“ si používateľ môže zobraziť doklad pohľadávky a k nemu zaúčtovanú úhradu. V prípade, že suma PD a</w:t>
      </w:r>
      <w:r w:rsidR="0001687E" w:rsidRPr="00097269">
        <w:rPr>
          <w:rFonts w:ascii="Arial" w:hAnsi="Arial" w:cs="Arial"/>
          <w:sz w:val="16"/>
          <w:szCs w:val="16"/>
        </w:rPr>
        <w:t> </w:t>
      </w:r>
      <w:r w:rsidR="00D040CD" w:rsidRPr="00097269">
        <w:rPr>
          <w:rFonts w:ascii="Arial" w:hAnsi="Arial" w:cs="Arial"/>
          <w:sz w:val="16"/>
          <w:szCs w:val="16"/>
        </w:rPr>
        <w:t>suma</w:t>
      </w:r>
      <w:r w:rsidR="0001687E" w:rsidRPr="00097269">
        <w:rPr>
          <w:rFonts w:ascii="Arial" w:hAnsi="Arial" w:cs="Arial"/>
          <w:sz w:val="16"/>
          <w:szCs w:val="16"/>
        </w:rPr>
        <w:t xml:space="preserve"> obratu</w:t>
      </w:r>
      <w:r w:rsidR="00D040CD" w:rsidRPr="00097269">
        <w:rPr>
          <w:rFonts w:ascii="Arial" w:hAnsi="Arial" w:cs="Arial"/>
          <w:sz w:val="16"/>
          <w:szCs w:val="16"/>
        </w:rPr>
        <w:t xml:space="preserve"> BV je rovnaká, </w:t>
      </w:r>
      <w:r w:rsidR="0001687E" w:rsidRPr="00097269">
        <w:rPr>
          <w:rFonts w:ascii="Arial" w:hAnsi="Arial" w:cs="Arial"/>
          <w:sz w:val="16"/>
          <w:szCs w:val="16"/>
        </w:rPr>
        <w:t>používateľ doklad PD a BV vyrovná. V prípade, že suma PD je nižšia ako suma obratu BV</w:t>
      </w:r>
      <w:r w:rsidRPr="00097269">
        <w:rPr>
          <w:rFonts w:ascii="Arial" w:hAnsi="Arial" w:cs="Arial"/>
          <w:sz w:val="16"/>
          <w:szCs w:val="16"/>
        </w:rPr>
        <w:t>, rozdiel medzi sumou PD a sumou obratu BV sa zaúčtuje ako mylná platba, pričom pri doklade BV je v stĺpci „Príznak MP“ uvedené „X“. Na uvedenej obrazovke ide o prípad zaúčtovaný BV 5000</w:t>
      </w:r>
      <w:r w:rsidR="005A1137">
        <w:rPr>
          <w:rFonts w:ascii="Arial" w:hAnsi="Arial" w:cs="Arial"/>
          <w:sz w:val="16"/>
          <w:szCs w:val="16"/>
        </w:rPr>
        <w:t xml:space="preserve">82. </w:t>
      </w:r>
      <w:r w:rsidRPr="00097269">
        <w:rPr>
          <w:rFonts w:ascii="Arial" w:hAnsi="Arial" w:cs="Arial"/>
          <w:sz w:val="16"/>
          <w:szCs w:val="16"/>
        </w:rPr>
        <w:t xml:space="preserve">Obrat BV je v sume </w:t>
      </w:r>
      <w:r w:rsidR="005A1137">
        <w:rPr>
          <w:rFonts w:ascii="Arial" w:hAnsi="Arial" w:cs="Arial"/>
          <w:sz w:val="16"/>
          <w:szCs w:val="16"/>
        </w:rPr>
        <w:t>25 000</w:t>
      </w:r>
      <w:r w:rsidRPr="00097269">
        <w:rPr>
          <w:rFonts w:ascii="Arial" w:hAnsi="Arial" w:cs="Arial"/>
          <w:sz w:val="16"/>
          <w:szCs w:val="16"/>
        </w:rPr>
        <w:t xml:space="preserve">€, avšak PD je v sume </w:t>
      </w:r>
      <w:r w:rsidR="005A1137">
        <w:rPr>
          <w:rFonts w:ascii="Arial" w:hAnsi="Arial" w:cs="Arial"/>
          <w:sz w:val="16"/>
          <w:szCs w:val="16"/>
        </w:rPr>
        <w:t>24 600</w:t>
      </w:r>
      <w:r w:rsidRPr="00097269">
        <w:rPr>
          <w:rFonts w:ascii="Arial" w:hAnsi="Arial" w:cs="Arial"/>
          <w:sz w:val="16"/>
          <w:szCs w:val="16"/>
        </w:rPr>
        <w:t xml:space="preserve">€, t.j. zvyšok obratu v sume </w:t>
      </w:r>
      <w:r w:rsidR="005A1137">
        <w:rPr>
          <w:rFonts w:ascii="Arial" w:hAnsi="Arial" w:cs="Arial"/>
          <w:sz w:val="16"/>
          <w:szCs w:val="16"/>
        </w:rPr>
        <w:t>400</w:t>
      </w:r>
      <w:r w:rsidRPr="00097269">
        <w:rPr>
          <w:rFonts w:ascii="Arial" w:hAnsi="Arial" w:cs="Arial"/>
          <w:sz w:val="16"/>
          <w:szCs w:val="16"/>
        </w:rPr>
        <w:t xml:space="preserve">€ je zaúčtovaný ako mylná platba (aj s príznakom „X“). </w:t>
      </w:r>
    </w:p>
    <w:p w14:paraId="02A8D2A7" w14:textId="77777777" w:rsidR="00151BBA" w:rsidRPr="00097269" w:rsidRDefault="00151BBA" w:rsidP="00975F6C">
      <w:pPr>
        <w:jc w:val="both"/>
        <w:rPr>
          <w:rFonts w:ascii="Arial" w:hAnsi="Arial" w:cs="Arial"/>
          <w:sz w:val="16"/>
          <w:szCs w:val="16"/>
        </w:rPr>
      </w:pPr>
    </w:p>
    <w:p w14:paraId="4DE6F267" w14:textId="3F0554D4" w:rsidR="00151BBA" w:rsidRPr="00097269" w:rsidRDefault="00151BBA" w:rsidP="00975F6C">
      <w:pPr>
        <w:pBdr>
          <w:top w:val="single" w:sz="4" w:space="1" w:color="auto"/>
          <w:bottom w:val="single" w:sz="4" w:space="1" w:color="auto"/>
        </w:pBdr>
        <w:shd w:val="clear" w:color="auto" w:fill="FBE4D5" w:themeFill="accent2" w:themeFillTint="33"/>
        <w:jc w:val="both"/>
        <w:rPr>
          <w:rFonts w:ascii="Arial" w:eastAsia="Times New Roman" w:hAnsi="Arial" w:cs="Arial"/>
          <w:sz w:val="16"/>
          <w:szCs w:val="16"/>
          <w:lang w:eastAsia="sk-SK"/>
        </w:rPr>
      </w:pPr>
      <w:r w:rsidRPr="00097269">
        <w:rPr>
          <w:rFonts w:ascii="Arial" w:eastAsia="Times New Roman" w:hAnsi="Arial" w:cs="Arial"/>
          <w:b/>
          <w:sz w:val="16"/>
          <w:szCs w:val="16"/>
          <w:lang w:eastAsia="sk-SK"/>
        </w:rPr>
        <w:t xml:space="preserve">Poznámka: </w:t>
      </w:r>
      <w:r w:rsidRPr="00097269">
        <w:rPr>
          <w:rFonts w:ascii="Arial" w:eastAsia="Times New Roman" w:hAnsi="Arial" w:cs="Arial"/>
          <w:sz w:val="16"/>
          <w:szCs w:val="16"/>
          <w:lang w:eastAsia="sk-SK"/>
        </w:rPr>
        <w:t>Všetky automaticky spracované transakcie sú účtované bez vyrovnania, t.j. je potrebné, aby účtovník vyrovnal všetky PD a všetky BV cez transakciu F-32 (vyrovnanie odberateľa) na dennej báze</w:t>
      </w:r>
      <w:r w:rsidR="0001687E" w:rsidRPr="00097269">
        <w:rPr>
          <w:rFonts w:ascii="Arial" w:eastAsia="Times New Roman" w:hAnsi="Arial" w:cs="Arial"/>
          <w:sz w:val="16"/>
          <w:szCs w:val="16"/>
          <w:lang w:eastAsia="sk-SK"/>
        </w:rPr>
        <w:t>, avšak iba v prípade, že je PD celý uhradený.</w:t>
      </w:r>
    </w:p>
    <w:p w14:paraId="13DF134D" w14:textId="77777777" w:rsidR="00151BBA" w:rsidRPr="00097269" w:rsidRDefault="00151BBA" w:rsidP="00975F6C">
      <w:pPr>
        <w:jc w:val="both"/>
        <w:rPr>
          <w:rFonts w:ascii="Arial" w:hAnsi="Arial" w:cs="Arial"/>
          <w:sz w:val="16"/>
          <w:szCs w:val="16"/>
        </w:rPr>
      </w:pPr>
    </w:p>
    <w:p w14:paraId="3660C659" w14:textId="68F73A2B" w:rsidR="00B12A69" w:rsidRPr="00AF60DB" w:rsidRDefault="005956CB" w:rsidP="00AF60DB">
      <w:pPr>
        <w:pBdr>
          <w:top w:val="single" w:sz="4" w:space="1" w:color="auto"/>
          <w:bottom w:val="single" w:sz="4" w:space="1" w:color="auto"/>
        </w:pBdr>
        <w:shd w:val="clear" w:color="auto" w:fill="FBE4D5" w:themeFill="accent2" w:themeFillTint="33"/>
        <w:jc w:val="both"/>
        <w:rPr>
          <w:rFonts w:ascii="Arial" w:eastAsia="Times New Roman" w:hAnsi="Arial" w:cs="Arial"/>
          <w:sz w:val="16"/>
          <w:szCs w:val="16"/>
          <w:lang w:eastAsia="sk-SK"/>
        </w:rPr>
      </w:pPr>
      <w:r w:rsidRPr="00097269">
        <w:rPr>
          <w:rFonts w:ascii="Arial" w:eastAsia="Times New Roman" w:hAnsi="Arial" w:cs="Arial"/>
          <w:b/>
          <w:sz w:val="16"/>
          <w:szCs w:val="16"/>
          <w:lang w:eastAsia="sk-SK"/>
        </w:rPr>
        <w:t xml:space="preserve">Poznámka: </w:t>
      </w:r>
      <w:r w:rsidRPr="00097269">
        <w:rPr>
          <w:rFonts w:ascii="Arial" w:eastAsia="Times New Roman" w:hAnsi="Arial" w:cs="Arial"/>
          <w:sz w:val="16"/>
          <w:szCs w:val="16"/>
          <w:lang w:eastAsia="sk-SK"/>
        </w:rPr>
        <w:t xml:space="preserve">Pri automaticky zaúčtovaných mylných platbách sa na </w:t>
      </w:r>
      <w:r w:rsidR="00EC079D">
        <w:rPr>
          <w:rFonts w:ascii="Arial" w:eastAsia="Times New Roman" w:hAnsi="Arial" w:cs="Arial"/>
          <w:sz w:val="16"/>
          <w:szCs w:val="16"/>
          <w:lang w:eastAsia="sk-SK"/>
        </w:rPr>
        <w:t>SVP</w:t>
      </w:r>
      <w:r w:rsidRPr="00097269">
        <w:rPr>
          <w:rFonts w:ascii="Arial" w:eastAsia="Times New Roman" w:hAnsi="Arial" w:cs="Arial"/>
          <w:sz w:val="16"/>
          <w:szCs w:val="16"/>
          <w:lang w:eastAsia="sk-SK"/>
        </w:rPr>
        <w:t xml:space="preserve"> negeneruje transferový zápis, tento je potrebn</w:t>
      </w:r>
      <w:r w:rsidR="00872732" w:rsidRPr="00097269">
        <w:rPr>
          <w:rFonts w:ascii="Arial" w:eastAsia="Times New Roman" w:hAnsi="Arial" w:cs="Arial"/>
          <w:sz w:val="16"/>
          <w:szCs w:val="16"/>
          <w:lang w:eastAsia="sk-SK"/>
        </w:rPr>
        <w:t>é zaúčtovať manuálne účtovníkom. Keďže ide o príjem</w:t>
      </w:r>
      <w:r w:rsidRPr="00097269">
        <w:rPr>
          <w:rFonts w:ascii="Arial" w:eastAsia="Times New Roman" w:hAnsi="Arial" w:cs="Arial"/>
          <w:sz w:val="16"/>
          <w:szCs w:val="16"/>
          <w:lang w:eastAsia="sk-SK"/>
        </w:rPr>
        <w:t xml:space="preserve"> na pr</w:t>
      </w:r>
      <w:r w:rsidR="00872732" w:rsidRPr="00097269">
        <w:rPr>
          <w:rFonts w:ascii="Arial" w:eastAsia="Times New Roman" w:hAnsi="Arial" w:cs="Arial"/>
          <w:sz w:val="16"/>
          <w:szCs w:val="16"/>
          <w:lang w:eastAsia="sk-SK"/>
        </w:rPr>
        <w:t xml:space="preserve">íjmový účet, zápis sa zaúčtuje ako 588100/351100. </w:t>
      </w:r>
      <w:r w:rsidRPr="00097269">
        <w:rPr>
          <w:rFonts w:ascii="Arial" w:eastAsia="Times New Roman" w:hAnsi="Arial" w:cs="Arial"/>
          <w:sz w:val="16"/>
          <w:szCs w:val="16"/>
          <w:lang w:eastAsia="sk-SK"/>
        </w:rPr>
        <w:t xml:space="preserve">Pri vrátení prostriedkov prijímateľovi </w:t>
      </w:r>
      <w:r w:rsidR="00AE5005" w:rsidRPr="00097269">
        <w:rPr>
          <w:rFonts w:ascii="Arial" w:eastAsia="Times New Roman" w:hAnsi="Arial" w:cs="Arial"/>
          <w:sz w:val="16"/>
          <w:szCs w:val="16"/>
          <w:lang w:eastAsia="sk-SK"/>
        </w:rPr>
        <w:t>je potrebné tento</w:t>
      </w:r>
      <w:r w:rsidRPr="00097269">
        <w:rPr>
          <w:rFonts w:ascii="Arial" w:eastAsia="Times New Roman" w:hAnsi="Arial" w:cs="Arial"/>
          <w:sz w:val="16"/>
          <w:szCs w:val="16"/>
          <w:lang w:eastAsia="sk-SK"/>
        </w:rPr>
        <w:t xml:space="preserve"> zápis </w:t>
      </w:r>
      <w:r w:rsidR="00AE5005" w:rsidRPr="00097269">
        <w:rPr>
          <w:rFonts w:ascii="Arial" w:eastAsia="Times New Roman" w:hAnsi="Arial" w:cs="Arial"/>
          <w:sz w:val="16"/>
          <w:szCs w:val="16"/>
          <w:lang w:eastAsia="sk-SK"/>
        </w:rPr>
        <w:t>zaúčtovať</w:t>
      </w:r>
      <w:r w:rsidRPr="00097269">
        <w:rPr>
          <w:rFonts w:ascii="Arial" w:eastAsia="Times New Roman" w:hAnsi="Arial" w:cs="Arial"/>
          <w:sz w:val="16"/>
          <w:szCs w:val="16"/>
          <w:lang w:eastAsia="sk-SK"/>
        </w:rPr>
        <w:t xml:space="preserve"> opačne.</w:t>
      </w:r>
    </w:p>
    <w:p w14:paraId="40E84E9B" w14:textId="77777777" w:rsidR="0057036C" w:rsidRPr="00097269" w:rsidRDefault="0057036C" w:rsidP="0010299A">
      <w:pPr>
        <w:pStyle w:val="Nadpis2"/>
      </w:pPr>
      <w:bookmarkStart w:id="48" w:name="_Toc198120350"/>
      <w:r w:rsidRPr="00097269">
        <w:lastRenderedPageBreak/>
        <w:t>Prehľad nespracovaných transakcií</w:t>
      </w:r>
      <w:bookmarkEnd w:id="48"/>
    </w:p>
    <w:p w14:paraId="6A5E5B7A" w14:textId="77777777" w:rsidR="0057036C" w:rsidRPr="00097269" w:rsidRDefault="0057036C" w:rsidP="00975F6C">
      <w:pPr>
        <w:jc w:val="both"/>
        <w:rPr>
          <w:rFonts w:ascii="Arial" w:hAnsi="Arial" w:cs="Arial"/>
          <w:sz w:val="16"/>
          <w:szCs w:val="16"/>
        </w:rPr>
      </w:pPr>
    </w:p>
    <w:p w14:paraId="285BACAE" w14:textId="62E264C7" w:rsidR="00521B47" w:rsidRPr="00097269" w:rsidRDefault="6B2AB1E6" w:rsidP="00975F6C">
      <w:pPr>
        <w:jc w:val="both"/>
        <w:rPr>
          <w:rFonts w:ascii="Arial" w:hAnsi="Arial" w:cs="Arial"/>
          <w:sz w:val="16"/>
          <w:szCs w:val="16"/>
        </w:rPr>
      </w:pPr>
      <w:r w:rsidRPr="02184561">
        <w:rPr>
          <w:rFonts w:ascii="Arial" w:hAnsi="Arial" w:cs="Arial"/>
          <w:sz w:val="16"/>
          <w:szCs w:val="16"/>
        </w:rPr>
        <w:t xml:space="preserve">V prehľade nespracovaných transakcií sa nachádzajú všetky nespracované obraty BV výdavkového účtu </w:t>
      </w:r>
      <w:r w:rsidR="30DA8894" w:rsidRPr="02184561">
        <w:rPr>
          <w:rFonts w:ascii="Arial" w:hAnsi="Arial" w:cs="Arial"/>
          <w:sz w:val="16"/>
          <w:szCs w:val="16"/>
        </w:rPr>
        <w:t>SVP</w:t>
      </w:r>
      <w:r w:rsidR="7ECC9E82" w:rsidRPr="02184561">
        <w:rPr>
          <w:rFonts w:ascii="Arial" w:hAnsi="Arial" w:cs="Arial"/>
          <w:sz w:val="16"/>
          <w:szCs w:val="16"/>
        </w:rPr>
        <w:t xml:space="preserve"> a všetky neidentifikovateľné obraty BV príjmového účtu </w:t>
      </w:r>
      <w:r w:rsidR="30DA8894" w:rsidRPr="02184561">
        <w:rPr>
          <w:rFonts w:ascii="Arial" w:hAnsi="Arial" w:cs="Arial"/>
          <w:sz w:val="16"/>
          <w:szCs w:val="16"/>
        </w:rPr>
        <w:t>SVP</w:t>
      </w:r>
      <w:r w:rsidR="7ECC9E82" w:rsidRPr="02184561">
        <w:rPr>
          <w:rFonts w:ascii="Arial" w:hAnsi="Arial" w:cs="Arial"/>
          <w:sz w:val="16"/>
          <w:szCs w:val="16"/>
        </w:rPr>
        <w:t xml:space="preserve"> a samostatného účtu </w:t>
      </w:r>
      <w:r w:rsidR="30DA8894" w:rsidRPr="02184561">
        <w:rPr>
          <w:rFonts w:ascii="Arial" w:hAnsi="Arial" w:cs="Arial"/>
          <w:sz w:val="16"/>
          <w:szCs w:val="16"/>
        </w:rPr>
        <w:t>P</w:t>
      </w:r>
      <w:r w:rsidR="7ECC9E82" w:rsidRPr="02184561">
        <w:rPr>
          <w:rFonts w:ascii="Arial" w:hAnsi="Arial" w:cs="Arial"/>
          <w:sz w:val="16"/>
          <w:szCs w:val="16"/>
        </w:rPr>
        <w:t>O</w:t>
      </w:r>
      <w:r w:rsidRPr="02184561">
        <w:rPr>
          <w:rFonts w:ascii="Arial" w:hAnsi="Arial" w:cs="Arial"/>
          <w:sz w:val="16"/>
          <w:szCs w:val="16"/>
        </w:rPr>
        <w:t>. Používateľ si prehľad nespracovaných transakcií BV zobrazí cez spustenie transakcie Z</w:t>
      </w:r>
      <w:r w:rsidR="30DA8894" w:rsidRPr="02184561">
        <w:rPr>
          <w:rFonts w:ascii="Arial" w:hAnsi="Arial" w:cs="Arial"/>
          <w:sz w:val="16"/>
          <w:szCs w:val="16"/>
        </w:rPr>
        <w:t>4</w:t>
      </w:r>
      <w:r w:rsidRPr="02184561">
        <w:rPr>
          <w:rFonts w:ascii="Arial" w:hAnsi="Arial" w:cs="Arial"/>
          <w:sz w:val="16"/>
          <w:szCs w:val="16"/>
        </w:rPr>
        <w:t>PDBVNPR.</w:t>
      </w:r>
    </w:p>
    <w:p w14:paraId="24CCDBD1" w14:textId="7448E44A" w:rsidR="00A826CE" w:rsidRPr="00097269" w:rsidRDefault="2D550E87" w:rsidP="1454991C">
      <w:pPr>
        <w:jc w:val="both"/>
        <w:rPr>
          <w:rFonts w:ascii="Arial" w:hAnsi="Arial" w:cs="Arial"/>
          <w:b/>
          <w:bCs/>
          <w:sz w:val="16"/>
          <w:szCs w:val="16"/>
        </w:rPr>
      </w:pPr>
      <w:r w:rsidRPr="02184561">
        <w:rPr>
          <w:rFonts w:ascii="Arial" w:hAnsi="Arial" w:cs="Arial"/>
          <w:b/>
          <w:bCs/>
          <w:sz w:val="16"/>
          <w:szCs w:val="16"/>
        </w:rPr>
        <w:t xml:space="preserve">Nespracované transakcie príjmového účtu </w:t>
      </w:r>
      <w:r w:rsidR="30DA8894" w:rsidRPr="02184561">
        <w:rPr>
          <w:rFonts w:ascii="Arial" w:hAnsi="Arial" w:cs="Arial"/>
          <w:b/>
          <w:bCs/>
          <w:sz w:val="16"/>
          <w:szCs w:val="16"/>
        </w:rPr>
        <w:t>SVP</w:t>
      </w:r>
      <w:r w:rsidR="778765FB" w:rsidRPr="02184561">
        <w:rPr>
          <w:rFonts w:ascii="Arial" w:hAnsi="Arial" w:cs="Arial"/>
          <w:b/>
          <w:bCs/>
          <w:sz w:val="16"/>
          <w:szCs w:val="16"/>
        </w:rPr>
        <w:t>,</w:t>
      </w:r>
      <w:r w:rsidRPr="02184561">
        <w:rPr>
          <w:rFonts w:ascii="Arial" w:hAnsi="Arial" w:cs="Arial"/>
          <w:b/>
          <w:bCs/>
          <w:sz w:val="16"/>
          <w:szCs w:val="16"/>
        </w:rPr>
        <w:t xml:space="preserve"> resp. samostatného účtu </w:t>
      </w:r>
      <w:r w:rsidR="30DA8894" w:rsidRPr="02184561">
        <w:rPr>
          <w:rFonts w:ascii="Arial" w:hAnsi="Arial" w:cs="Arial"/>
          <w:b/>
          <w:bCs/>
          <w:sz w:val="16"/>
          <w:szCs w:val="16"/>
        </w:rPr>
        <w:t>P</w:t>
      </w:r>
      <w:r w:rsidRPr="02184561">
        <w:rPr>
          <w:rFonts w:ascii="Arial" w:hAnsi="Arial" w:cs="Arial"/>
          <w:b/>
          <w:bCs/>
          <w:sz w:val="16"/>
          <w:szCs w:val="16"/>
        </w:rPr>
        <w:t>O</w:t>
      </w:r>
    </w:p>
    <w:p w14:paraId="4DAB9507" w14:textId="1C4EAAC2" w:rsidR="00AE5005" w:rsidRDefault="00AE5005" w:rsidP="00975F6C">
      <w:pPr>
        <w:pStyle w:val="Popis"/>
        <w:keepNext/>
        <w:spacing w:after="0"/>
        <w:jc w:val="both"/>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65</w:t>
      </w:r>
      <w:r w:rsidR="00EC07D4">
        <w:rPr>
          <w:rFonts w:ascii="Arial" w:hAnsi="Arial" w:cs="Arial"/>
          <w:sz w:val="16"/>
          <w:szCs w:val="16"/>
        </w:rPr>
        <w:fldChar w:fldCharType="end"/>
      </w:r>
      <w:r w:rsidRPr="00097269">
        <w:rPr>
          <w:rFonts w:ascii="Arial" w:hAnsi="Arial" w:cs="Arial"/>
          <w:sz w:val="16"/>
          <w:szCs w:val="16"/>
        </w:rPr>
        <w:t xml:space="preserve">  Transakcia Z</w:t>
      </w:r>
      <w:r w:rsidR="00EB49AC">
        <w:rPr>
          <w:rFonts w:ascii="Arial" w:hAnsi="Arial" w:cs="Arial"/>
          <w:sz w:val="16"/>
          <w:szCs w:val="16"/>
        </w:rPr>
        <w:t>4</w:t>
      </w:r>
      <w:r w:rsidRPr="00097269">
        <w:rPr>
          <w:rFonts w:ascii="Arial" w:hAnsi="Arial" w:cs="Arial"/>
          <w:sz w:val="16"/>
          <w:szCs w:val="16"/>
        </w:rPr>
        <w:t>PDBVNPR – výberová obrazovka</w:t>
      </w:r>
    </w:p>
    <w:p w14:paraId="32CD17DA" w14:textId="7C77D729" w:rsidR="00521B47" w:rsidRPr="00097269" w:rsidRDefault="00410341" w:rsidP="00975F6C">
      <w:pPr>
        <w:pStyle w:val="Popis"/>
        <w:keepNext/>
        <w:spacing w:after="0"/>
        <w:jc w:val="both"/>
        <w:rPr>
          <w:rFonts w:ascii="Arial" w:hAnsi="Arial" w:cs="Arial"/>
          <w:sz w:val="16"/>
          <w:szCs w:val="16"/>
        </w:rPr>
      </w:pPr>
      <w:r w:rsidRPr="00410341">
        <w:rPr>
          <w:rFonts w:ascii="Arial" w:hAnsi="Arial" w:cs="Arial"/>
          <w:noProof/>
          <w:sz w:val="16"/>
          <w:szCs w:val="16"/>
        </w:rPr>
        <w:drawing>
          <wp:inline distT="0" distB="0" distL="0" distR="0" wp14:anchorId="0F75BC73" wp14:editId="5C45CA89">
            <wp:extent cx="5760720" cy="1501140"/>
            <wp:effectExtent l="0" t="0" r="0" b="3810"/>
            <wp:docPr id="87557027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5570273" name=""/>
                    <pic:cNvPicPr/>
                  </pic:nvPicPr>
                  <pic:blipFill>
                    <a:blip r:embed="rId75"/>
                    <a:stretch>
                      <a:fillRect/>
                    </a:stretch>
                  </pic:blipFill>
                  <pic:spPr>
                    <a:xfrm>
                      <a:off x="0" y="0"/>
                      <a:ext cx="5760720" cy="1501140"/>
                    </a:xfrm>
                    <a:prstGeom prst="rect">
                      <a:avLst/>
                    </a:prstGeom>
                  </pic:spPr>
                </pic:pic>
              </a:graphicData>
            </a:graphic>
          </wp:inline>
        </w:drawing>
      </w:r>
    </w:p>
    <w:p w14:paraId="0118D074" w14:textId="687D4A14" w:rsidR="00521B47" w:rsidRPr="00097269" w:rsidRDefault="00521B47" w:rsidP="00975F6C">
      <w:pPr>
        <w:jc w:val="both"/>
        <w:rPr>
          <w:rFonts w:ascii="Arial" w:hAnsi="Arial" w:cs="Arial"/>
          <w:sz w:val="16"/>
          <w:szCs w:val="16"/>
        </w:rPr>
      </w:pPr>
      <w:r w:rsidRPr="00097269">
        <w:rPr>
          <w:rFonts w:ascii="Arial" w:hAnsi="Arial" w:cs="Arial"/>
          <w:sz w:val="16"/>
          <w:szCs w:val="16"/>
        </w:rPr>
        <w:t xml:space="preserve">Na výberovej obrazovke používateľ zadá povinné polia – kód </w:t>
      </w:r>
      <w:r w:rsidR="00EB49AC">
        <w:rPr>
          <w:rFonts w:ascii="Arial" w:hAnsi="Arial" w:cs="Arial"/>
          <w:sz w:val="16"/>
          <w:szCs w:val="16"/>
        </w:rPr>
        <w:t>SVP</w:t>
      </w:r>
      <w:r w:rsidRPr="00097269">
        <w:rPr>
          <w:rFonts w:ascii="Arial" w:hAnsi="Arial" w:cs="Arial"/>
          <w:sz w:val="16"/>
          <w:szCs w:val="16"/>
        </w:rPr>
        <w:t>, dátum BV a účet HK k bankovému účtu.</w:t>
      </w:r>
    </w:p>
    <w:p w14:paraId="3001A5D8" w14:textId="77777777" w:rsidR="00521B47" w:rsidRPr="00097269" w:rsidRDefault="00521B47" w:rsidP="00521B47">
      <w:pPr>
        <w:rPr>
          <w:rFonts w:ascii="Arial" w:hAnsi="Arial" w:cs="Arial"/>
          <w:sz w:val="16"/>
          <w:szCs w:val="16"/>
        </w:rPr>
      </w:pPr>
    </w:p>
    <w:p w14:paraId="088B57CA" w14:textId="39AE8D19" w:rsidR="00AE5005" w:rsidRPr="00097269" w:rsidRDefault="00AE5005" w:rsidP="00AE5005">
      <w:pPr>
        <w:pStyle w:val="Popis"/>
        <w:keepNext/>
        <w:spacing w:after="0"/>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66</w:t>
      </w:r>
      <w:r w:rsidR="00EC07D4">
        <w:rPr>
          <w:rFonts w:ascii="Arial" w:hAnsi="Arial" w:cs="Arial"/>
          <w:sz w:val="16"/>
          <w:szCs w:val="16"/>
        </w:rPr>
        <w:fldChar w:fldCharType="end"/>
      </w:r>
      <w:r w:rsidRPr="00097269">
        <w:rPr>
          <w:rFonts w:ascii="Arial" w:hAnsi="Arial" w:cs="Arial"/>
          <w:sz w:val="16"/>
          <w:szCs w:val="16"/>
        </w:rPr>
        <w:t xml:space="preserve">  Prehľad nespracovaných transakcií</w:t>
      </w:r>
    </w:p>
    <w:p w14:paraId="301A851A" w14:textId="14C6819C" w:rsidR="00521B47" w:rsidRPr="00097269" w:rsidRDefault="00410341" w:rsidP="00975F6C">
      <w:pPr>
        <w:pStyle w:val="Popis"/>
        <w:keepNext/>
        <w:spacing w:after="0"/>
        <w:jc w:val="both"/>
        <w:rPr>
          <w:rFonts w:ascii="Arial" w:hAnsi="Arial" w:cs="Arial"/>
          <w:sz w:val="16"/>
          <w:szCs w:val="16"/>
        </w:rPr>
      </w:pPr>
      <w:r w:rsidRPr="00410341">
        <w:rPr>
          <w:rFonts w:ascii="Arial" w:hAnsi="Arial" w:cs="Arial"/>
          <w:noProof/>
          <w:sz w:val="16"/>
          <w:szCs w:val="16"/>
        </w:rPr>
        <w:drawing>
          <wp:inline distT="0" distB="0" distL="0" distR="0" wp14:anchorId="75091E92" wp14:editId="36D7EDB1">
            <wp:extent cx="5760720" cy="1183005"/>
            <wp:effectExtent l="0" t="0" r="0" b="0"/>
            <wp:docPr id="1963886534"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886534" name=""/>
                    <pic:cNvPicPr/>
                  </pic:nvPicPr>
                  <pic:blipFill>
                    <a:blip r:embed="rId76"/>
                    <a:stretch>
                      <a:fillRect/>
                    </a:stretch>
                  </pic:blipFill>
                  <pic:spPr>
                    <a:xfrm>
                      <a:off x="0" y="0"/>
                      <a:ext cx="5760720" cy="1183005"/>
                    </a:xfrm>
                    <a:prstGeom prst="rect">
                      <a:avLst/>
                    </a:prstGeom>
                  </pic:spPr>
                </pic:pic>
              </a:graphicData>
            </a:graphic>
          </wp:inline>
        </w:drawing>
      </w:r>
    </w:p>
    <w:p w14:paraId="04711469" w14:textId="45481FDF" w:rsidR="00521B47" w:rsidRPr="00097269" w:rsidRDefault="00521B47" w:rsidP="00975F6C">
      <w:pPr>
        <w:spacing w:after="0"/>
        <w:jc w:val="both"/>
        <w:rPr>
          <w:rFonts w:ascii="Arial" w:hAnsi="Arial" w:cs="Arial"/>
          <w:sz w:val="16"/>
          <w:szCs w:val="16"/>
        </w:rPr>
      </w:pPr>
      <w:r w:rsidRPr="00097269">
        <w:rPr>
          <w:rFonts w:ascii="Arial" w:hAnsi="Arial" w:cs="Arial"/>
          <w:sz w:val="16"/>
          <w:szCs w:val="16"/>
        </w:rPr>
        <w:t xml:space="preserve">V prehľade nespracovaných transakcií používateľ skontroluje obraty BV. Označí stĺpec „Čiastka“ a kliknutím na ikonu „súčet“ sa obraty BV zosumarizujú. </w:t>
      </w:r>
    </w:p>
    <w:p w14:paraId="0128AB15" w14:textId="77777777" w:rsidR="00521B47" w:rsidRPr="00097269" w:rsidRDefault="00521B47" w:rsidP="00975F6C">
      <w:pPr>
        <w:spacing w:after="0"/>
        <w:jc w:val="both"/>
        <w:rPr>
          <w:rFonts w:ascii="Arial" w:hAnsi="Arial" w:cs="Arial"/>
          <w:sz w:val="16"/>
          <w:szCs w:val="16"/>
        </w:rPr>
      </w:pPr>
    </w:p>
    <w:p w14:paraId="5D90ED14" w14:textId="6052CC78" w:rsidR="00AE5005" w:rsidRPr="00097269" w:rsidRDefault="00AE5005" w:rsidP="00975F6C">
      <w:pPr>
        <w:pStyle w:val="Popis"/>
        <w:keepNext/>
        <w:spacing w:after="0"/>
        <w:jc w:val="both"/>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67</w:t>
      </w:r>
      <w:r w:rsidR="00EC07D4">
        <w:rPr>
          <w:rFonts w:ascii="Arial" w:hAnsi="Arial" w:cs="Arial"/>
          <w:sz w:val="16"/>
          <w:szCs w:val="16"/>
        </w:rPr>
        <w:fldChar w:fldCharType="end"/>
      </w:r>
      <w:r w:rsidRPr="00097269">
        <w:rPr>
          <w:rFonts w:ascii="Arial" w:hAnsi="Arial" w:cs="Arial"/>
          <w:sz w:val="16"/>
          <w:szCs w:val="16"/>
        </w:rPr>
        <w:t xml:space="preserve">  Súčet obratov BV</w:t>
      </w:r>
    </w:p>
    <w:p w14:paraId="4EABD02E" w14:textId="7EF6604E" w:rsidR="00521B47" w:rsidRPr="00097269" w:rsidRDefault="008163AB" w:rsidP="00975F6C">
      <w:pPr>
        <w:pStyle w:val="Popis"/>
        <w:keepNext/>
        <w:spacing w:after="0"/>
        <w:jc w:val="both"/>
        <w:rPr>
          <w:rFonts w:ascii="Arial" w:hAnsi="Arial" w:cs="Arial"/>
          <w:sz w:val="16"/>
          <w:szCs w:val="16"/>
        </w:rPr>
      </w:pPr>
      <w:r w:rsidRPr="008163AB">
        <w:rPr>
          <w:rFonts w:ascii="Arial" w:hAnsi="Arial" w:cs="Arial"/>
          <w:noProof/>
          <w:sz w:val="16"/>
          <w:szCs w:val="16"/>
        </w:rPr>
        <w:drawing>
          <wp:inline distT="0" distB="0" distL="0" distR="0" wp14:anchorId="28B837E4" wp14:editId="5FF2C181">
            <wp:extent cx="5760720" cy="1492885"/>
            <wp:effectExtent l="0" t="0" r="0" b="0"/>
            <wp:docPr id="183395258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3952582" name=""/>
                    <pic:cNvPicPr/>
                  </pic:nvPicPr>
                  <pic:blipFill>
                    <a:blip r:embed="rId77"/>
                    <a:stretch>
                      <a:fillRect/>
                    </a:stretch>
                  </pic:blipFill>
                  <pic:spPr>
                    <a:xfrm>
                      <a:off x="0" y="0"/>
                      <a:ext cx="5760720" cy="1492885"/>
                    </a:xfrm>
                    <a:prstGeom prst="rect">
                      <a:avLst/>
                    </a:prstGeom>
                  </pic:spPr>
                </pic:pic>
              </a:graphicData>
            </a:graphic>
          </wp:inline>
        </w:drawing>
      </w:r>
    </w:p>
    <w:p w14:paraId="305E4A18" w14:textId="57C5581B" w:rsidR="00521B47" w:rsidRPr="00097269" w:rsidRDefault="00521B47" w:rsidP="00975F6C">
      <w:pPr>
        <w:spacing w:after="0"/>
        <w:jc w:val="both"/>
        <w:rPr>
          <w:rFonts w:ascii="Arial" w:hAnsi="Arial" w:cs="Arial"/>
          <w:sz w:val="16"/>
          <w:szCs w:val="16"/>
        </w:rPr>
      </w:pPr>
      <w:r w:rsidRPr="00097269">
        <w:rPr>
          <w:rFonts w:ascii="Arial" w:hAnsi="Arial" w:cs="Arial"/>
          <w:sz w:val="16"/>
          <w:szCs w:val="16"/>
        </w:rPr>
        <w:t xml:space="preserve">Súčet obratov, v tomto prípade </w:t>
      </w:r>
      <w:r w:rsidR="00EB49AC" w:rsidRPr="00410341">
        <w:rPr>
          <w:rFonts w:ascii="Arial" w:hAnsi="Arial" w:cs="Arial"/>
          <w:sz w:val="16"/>
          <w:szCs w:val="16"/>
        </w:rPr>
        <w:t>11</w:t>
      </w:r>
      <w:r w:rsidR="00AE3536" w:rsidRPr="00410341">
        <w:rPr>
          <w:rFonts w:ascii="Arial" w:hAnsi="Arial" w:cs="Arial"/>
          <w:sz w:val="16"/>
          <w:szCs w:val="16"/>
        </w:rPr>
        <w:t xml:space="preserve">€,  </w:t>
      </w:r>
      <w:r w:rsidR="00A826CE" w:rsidRPr="00097269">
        <w:rPr>
          <w:rFonts w:ascii="Arial" w:hAnsi="Arial" w:cs="Arial"/>
          <w:sz w:val="16"/>
          <w:szCs w:val="16"/>
        </w:rPr>
        <w:t>je rozdiel medzi súčtom obratov uvedeným na papierovom BV (</w:t>
      </w:r>
      <w:r w:rsidR="00EB49AC">
        <w:rPr>
          <w:rFonts w:ascii="Arial" w:hAnsi="Arial" w:cs="Arial"/>
          <w:sz w:val="16"/>
          <w:szCs w:val="16"/>
        </w:rPr>
        <w:t>33 730,65</w:t>
      </w:r>
      <w:r w:rsidR="00A826CE" w:rsidRPr="00097269">
        <w:rPr>
          <w:rFonts w:ascii="Arial" w:hAnsi="Arial" w:cs="Arial"/>
          <w:sz w:val="16"/>
          <w:szCs w:val="16"/>
        </w:rPr>
        <w:t>€) a súčtom obratov v spracovaných transakciách k danému BV (</w:t>
      </w:r>
      <w:r w:rsidR="00EB49AC">
        <w:rPr>
          <w:rFonts w:ascii="Arial" w:hAnsi="Arial" w:cs="Arial"/>
          <w:sz w:val="16"/>
          <w:szCs w:val="16"/>
        </w:rPr>
        <w:t>33 </w:t>
      </w:r>
      <w:r w:rsidR="00410341">
        <w:rPr>
          <w:rFonts w:ascii="Arial" w:hAnsi="Arial" w:cs="Arial"/>
          <w:sz w:val="16"/>
          <w:szCs w:val="16"/>
        </w:rPr>
        <w:t>7</w:t>
      </w:r>
      <w:r w:rsidR="00EB49AC">
        <w:rPr>
          <w:rFonts w:ascii="Arial" w:hAnsi="Arial" w:cs="Arial"/>
          <w:sz w:val="16"/>
          <w:szCs w:val="16"/>
        </w:rPr>
        <w:t>19,65</w:t>
      </w:r>
      <w:r w:rsidR="00A826CE" w:rsidRPr="00097269">
        <w:rPr>
          <w:rFonts w:ascii="Arial" w:hAnsi="Arial" w:cs="Arial"/>
          <w:sz w:val="16"/>
          <w:szCs w:val="16"/>
        </w:rPr>
        <w:t>€)</w:t>
      </w:r>
      <w:r w:rsidRPr="00097269">
        <w:rPr>
          <w:rFonts w:ascii="Arial" w:hAnsi="Arial" w:cs="Arial"/>
          <w:sz w:val="16"/>
          <w:szCs w:val="16"/>
        </w:rPr>
        <w:t xml:space="preserve">. </w:t>
      </w:r>
      <w:r w:rsidR="00A826CE" w:rsidRPr="00097269">
        <w:rPr>
          <w:rFonts w:ascii="Arial" w:hAnsi="Arial" w:cs="Arial"/>
          <w:sz w:val="16"/>
          <w:szCs w:val="16"/>
        </w:rPr>
        <w:t>T.j. všetky obraty BV sú v databáze ISUF zaevidované, či už v spracovaných alebo v nespracovaných transakciách (</w:t>
      </w:r>
      <w:r w:rsidR="00EB49AC">
        <w:rPr>
          <w:rFonts w:ascii="Arial" w:hAnsi="Arial" w:cs="Arial"/>
          <w:sz w:val="16"/>
          <w:szCs w:val="16"/>
        </w:rPr>
        <w:t>33 </w:t>
      </w:r>
      <w:r w:rsidR="00410341">
        <w:rPr>
          <w:rFonts w:ascii="Arial" w:hAnsi="Arial" w:cs="Arial"/>
          <w:sz w:val="16"/>
          <w:szCs w:val="16"/>
        </w:rPr>
        <w:t>7</w:t>
      </w:r>
      <w:r w:rsidR="00EB49AC">
        <w:rPr>
          <w:rFonts w:ascii="Arial" w:hAnsi="Arial" w:cs="Arial"/>
          <w:sz w:val="16"/>
          <w:szCs w:val="16"/>
        </w:rPr>
        <w:t xml:space="preserve">19,65 </w:t>
      </w:r>
      <w:r w:rsidR="00A826CE" w:rsidRPr="00097269">
        <w:rPr>
          <w:rFonts w:ascii="Arial" w:hAnsi="Arial" w:cs="Arial"/>
          <w:sz w:val="16"/>
          <w:szCs w:val="16"/>
        </w:rPr>
        <w:t>+</w:t>
      </w:r>
      <w:r w:rsidR="00EB49AC">
        <w:rPr>
          <w:rFonts w:ascii="Arial" w:hAnsi="Arial" w:cs="Arial"/>
          <w:sz w:val="16"/>
          <w:szCs w:val="16"/>
        </w:rPr>
        <w:t xml:space="preserve"> 11 </w:t>
      </w:r>
      <w:r w:rsidR="00A826CE" w:rsidRPr="00097269">
        <w:rPr>
          <w:rFonts w:ascii="Arial" w:hAnsi="Arial" w:cs="Arial"/>
          <w:sz w:val="16"/>
          <w:szCs w:val="16"/>
        </w:rPr>
        <w:t>=</w:t>
      </w:r>
      <w:r w:rsidR="00EB49AC">
        <w:rPr>
          <w:rFonts w:ascii="Arial" w:hAnsi="Arial" w:cs="Arial"/>
          <w:sz w:val="16"/>
          <w:szCs w:val="16"/>
        </w:rPr>
        <w:t>33 730,65</w:t>
      </w:r>
      <w:r w:rsidR="00A826CE" w:rsidRPr="00097269">
        <w:rPr>
          <w:rFonts w:ascii="Arial" w:hAnsi="Arial" w:cs="Arial"/>
          <w:sz w:val="16"/>
          <w:szCs w:val="16"/>
        </w:rPr>
        <w:t>).</w:t>
      </w:r>
    </w:p>
    <w:p w14:paraId="2C4D408E" w14:textId="77777777" w:rsidR="00521B47" w:rsidRPr="00097269" w:rsidRDefault="00521B47" w:rsidP="00975F6C">
      <w:pPr>
        <w:spacing w:after="0"/>
        <w:jc w:val="both"/>
        <w:rPr>
          <w:rFonts w:ascii="Arial" w:hAnsi="Arial" w:cs="Arial"/>
          <w:sz w:val="16"/>
          <w:szCs w:val="16"/>
        </w:rPr>
      </w:pPr>
    </w:p>
    <w:p w14:paraId="74F662EC" w14:textId="77777777" w:rsidR="00A826CE" w:rsidRPr="00097269" w:rsidRDefault="00A826CE" w:rsidP="00975F6C">
      <w:pPr>
        <w:spacing w:after="0"/>
        <w:jc w:val="both"/>
        <w:rPr>
          <w:rFonts w:ascii="Arial" w:hAnsi="Arial" w:cs="Arial"/>
          <w:sz w:val="16"/>
          <w:szCs w:val="16"/>
        </w:rPr>
      </w:pPr>
    </w:p>
    <w:p w14:paraId="2B3DF730" w14:textId="431668FB" w:rsidR="00A826CE" w:rsidRPr="00097269" w:rsidRDefault="00A826CE" w:rsidP="00975F6C">
      <w:pPr>
        <w:spacing w:after="0"/>
        <w:jc w:val="both"/>
        <w:rPr>
          <w:rFonts w:ascii="Arial" w:hAnsi="Arial" w:cs="Arial"/>
          <w:sz w:val="16"/>
          <w:szCs w:val="16"/>
        </w:rPr>
      </w:pPr>
      <w:r w:rsidRPr="00097269">
        <w:rPr>
          <w:rFonts w:ascii="Arial" w:hAnsi="Arial" w:cs="Arial"/>
          <w:sz w:val="16"/>
          <w:szCs w:val="16"/>
        </w:rPr>
        <w:t>Účtovník nespracované transakcie</w:t>
      </w:r>
      <w:r w:rsidR="00872732" w:rsidRPr="00097269">
        <w:rPr>
          <w:rFonts w:ascii="Arial" w:hAnsi="Arial" w:cs="Arial"/>
          <w:sz w:val="16"/>
          <w:szCs w:val="16"/>
        </w:rPr>
        <w:t xml:space="preserve"> skontroluje a po kontrole zaúčtuje cez mapu</w:t>
      </w:r>
      <w:r w:rsidR="00872732" w:rsidRPr="00097269">
        <w:rPr>
          <w:rStyle w:val="Odkaznapoznmkupodiarou"/>
          <w:rFonts w:ascii="Arial" w:hAnsi="Arial" w:cs="Arial"/>
          <w:sz w:val="16"/>
          <w:szCs w:val="16"/>
        </w:rPr>
        <w:footnoteReference w:customMarkFollows="1" w:id="3"/>
        <w:t>1</w:t>
      </w:r>
      <w:r w:rsidR="00872732" w:rsidRPr="00097269">
        <w:rPr>
          <w:rFonts w:ascii="Arial" w:hAnsi="Arial" w:cs="Arial"/>
          <w:sz w:val="16"/>
          <w:szCs w:val="16"/>
        </w:rPr>
        <w:t>.</w:t>
      </w:r>
    </w:p>
    <w:p w14:paraId="2AB24627" w14:textId="77777777" w:rsidR="00521B47" w:rsidRPr="00097269" w:rsidRDefault="00521B47" w:rsidP="00975F6C">
      <w:pPr>
        <w:spacing w:after="0"/>
        <w:jc w:val="both"/>
        <w:rPr>
          <w:rFonts w:ascii="Arial" w:hAnsi="Arial" w:cs="Arial"/>
          <w:sz w:val="16"/>
          <w:szCs w:val="16"/>
        </w:rPr>
      </w:pPr>
      <w:r w:rsidRPr="00097269">
        <w:rPr>
          <w:rFonts w:ascii="Arial" w:hAnsi="Arial" w:cs="Arial"/>
          <w:noProof/>
          <w:sz w:val="16"/>
          <w:szCs w:val="16"/>
          <w:lang w:eastAsia="sk-SK"/>
        </w:rPr>
        <w:t xml:space="preserve"> </w:t>
      </w:r>
    </w:p>
    <w:p w14:paraId="3733F94C" w14:textId="04605BB0" w:rsidR="00872732" w:rsidRPr="00097269" w:rsidRDefault="00872732" w:rsidP="02184561">
      <w:pPr>
        <w:pBdr>
          <w:top w:val="single" w:sz="4" w:space="1" w:color="auto"/>
          <w:bottom w:val="single" w:sz="4" w:space="0" w:color="auto"/>
        </w:pBdr>
        <w:shd w:val="clear" w:color="auto" w:fill="FBE4D5" w:themeFill="accent2" w:themeFillTint="33"/>
        <w:jc w:val="both"/>
        <w:rPr>
          <w:rFonts w:ascii="Arial" w:eastAsia="Times New Roman" w:hAnsi="Arial" w:cs="Arial"/>
          <w:sz w:val="16"/>
          <w:szCs w:val="16"/>
          <w:lang w:eastAsia="sk-SK"/>
        </w:rPr>
      </w:pPr>
      <w:r w:rsidRPr="02184561">
        <w:rPr>
          <w:rFonts w:ascii="Arial" w:eastAsia="Times New Roman" w:hAnsi="Arial" w:cs="Arial"/>
          <w:b/>
          <w:bCs/>
          <w:sz w:val="16"/>
          <w:szCs w:val="16"/>
          <w:lang w:eastAsia="sk-SK"/>
        </w:rPr>
        <w:t xml:space="preserve">Poznámka: </w:t>
      </w:r>
      <w:r w:rsidRPr="02184561">
        <w:rPr>
          <w:rFonts w:ascii="Arial" w:eastAsia="Times New Roman" w:hAnsi="Arial" w:cs="Arial"/>
          <w:sz w:val="16"/>
          <w:szCs w:val="16"/>
          <w:lang w:eastAsia="sk-SK"/>
        </w:rPr>
        <w:t xml:space="preserve">Pri doúčtovaných mylných platbách cez mapu k príjmovému účtu sa na </w:t>
      </w:r>
      <w:r w:rsidR="3CEE1D0A" w:rsidRPr="02184561">
        <w:rPr>
          <w:rFonts w:ascii="Arial" w:eastAsia="Times New Roman" w:hAnsi="Arial" w:cs="Arial"/>
          <w:sz w:val="16"/>
          <w:szCs w:val="16"/>
          <w:lang w:eastAsia="sk-SK"/>
        </w:rPr>
        <w:t>SVP</w:t>
      </w:r>
      <w:r w:rsidRPr="02184561">
        <w:rPr>
          <w:rFonts w:ascii="Arial" w:eastAsia="Times New Roman" w:hAnsi="Arial" w:cs="Arial"/>
          <w:sz w:val="16"/>
          <w:szCs w:val="16"/>
          <w:lang w:eastAsia="sk-SK"/>
        </w:rPr>
        <w:t xml:space="preserve"> negeneruje transferový zápis, tento je potrebné zaúčtovať manuálne účtovníkom</w:t>
      </w:r>
      <w:r w:rsidR="00990143" w:rsidRPr="02184561">
        <w:rPr>
          <w:rFonts w:ascii="Arial" w:eastAsia="Times New Roman" w:hAnsi="Arial" w:cs="Arial"/>
          <w:sz w:val="16"/>
          <w:szCs w:val="16"/>
          <w:lang w:eastAsia="sk-SK"/>
        </w:rPr>
        <w:t xml:space="preserve"> ako</w:t>
      </w:r>
      <w:r w:rsidRPr="02184561">
        <w:rPr>
          <w:rFonts w:ascii="Arial" w:eastAsia="Times New Roman" w:hAnsi="Arial" w:cs="Arial"/>
          <w:sz w:val="16"/>
          <w:szCs w:val="16"/>
          <w:lang w:eastAsia="sk-SK"/>
        </w:rPr>
        <w:t xml:space="preserve"> 588100/351100. Pri vrátení prostriedkov prijímateľovi </w:t>
      </w:r>
      <w:r w:rsidR="00AE5005" w:rsidRPr="02184561">
        <w:rPr>
          <w:rFonts w:ascii="Arial" w:eastAsia="Times New Roman" w:hAnsi="Arial" w:cs="Arial"/>
          <w:sz w:val="16"/>
          <w:szCs w:val="16"/>
          <w:lang w:eastAsia="sk-SK"/>
        </w:rPr>
        <w:t>je potrebné</w:t>
      </w:r>
      <w:r w:rsidRPr="02184561">
        <w:rPr>
          <w:rFonts w:ascii="Arial" w:eastAsia="Times New Roman" w:hAnsi="Arial" w:cs="Arial"/>
          <w:sz w:val="16"/>
          <w:szCs w:val="16"/>
          <w:lang w:eastAsia="sk-SK"/>
        </w:rPr>
        <w:t xml:space="preserve"> tento zápis </w:t>
      </w:r>
      <w:r w:rsidR="00AE5005" w:rsidRPr="02184561">
        <w:rPr>
          <w:rFonts w:ascii="Arial" w:eastAsia="Times New Roman" w:hAnsi="Arial" w:cs="Arial"/>
          <w:sz w:val="16"/>
          <w:szCs w:val="16"/>
          <w:lang w:eastAsia="sk-SK"/>
        </w:rPr>
        <w:t>zaúčtovať</w:t>
      </w:r>
      <w:r w:rsidRPr="02184561">
        <w:rPr>
          <w:rFonts w:ascii="Arial" w:eastAsia="Times New Roman" w:hAnsi="Arial" w:cs="Arial"/>
          <w:sz w:val="16"/>
          <w:szCs w:val="16"/>
          <w:lang w:eastAsia="sk-SK"/>
        </w:rPr>
        <w:t xml:space="preserve"> opačne.</w:t>
      </w:r>
    </w:p>
    <w:p w14:paraId="3BB05C00" w14:textId="77777777" w:rsidR="00F069D8" w:rsidRPr="00097269" w:rsidRDefault="00F069D8" w:rsidP="00975F6C">
      <w:pPr>
        <w:jc w:val="both"/>
        <w:rPr>
          <w:rFonts w:ascii="Arial" w:hAnsi="Arial" w:cs="Arial"/>
          <w:sz w:val="16"/>
          <w:szCs w:val="16"/>
        </w:rPr>
      </w:pPr>
    </w:p>
    <w:p w14:paraId="7531AA0F" w14:textId="77777777" w:rsidR="00872732" w:rsidRPr="00097269" w:rsidRDefault="00872732" w:rsidP="00975F6C">
      <w:pPr>
        <w:jc w:val="both"/>
        <w:rPr>
          <w:rFonts w:ascii="Arial" w:hAnsi="Arial" w:cs="Arial"/>
          <w:sz w:val="16"/>
          <w:szCs w:val="16"/>
        </w:rPr>
      </w:pPr>
    </w:p>
    <w:p w14:paraId="0D55FF68" w14:textId="668F384A" w:rsidR="00872732" w:rsidRPr="00097269" w:rsidRDefault="00990143" w:rsidP="00975F6C">
      <w:pPr>
        <w:jc w:val="both"/>
        <w:rPr>
          <w:rFonts w:ascii="Arial" w:hAnsi="Arial" w:cs="Arial"/>
          <w:b/>
          <w:sz w:val="16"/>
          <w:szCs w:val="16"/>
        </w:rPr>
      </w:pPr>
      <w:r w:rsidRPr="00097269">
        <w:rPr>
          <w:rFonts w:ascii="Arial" w:hAnsi="Arial" w:cs="Arial"/>
          <w:b/>
          <w:sz w:val="16"/>
          <w:szCs w:val="16"/>
        </w:rPr>
        <w:lastRenderedPageBreak/>
        <w:t xml:space="preserve">Nespracované transakcie výdavkového účtu </w:t>
      </w:r>
      <w:r w:rsidR="00AE719D">
        <w:rPr>
          <w:rFonts w:ascii="Arial" w:hAnsi="Arial" w:cs="Arial"/>
          <w:b/>
          <w:sz w:val="16"/>
          <w:szCs w:val="16"/>
        </w:rPr>
        <w:t>SVP</w:t>
      </w:r>
    </w:p>
    <w:p w14:paraId="00172720" w14:textId="0FE03DDC" w:rsidR="00990143" w:rsidRPr="00097269" w:rsidRDefault="00990143" w:rsidP="00975F6C">
      <w:pPr>
        <w:jc w:val="both"/>
        <w:rPr>
          <w:rFonts w:ascii="Arial" w:hAnsi="Arial" w:cs="Arial"/>
          <w:sz w:val="16"/>
          <w:szCs w:val="16"/>
        </w:rPr>
      </w:pPr>
      <w:r w:rsidRPr="00097269">
        <w:rPr>
          <w:rFonts w:ascii="Arial" w:hAnsi="Arial" w:cs="Arial"/>
          <w:sz w:val="16"/>
          <w:szCs w:val="16"/>
        </w:rPr>
        <w:t>Všetky, či už kreditné alebo debetné operácie výdavkového účtu sa nachádzajú v prehľade nespracovaných transakcií. Tento prehľad si používateľ zobrazí cez transakciu Z</w:t>
      </w:r>
      <w:r w:rsidR="00AE719D">
        <w:rPr>
          <w:rFonts w:ascii="Arial" w:hAnsi="Arial" w:cs="Arial"/>
          <w:sz w:val="16"/>
          <w:szCs w:val="16"/>
        </w:rPr>
        <w:t>4</w:t>
      </w:r>
      <w:r w:rsidRPr="00097269">
        <w:rPr>
          <w:rFonts w:ascii="Arial" w:hAnsi="Arial" w:cs="Arial"/>
          <w:sz w:val="16"/>
          <w:szCs w:val="16"/>
        </w:rPr>
        <w:t xml:space="preserve">PDBVNPR. </w:t>
      </w:r>
      <w:r w:rsidR="00C36A8F" w:rsidRPr="00097269">
        <w:rPr>
          <w:rFonts w:ascii="Arial" w:hAnsi="Arial" w:cs="Arial"/>
          <w:sz w:val="16"/>
          <w:szCs w:val="16"/>
        </w:rPr>
        <w:t>Po skontrolovaní prehľadu používateľ všetky transakcie zaúčtuje cez mapu</w:t>
      </w:r>
      <w:r w:rsidR="00C36A8F" w:rsidRPr="00097269">
        <w:rPr>
          <w:rStyle w:val="Odkaznapoznmkupodiarou"/>
          <w:rFonts w:ascii="Arial" w:hAnsi="Arial" w:cs="Arial"/>
          <w:sz w:val="16"/>
          <w:szCs w:val="16"/>
        </w:rPr>
        <w:footnoteReference w:customMarkFollows="1" w:id="4"/>
        <w:t>1</w:t>
      </w:r>
      <w:r w:rsidR="00C36A8F" w:rsidRPr="00097269">
        <w:rPr>
          <w:rFonts w:ascii="Arial" w:hAnsi="Arial" w:cs="Arial"/>
          <w:sz w:val="16"/>
          <w:szCs w:val="16"/>
        </w:rPr>
        <w:t>.</w:t>
      </w:r>
    </w:p>
    <w:p w14:paraId="28C55501" w14:textId="1A231AAA" w:rsidR="00AE5005" w:rsidRPr="00097269" w:rsidRDefault="00AE5005" w:rsidP="00975F6C">
      <w:pPr>
        <w:pStyle w:val="Popis"/>
        <w:keepNext/>
        <w:spacing w:after="0"/>
        <w:jc w:val="both"/>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68</w:t>
      </w:r>
      <w:r w:rsidR="00EC07D4">
        <w:rPr>
          <w:rFonts w:ascii="Arial" w:hAnsi="Arial" w:cs="Arial"/>
          <w:sz w:val="16"/>
          <w:szCs w:val="16"/>
        </w:rPr>
        <w:fldChar w:fldCharType="end"/>
      </w:r>
      <w:r w:rsidRPr="00097269">
        <w:rPr>
          <w:rFonts w:ascii="Arial" w:hAnsi="Arial" w:cs="Arial"/>
          <w:sz w:val="16"/>
          <w:szCs w:val="16"/>
        </w:rPr>
        <w:t xml:space="preserve">  Transakcia Z</w:t>
      </w:r>
      <w:r w:rsidR="00AE719D">
        <w:rPr>
          <w:rFonts w:ascii="Arial" w:hAnsi="Arial" w:cs="Arial"/>
          <w:sz w:val="16"/>
          <w:szCs w:val="16"/>
        </w:rPr>
        <w:t>4</w:t>
      </w:r>
      <w:r w:rsidRPr="00097269">
        <w:rPr>
          <w:rFonts w:ascii="Arial" w:hAnsi="Arial" w:cs="Arial"/>
          <w:sz w:val="16"/>
          <w:szCs w:val="16"/>
        </w:rPr>
        <w:t>PDBVNPR – výberová obrazovka</w:t>
      </w:r>
    </w:p>
    <w:p w14:paraId="39DB400B" w14:textId="4CBB99E2" w:rsidR="00DF0D9F" w:rsidRPr="00097269" w:rsidRDefault="00E97CFC" w:rsidP="00975F6C">
      <w:pPr>
        <w:spacing w:after="0"/>
        <w:jc w:val="both"/>
        <w:rPr>
          <w:rFonts w:ascii="Arial" w:hAnsi="Arial" w:cs="Arial"/>
          <w:b/>
          <w:sz w:val="16"/>
          <w:szCs w:val="16"/>
        </w:rPr>
      </w:pPr>
      <w:r w:rsidRPr="00E97CFC">
        <w:rPr>
          <w:rFonts w:ascii="Arial" w:hAnsi="Arial" w:cs="Arial"/>
          <w:b/>
          <w:noProof/>
          <w:sz w:val="16"/>
          <w:szCs w:val="16"/>
        </w:rPr>
        <w:drawing>
          <wp:inline distT="0" distB="0" distL="0" distR="0" wp14:anchorId="7E279065" wp14:editId="7EFD0BD3">
            <wp:extent cx="5760720" cy="1598930"/>
            <wp:effectExtent l="0" t="0" r="0" b="1270"/>
            <wp:docPr id="113931537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9315377" name=""/>
                    <pic:cNvPicPr/>
                  </pic:nvPicPr>
                  <pic:blipFill>
                    <a:blip r:embed="rId78"/>
                    <a:stretch>
                      <a:fillRect/>
                    </a:stretch>
                  </pic:blipFill>
                  <pic:spPr>
                    <a:xfrm>
                      <a:off x="0" y="0"/>
                      <a:ext cx="5760720" cy="1598930"/>
                    </a:xfrm>
                    <a:prstGeom prst="rect">
                      <a:avLst/>
                    </a:prstGeom>
                  </pic:spPr>
                </pic:pic>
              </a:graphicData>
            </a:graphic>
          </wp:inline>
        </w:drawing>
      </w:r>
    </w:p>
    <w:p w14:paraId="3552B222" w14:textId="4C7CA208" w:rsidR="00DF0D9F" w:rsidRPr="00097269" w:rsidRDefault="00AE5005" w:rsidP="00975F6C">
      <w:pPr>
        <w:jc w:val="both"/>
        <w:rPr>
          <w:rFonts w:ascii="Arial" w:hAnsi="Arial" w:cs="Arial"/>
          <w:sz w:val="16"/>
          <w:szCs w:val="16"/>
        </w:rPr>
      </w:pPr>
      <w:r w:rsidRPr="00097269">
        <w:rPr>
          <w:rFonts w:ascii="Arial" w:hAnsi="Arial" w:cs="Arial"/>
          <w:sz w:val="16"/>
          <w:szCs w:val="16"/>
        </w:rPr>
        <w:t xml:space="preserve">Na výberovej obrazovke používateľ zadá povinné polia – kód </w:t>
      </w:r>
      <w:r w:rsidR="00AE719D">
        <w:rPr>
          <w:rFonts w:ascii="Arial" w:hAnsi="Arial" w:cs="Arial"/>
          <w:sz w:val="16"/>
          <w:szCs w:val="16"/>
        </w:rPr>
        <w:t>SVP</w:t>
      </w:r>
      <w:r w:rsidRPr="00097269">
        <w:rPr>
          <w:rFonts w:ascii="Arial" w:hAnsi="Arial" w:cs="Arial"/>
          <w:sz w:val="16"/>
          <w:szCs w:val="16"/>
        </w:rPr>
        <w:t>, dátum BV a účet HK k bankovému účtu.</w:t>
      </w:r>
    </w:p>
    <w:p w14:paraId="38B319A2" w14:textId="6CAB8E9C" w:rsidR="00AE5005" w:rsidRPr="00097269" w:rsidRDefault="00AE5005" w:rsidP="00975F6C">
      <w:pPr>
        <w:pStyle w:val="Popis"/>
        <w:keepNext/>
        <w:spacing w:after="0"/>
        <w:jc w:val="both"/>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69</w:t>
      </w:r>
      <w:r w:rsidR="00EC07D4">
        <w:rPr>
          <w:rFonts w:ascii="Arial" w:hAnsi="Arial" w:cs="Arial"/>
          <w:sz w:val="16"/>
          <w:szCs w:val="16"/>
        </w:rPr>
        <w:fldChar w:fldCharType="end"/>
      </w:r>
      <w:r w:rsidRPr="00097269">
        <w:rPr>
          <w:rFonts w:ascii="Arial" w:hAnsi="Arial" w:cs="Arial"/>
          <w:sz w:val="16"/>
          <w:szCs w:val="16"/>
        </w:rPr>
        <w:t xml:space="preserve">  Prehľad nespracovaných transakcií</w:t>
      </w:r>
    </w:p>
    <w:p w14:paraId="6872D15E" w14:textId="11B162B5" w:rsidR="00DF0D9F" w:rsidRPr="00097269" w:rsidRDefault="00E97CFC" w:rsidP="00975F6C">
      <w:pPr>
        <w:pStyle w:val="Popis"/>
        <w:keepNext/>
        <w:spacing w:after="0"/>
        <w:jc w:val="both"/>
        <w:rPr>
          <w:rFonts w:ascii="Arial" w:hAnsi="Arial" w:cs="Arial"/>
          <w:sz w:val="16"/>
          <w:szCs w:val="16"/>
        </w:rPr>
      </w:pPr>
      <w:r w:rsidRPr="00E97CFC">
        <w:rPr>
          <w:rFonts w:ascii="Arial" w:hAnsi="Arial" w:cs="Arial"/>
          <w:noProof/>
          <w:sz w:val="16"/>
          <w:szCs w:val="16"/>
        </w:rPr>
        <w:drawing>
          <wp:inline distT="0" distB="0" distL="0" distR="0" wp14:anchorId="1595D4B2" wp14:editId="33DF1EE7">
            <wp:extent cx="5760720" cy="1896110"/>
            <wp:effectExtent l="0" t="0" r="0" b="8890"/>
            <wp:docPr id="197892489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8924895" name=""/>
                    <pic:cNvPicPr/>
                  </pic:nvPicPr>
                  <pic:blipFill>
                    <a:blip r:embed="rId79"/>
                    <a:stretch>
                      <a:fillRect/>
                    </a:stretch>
                  </pic:blipFill>
                  <pic:spPr>
                    <a:xfrm>
                      <a:off x="0" y="0"/>
                      <a:ext cx="5760720" cy="1896110"/>
                    </a:xfrm>
                    <a:prstGeom prst="rect">
                      <a:avLst/>
                    </a:prstGeom>
                  </pic:spPr>
                </pic:pic>
              </a:graphicData>
            </a:graphic>
          </wp:inline>
        </w:drawing>
      </w:r>
    </w:p>
    <w:p w14:paraId="5B3C83C0" w14:textId="0B793A56" w:rsidR="00AE5005" w:rsidRPr="00097269" w:rsidRDefault="00AE5005" w:rsidP="00975F6C">
      <w:pPr>
        <w:spacing w:after="0"/>
        <w:jc w:val="both"/>
        <w:rPr>
          <w:rFonts w:ascii="Arial" w:hAnsi="Arial" w:cs="Arial"/>
          <w:sz w:val="16"/>
          <w:szCs w:val="16"/>
        </w:rPr>
      </w:pPr>
      <w:r w:rsidRPr="00097269">
        <w:rPr>
          <w:rFonts w:ascii="Arial" w:hAnsi="Arial" w:cs="Arial"/>
          <w:sz w:val="16"/>
          <w:szCs w:val="16"/>
        </w:rPr>
        <w:t xml:space="preserve">V prehľade nespracovaných transakcií používateľ skontroluje obraty BV. Označí stĺpec „Čiastka“ a kliknutím na ikonu „súčet“ sa obraty BV zosumarizujú. </w:t>
      </w:r>
      <w:r w:rsidR="00A64572" w:rsidRPr="00097269">
        <w:rPr>
          <w:rFonts w:ascii="Arial" w:hAnsi="Arial" w:cs="Arial"/>
          <w:sz w:val="16"/>
          <w:szCs w:val="16"/>
        </w:rPr>
        <w:t xml:space="preserve">Súčet obratov, v tomto prípade </w:t>
      </w:r>
      <w:r w:rsidR="00A64572" w:rsidRPr="00E97CFC">
        <w:rPr>
          <w:rFonts w:ascii="Arial" w:hAnsi="Arial" w:cs="Arial"/>
          <w:sz w:val="16"/>
          <w:szCs w:val="16"/>
        </w:rPr>
        <w:t>-3</w:t>
      </w:r>
      <w:r w:rsidR="00E13DD0" w:rsidRPr="00E97CFC">
        <w:rPr>
          <w:rFonts w:ascii="Arial" w:hAnsi="Arial" w:cs="Arial"/>
          <w:sz w:val="16"/>
          <w:szCs w:val="16"/>
        </w:rPr>
        <w:t>3 660,65</w:t>
      </w:r>
      <w:r w:rsidR="00A64572" w:rsidRPr="00097269">
        <w:rPr>
          <w:rFonts w:ascii="Arial" w:hAnsi="Arial" w:cs="Arial"/>
          <w:sz w:val="16"/>
          <w:szCs w:val="16"/>
        </w:rPr>
        <w:t xml:space="preserve">€ musí byť zhodný so súčtom obratov na BV v papierovej forme, keďže všetky kreditné aj debetné operácie výdavkového účtu sa nachádzajú v nespracovaných transakciách. </w:t>
      </w:r>
    </w:p>
    <w:p w14:paraId="0DD4FF44" w14:textId="77777777" w:rsidR="00DF0D9F" w:rsidRDefault="00DF0D9F" w:rsidP="00975F6C">
      <w:pPr>
        <w:jc w:val="both"/>
        <w:rPr>
          <w:rFonts w:ascii="Arial" w:hAnsi="Arial" w:cs="Arial"/>
          <w:b/>
          <w:sz w:val="16"/>
          <w:szCs w:val="16"/>
        </w:rPr>
      </w:pPr>
    </w:p>
    <w:p w14:paraId="3759DB7F" w14:textId="77777777" w:rsidR="00AF60DB" w:rsidRDefault="00AF60DB" w:rsidP="00975F6C">
      <w:pPr>
        <w:jc w:val="both"/>
        <w:rPr>
          <w:rFonts w:ascii="Arial" w:hAnsi="Arial" w:cs="Arial"/>
          <w:b/>
          <w:sz w:val="16"/>
          <w:szCs w:val="16"/>
        </w:rPr>
      </w:pPr>
    </w:p>
    <w:p w14:paraId="30B61099" w14:textId="77777777" w:rsidR="00AF60DB" w:rsidRDefault="00AF60DB" w:rsidP="00975F6C">
      <w:pPr>
        <w:jc w:val="both"/>
        <w:rPr>
          <w:rFonts w:ascii="Arial" w:hAnsi="Arial" w:cs="Arial"/>
          <w:b/>
          <w:sz w:val="16"/>
          <w:szCs w:val="16"/>
        </w:rPr>
      </w:pPr>
    </w:p>
    <w:p w14:paraId="5D6EF2AB" w14:textId="77777777" w:rsidR="00AF60DB" w:rsidRDefault="00AF60DB" w:rsidP="00975F6C">
      <w:pPr>
        <w:jc w:val="both"/>
        <w:rPr>
          <w:rFonts w:ascii="Arial" w:hAnsi="Arial" w:cs="Arial"/>
          <w:b/>
          <w:sz w:val="16"/>
          <w:szCs w:val="16"/>
        </w:rPr>
      </w:pPr>
    </w:p>
    <w:p w14:paraId="004C6D07" w14:textId="77777777" w:rsidR="00AF60DB" w:rsidRDefault="00AF60DB" w:rsidP="00975F6C">
      <w:pPr>
        <w:jc w:val="both"/>
        <w:rPr>
          <w:rFonts w:ascii="Arial" w:hAnsi="Arial" w:cs="Arial"/>
          <w:b/>
          <w:sz w:val="16"/>
          <w:szCs w:val="16"/>
        </w:rPr>
      </w:pPr>
    </w:p>
    <w:p w14:paraId="73D07474" w14:textId="77777777" w:rsidR="00AF60DB" w:rsidRDefault="00AF60DB" w:rsidP="00975F6C">
      <w:pPr>
        <w:jc w:val="both"/>
        <w:rPr>
          <w:rFonts w:ascii="Arial" w:hAnsi="Arial" w:cs="Arial"/>
          <w:b/>
          <w:sz w:val="16"/>
          <w:szCs w:val="16"/>
        </w:rPr>
      </w:pPr>
    </w:p>
    <w:p w14:paraId="57CA3A05" w14:textId="77777777" w:rsidR="00AF60DB" w:rsidRDefault="00AF60DB" w:rsidP="00975F6C">
      <w:pPr>
        <w:jc w:val="both"/>
        <w:rPr>
          <w:rFonts w:ascii="Arial" w:hAnsi="Arial" w:cs="Arial"/>
          <w:b/>
          <w:sz w:val="16"/>
          <w:szCs w:val="16"/>
        </w:rPr>
      </w:pPr>
    </w:p>
    <w:p w14:paraId="745D7E17" w14:textId="77777777" w:rsidR="00AF60DB" w:rsidRDefault="00AF60DB" w:rsidP="00975F6C">
      <w:pPr>
        <w:jc w:val="both"/>
        <w:rPr>
          <w:rFonts w:ascii="Arial" w:hAnsi="Arial" w:cs="Arial"/>
          <w:b/>
          <w:sz w:val="16"/>
          <w:szCs w:val="16"/>
        </w:rPr>
      </w:pPr>
    </w:p>
    <w:p w14:paraId="427EE56C" w14:textId="77777777" w:rsidR="00AF60DB" w:rsidRDefault="00AF60DB" w:rsidP="00975F6C">
      <w:pPr>
        <w:jc w:val="both"/>
        <w:rPr>
          <w:rFonts w:ascii="Arial" w:hAnsi="Arial" w:cs="Arial"/>
          <w:b/>
          <w:sz w:val="16"/>
          <w:szCs w:val="16"/>
        </w:rPr>
      </w:pPr>
    </w:p>
    <w:p w14:paraId="05344A9A" w14:textId="77777777" w:rsidR="00AF60DB" w:rsidRDefault="00AF60DB" w:rsidP="00975F6C">
      <w:pPr>
        <w:jc w:val="both"/>
        <w:rPr>
          <w:rFonts w:ascii="Arial" w:hAnsi="Arial" w:cs="Arial"/>
          <w:b/>
          <w:sz w:val="16"/>
          <w:szCs w:val="16"/>
        </w:rPr>
      </w:pPr>
    </w:p>
    <w:p w14:paraId="2DA9C228" w14:textId="77777777" w:rsidR="00AF60DB" w:rsidRDefault="00AF60DB" w:rsidP="00975F6C">
      <w:pPr>
        <w:jc w:val="both"/>
        <w:rPr>
          <w:rFonts w:ascii="Arial" w:hAnsi="Arial" w:cs="Arial"/>
          <w:b/>
          <w:sz w:val="16"/>
          <w:szCs w:val="16"/>
        </w:rPr>
      </w:pPr>
    </w:p>
    <w:p w14:paraId="28CC0097" w14:textId="77777777" w:rsidR="00AF60DB" w:rsidRDefault="00AF60DB" w:rsidP="00975F6C">
      <w:pPr>
        <w:jc w:val="both"/>
        <w:rPr>
          <w:rFonts w:ascii="Arial" w:hAnsi="Arial" w:cs="Arial"/>
          <w:b/>
          <w:sz w:val="16"/>
          <w:szCs w:val="16"/>
        </w:rPr>
      </w:pPr>
    </w:p>
    <w:p w14:paraId="5F27B246" w14:textId="77777777" w:rsidR="00AF60DB" w:rsidRDefault="00AF60DB" w:rsidP="00975F6C">
      <w:pPr>
        <w:jc w:val="both"/>
        <w:rPr>
          <w:rFonts w:ascii="Arial" w:hAnsi="Arial" w:cs="Arial"/>
          <w:b/>
          <w:sz w:val="16"/>
          <w:szCs w:val="16"/>
        </w:rPr>
      </w:pPr>
    </w:p>
    <w:p w14:paraId="44170A29" w14:textId="77777777" w:rsidR="00AF60DB" w:rsidRPr="00097269" w:rsidRDefault="00AF60DB" w:rsidP="00975F6C">
      <w:pPr>
        <w:jc w:val="both"/>
        <w:rPr>
          <w:rFonts w:ascii="Arial" w:hAnsi="Arial" w:cs="Arial"/>
          <w:b/>
          <w:sz w:val="16"/>
          <w:szCs w:val="16"/>
        </w:rPr>
      </w:pPr>
    </w:p>
    <w:p w14:paraId="6F674243" w14:textId="44DE8E4F" w:rsidR="00A64572" w:rsidRPr="00097269" w:rsidRDefault="00A64572" w:rsidP="00975F6C">
      <w:pPr>
        <w:pStyle w:val="Popis"/>
        <w:keepNext/>
        <w:spacing w:after="0"/>
        <w:jc w:val="both"/>
        <w:rPr>
          <w:rFonts w:ascii="Arial" w:hAnsi="Arial" w:cs="Arial"/>
          <w:sz w:val="16"/>
          <w:szCs w:val="16"/>
        </w:rPr>
      </w:pPr>
      <w:r w:rsidRPr="00097269">
        <w:rPr>
          <w:rFonts w:ascii="Arial" w:hAnsi="Arial" w:cs="Arial"/>
          <w:sz w:val="16"/>
          <w:szCs w:val="16"/>
        </w:rPr>
        <w:lastRenderedPageBreak/>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70</w:t>
      </w:r>
      <w:r w:rsidR="00EC07D4">
        <w:rPr>
          <w:rFonts w:ascii="Arial" w:hAnsi="Arial" w:cs="Arial"/>
          <w:sz w:val="16"/>
          <w:szCs w:val="16"/>
        </w:rPr>
        <w:fldChar w:fldCharType="end"/>
      </w:r>
      <w:r w:rsidRPr="00097269">
        <w:rPr>
          <w:rFonts w:ascii="Arial" w:hAnsi="Arial" w:cs="Arial"/>
          <w:sz w:val="16"/>
          <w:szCs w:val="16"/>
        </w:rPr>
        <w:t xml:space="preserve">  Bankový výpis</w:t>
      </w:r>
    </w:p>
    <w:p w14:paraId="0A03F25C" w14:textId="44333DEE" w:rsidR="00DF0D9F" w:rsidRPr="00097269" w:rsidRDefault="00E97CFC" w:rsidP="00975F6C">
      <w:pPr>
        <w:pStyle w:val="Popis"/>
        <w:keepNext/>
        <w:spacing w:after="0"/>
        <w:jc w:val="both"/>
        <w:rPr>
          <w:rFonts w:ascii="Arial" w:hAnsi="Arial" w:cs="Arial"/>
          <w:sz w:val="16"/>
          <w:szCs w:val="16"/>
        </w:rPr>
      </w:pPr>
      <w:r w:rsidRPr="00E97CFC">
        <w:rPr>
          <w:rFonts w:ascii="Arial" w:hAnsi="Arial" w:cs="Arial"/>
          <w:noProof/>
          <w:sz w:val="16"/>
          <w:szCs w:val="16"/>
        </w:rPr>
        <w:drawing>
          <wp:inline distT="0" distB="0" distL="0" distR="0" wp14:anchorId="678D7F46" wp14:editId="3A589F5C">
            <wp:extent cx="5760720" cy="5205095"/>
            <wp:effectExtent l="0" t="0" r="0" b="0"/>
            <wp:docPr id="148439306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4393067" name=""/>
                    <pic:cNvPicPr/>
                  </pic:nvPicPr>
                  <pic:blipFill>
                    <a:blip r:embed="rId80"/>
                    <a:stretch>
                      <a:fillRect/>
                    </a:stretch>
                  </pic:blipFill>
                  <pic:spPr>
                    <a:xfrm>
                      <a:off x="0" y="0"/>
                      <a:ext cx="5760720" cy="5205095"/>
                    </a:xfrm>
                    <a:prstGeom prst="rect">
                      <a:avLst/>
                    </a:prstGeom>
                  </pic:spPr>
                </pic:pic>
              </a:graphicData>
            </a:graphic>
          </wp:inline>
        </w:drawing>
      </w:r>
      <w:r w:rsidRPr="00E97CFC">
        <w:rPr>
          <w:rFonts w:ascii="Arial" w:hAnsi="Arial" w:cs="Arial"/>
          <w:sz w:val="16"/>
          <w:szCs w:val="16"/>
        </w:rPr>
        <w:t xml:space="preserve"> </w:t>
      </w:r>
    </w:p>
    <w:p w14:paraId="739C8546" w14:textId="7AD97E98" w:rsidR="00A64572" w:rsidRPr="00097269" w:rsidRDefault="00A64572" w:rsidP="00975F6C">
      <w:pPr>
        <w:spacing w:after="0"/>
        <w:jc w:val="both"/>
        <w:rPr>
          <w:rFonts w:ascii="Arial" w:hAnsi="Arial" w:cs="Arial"/>
          <w:sz w:val="16"/>
          <w:szCs w:val="16"/>
        </w:rPr>
      </w:pPr>
      <w:r w:rsidRPr="00097269">
        <w:rPr>
          <w:rFonts w:ascii="Arial" w:hAnsi="Arial" w:cs="Arial"/>
          <w:sz w:val="16"/>
          <w:szCs w:val="16"/>
        </w:rPr>
        <w:t xml:space="preserve">Súčet obratov </w:t>
      </w:r>
      <w:r w:rsidRPr="00E97CFC">
        <w:rPr>
          <w:rFonts w:ascii="Arial" w:hAnsi="Arial" w:cs="Arial"/>
          <w:sz w:val="16"/>
          <w:szCs w:val="16"/>
        </w:rPr>
        <w:t>je -3</w:t>
      </w:r>
      <w:r w:rsidR="00DF2467" w:rsidRPr="00E97CFC">
        <w:rPr>
          <w:rFonts w:ascii="Arial" w:hAnsi="Arial" w:cs="Arial"/>
          <w:sz w:val="16"/>
          <w:szCs w:val="16"/>
        </w:rPr>
        <w:t>3 660,65</w:t>
      </w:r>
      <w:r w:rsidRPr="00097269">
        <w:rPr>
          <w:rFonts w:ascii="Arial" w:hAnsi="Arial" w:cs="Arial"/>
          <w:sz w:val="16"/>
          <w:szCs w:val="16"/>
        </w:rPr>
        <w:t>€, čo je zhodné so súčtom obratov v prehľade nespracovaných transakcií.</w:t>
      </w:r>
    </w:p>
    <w:p w14:paraId="47F3F447" w14:textId="77777777" w:rsidR="00DF0D9F" w:rsidRPr="00097269" w:rsidRDefault="00DF0D9F" w:rsidP="00975F6C">
      <w:pPr>
        <w:jc w:val="both"/>
        <w:rPr>
          <w:rFonts w:ascii="Arial" w:hAnsi="Arial" w:cs="Arial"/>
          <w:b/>
          <w:sz w:val="16"/>
          <w:szCs w:val="16"/>
        </w:rPr>
      </w:pPr>
    </w:p>
    <w:p w14:paraId="7AC7B572" w14:textId="0DA4928D" w:rsidR="00A64572" w:rsidRPr="00097269" w:rsidRDefault="00A64572" w:rsidP="00975F6C">
      <w:pPr>
        <w:pStyle w:val="Popis"/>
        <w:keepNext/>
        <w:spacing w:after="0"/>
        <w:jc w:val="both"/>
        <w:rPr>
          <w:rFonts w:ascii="Arial" w:hAnsi="Arial" w:cs="Arial"/>
          <w:sz w:val="16"/>
          <w:szCs w:val="16"/>
        </w:rPr>
      </w:pPr>
      <w:r w:rsidRPr="0009726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71</w:t>
      </w:r>
      <w:r w:rsidR="00EC07D4">
        <w:rPr>
          <w:rFonts w:ascii="Arial" w:hAnsi="Arial" w:cs="Arial"/>
          <w:sz w:val="16"/>
          <w:szCs w:val="16"/>
        </w:rPr>
        <w:fldChar w:fldCharType="end"/>
      </w:r>
      <w:r w:rsidRPr="00097269">
        <w:rPr>
          <w:rFonts w:ascii="Arial" w:hAnsi="Arial" w:cs="Arial"/>
          <w:sz w:val="16"/>
          <w:szCs w:val="16"/>
        </w:rPr>
        <w:t xml:space="preserve">  Druh pohybu</w:t>
      </w:r>
    </w:p>
    <w:p w14:paraId="690DFD88" w14:textId="4CDF8EBB" w:rsidR="00DF0D9F" w:rsidRPr="00097269" w:rsidRDefault="00E97CFC" w:rsidP="00975F6C">
      <w:pPr>
        <w:pStyle w:val="Popis"/>
        <w:keepNext/>
        <w:spacing w:after="0"/>
        <w:jc w:val="both"/>
        <w:rPr>
          <w:rFonts w:ascii="Arial" w:hAnsi="Arial" w:cs="Arial"/>
          <w:sz w:val="16"/>
          <w:szCs w:val="16"/>
        </w:rPr>
      </w:pPr>
      <w:r w:rsidRPr="00E97CFC">
        <w:rPr>
          <w:rFonts w:ascii="Arial" w:hAnsi="Arial" w:cs="Arial"/>
          <w:noProof/>
          <w:sz w:val="16"/>
          <w:szCs w:val="16"/>
        </w:rPr>
        <w:drawing>
          <wp:inline distT="0" distB="0" distL="0" distR="0" wp14:anchorId="03651AC6" wp14:editId="70BAE491">
            <wp:extent cx="5760720" cy="1754505"/>
            <wp:effectExtent l="0" t="0" r="0" b="0"/>
            <wp:docPr id="64337612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3376120" name=""/>
                    <pic:cNvPicPr/>
                  </pic:nvPicPr>
                  <pic:blipFill>
                    <a:blip r:embed="rId81"/>
                    <a:stretch>
                      <a:fillRect/>
                    </a:stretch>
                  </pic:blipFill>
                  <pic:spPr>
                    <a:xfrm>
                      <a:off x="0" y="0"/>
                      <a:ext cx="5760720" cy="1754505"/>
                    </a:xfrm>
                    <a:prstGeom prst="rect">
                      <a:avLst/>
                    </a:prstGeom>
                  </pic:spPr>
                </pic:pic>
              </a:graphicData>
            </a:graphic>
          </wp:inline>
        </w:drawing>
      </w:r>
    </w:p>
    <w:p w14:paraId="381DBEE5" w14:textId="3B5448CB" w:rsidR="00DF0D9F" w:rsidRPr="00097269" w:rsidRDefault="7C82A04F" w:rsidP="1454991C">
      <w:pPr>
        <w:jc w:val="both"/>
        <w:rPr>
          <w:rFonts w:ascii="Arial" w:hAnsi="Arial" w:cs="Arial"/>
          <w:sz w:val="16"/>
          <w:szCs w:val="16"/>
        </w:rPr>
      </w:pPr>
      <w:r w:rsidRPr="02184561">
        <w:rPr>
          <w:rFonts w:ascii="Arial" w:hAnsi="Arial" w:cs="Arial"/>
          <w:sz w:val="16"/>
          <w:szCs w:val="16"/>
        </w:rPr>
        <w:t>Na výdavkovom účte môžu byť debetné aj kreditné pohyby</w:t>
      </w:r>
      <w:r w:rsidR="5D56810C" w:rsidRPr="02184561">
        <w:rPr>
          <w:rFonts w:ascii="Arial" w:hAnsi="Arial" w:cs="Arial"/>
          <w:sz w:val="16"/>
          <w:szCs w:val="16"/>
        </w:rPr>
        <w:t>, pre lepší prehľad môže používateľ označiť stĺpec „Druh“ a kliknúť na ikonu „medzisúčet"</w:t>
      </w:r>
      <w:r w:rsidRPr="02184561">
        <w:rPr>
          <w:rFonts w:ascii="Arial" w:hAnsi="Arial" w:cs="Arial"/>
          <w:sz w:val="16"/>
          <w:szCs w:val="16"/>
        </w:rPr>
        <w:t xml:space="preserve">. Debetné pohyby sú úhrady žiadostí o platbu, kreditné pohyby sú </w:t>
      </w:r>
      <w:r w:rsidR="76DD6DDC" w:rsidRPr="02184561">
        <w:rPr>
          <w:rFonts w:ascii="Arial" w:hAnsi="Arial" w:cs="Arial"/>
          <w:sz w:val="16"/>
          <w:szCs w:val="16"/>
        </w:rPr>
        <w:t>mylné platby</w:t>
      </w:r>
      <w:r w:rsidRPr="02184561">
        <w:rPr>
          <w:rFonts w:ascii="Arial" w:hAnsi="Arial" w:cs="Arial"/>
          <w:sz w:val="16"/>
          <w:szCs w:val="16"/>
        </w:rPr>
        <w:t>. Všetky kreditné pohyby sú na výdavkovom účte predpripravené na zaúčtovanie mylnej platby</w:t>
      </w:r>
      <w:r w:rsidR="76DD6DDC" w:rsidRPr="02184561">
        <w:rPr>
          <w:rFonts w:ascii="Arial" w:hAnsi="Arial" w:cs="Arial"/>
          <w:sz w:val="16"/>
          <w:szCs w:val="16"/>
        </w:rPr>
        <w:t xml:space="preserve"> na účet 379999. </w:t>
      </w:r>
    </w:p>
    <w:p w14:paraId="5061B5D4" w14:textId="66363B28" w:rsidR="00DF0D9F" w:rsidRPr="00097269" w:rsidRDefault="76DD6DDC" w:rsidP="00975F6C">
      <w:pPr>
        <w:jc w:val="both"/>
        <w:rPr>
          <w:rFonts w:ascii="Arial" w:hAnsi="Arial" w:cs="Arial"/>
          <w:sz w:val="16"/>
          <w:szCs w:val="16"/>
        </w:rPr>
      </w:pPr>
      <w:r w:rsidRPr="1454991C">
        <w:rPr>
          <w:rFonts w:ascii="Arial" w:hAnsi="Arial" w:cs="Arial"/>
          <w:sz w:val="16"/>
          <w:szCs w:val="16"/>
        </w:rPr>
        <w:t>V prípade, že ide o prostriedky, ktoré patria na príjmový účet SVP</w:t>
      </w:r>
      <w:r w:rsidR="1E58EB67" w:rsidRPr="1454991C">
        <w:rPr>
          <w:rFonts w:ascii="Arial" w:hAnsi="Arial" w:cs="Arial"/>
          <w:sz w:val="16"/>
          <w:szCs w:val="16"/>
        </w:rPr>
        <w:t xml:space="preserve"> a VS bol použitý prijímateľom správny</w:t>
      </w:r>
      <w:r w:rsidRPr="1454991C">
        <w:rPr>
          <w:rFonts w:ascii="Arial" w:hAnsi="Arial" w:cs="Arial"/>
          <w:sz w:val="16"/>
          <w:szCs w:val="16"/>
        </w:rPr>
        <w:t xml:space="preserve">, je </w:t>
      </w:r>
      <w:r w:rsidR="47449FD3" w:rsidRPr="1454991C">
        <w:rPr>
          <w:rFonts w:ascii="Arial" w:hAnsi="Arial" w:cs="Arial"/>
          <w:sz w:val="16"/>
          <w:szCs w:val="16"/>
        </w:rPr>
        <w:t>možné tieto prostriedky</w:t>
      </w:r>
      <w:r w:rsidRPr="1454991C">
        <w:rPr>
          <w:rFonts w:ascii="Arial" w:hAnsi="Arial" w:cs="Arial"/>
          <w:sz w:val="16"/>
          <w:szCs w:val="16"/>
        </w:rPr>
        <w:t xml:space="preserve"> previesť na príjmový účet SVP pod rovnakým VS ako prišli na výdavkový účet. Tento prevod z výdavkového účtu je potrebné </w:t>
      </w:r>
      <w:r w:rsidR="1E58EB67" w:rsidRPr="1454991C">
        <w:rPr>
          <w:rFonts w:ascii="Arial" w:hAnsi="Arial" w:cs="Arial"/>
          <w:sz w:val="16"/>
          <w:szCs w:val="16"/>
        </w:rPr>
        <w:t xml:space="preserve">manuálne </w:t>
      </w:r>
      <w:r w:rsidRPr="1454991C">
        <w:rPr>
          <w:rFonts w:ascii="Arial" w:hAnsi="Arial" w:cs="Arial"/>
          <w:sz w:val="16"/>
          <w:szCs w:val="16"/>
        </w:rPr>
        <w:t>zaúčtovať ako vrátenie mylnej platby</w:t>
      </w:r>
      <w:r w:rsidR="1E58EB67" w:rsidRPr="1454991C">
        <w:rPr>
          <w:rFonts w:ascii="Arial" w:hAnsi="Arial" w:cs="Arial"/>
          <w:sz w:val="16"/>
          <w:szCs w:val="16"/>
        </w:rPr>
        <w:t xml:space="preserve"> 379999/225</w:t>
      </w:r>
      <w:r w:rsidRPr="1454991C">
        <w:rPr>
          <w:rFonts w:ascii="Arial" w:hAnsi="Arial" w:cs="Arial"/>
          <w:sz w:val="16"/>
          <w:szCs w:val="16"/>
        </w:rPr>
        <w:t>, nakoľko príjem na príjmový účet sa zaúčtuje automaticky k pohľadávkovému dokladu</w:t>
      </w:r>
      <w:r w:rsidR="1E58EB67" w:rsidRPr="1454991C">
        <w:rPr>
          <w:rFonts w:ascii="Arial" w:hAnsi="Arial" w:cs="Arial"/>
          <w:sz w:val="16"/>
          <w:szCs w:val="16"/>
        </w:rPr>
        <w:t xml:space="preserve"> na základe VS</w:t>
      </w:r>
      <w:r w:rsidRPr="1454991C">
        <w:rPr>
          <w:rFonts w:ascii="Arial" w:hAnsi="Arial" w:cs="Arial"/>
          <w:sz w:val="16"/>
          <w:szCs w:val="16"/>
        </w:rPr>
        <w:t>.</w:t>
      </w:r>
      <w:r w:rsidR="1E58EB67" w:rsidRPr="1454991C">
        <w:rPr>
          <w:rFonts w:ascii="Arial" w:hAnsi="Arial" w:cs="Arial"/>
          <w:sz w:val="16"/>
          <w:szCs w:val="16"/>
        </w:rPr>
        <w:t xml:space="preserve"> </w:t>
      </w:r>
    </w:p>
    <w:p w14:paraId="5D030BDF" w14:textId="1741B179" w:rsidR="00990143" w:rsidRPr="00AF60DB" w:rsidRDefault="0A7FBDDF" w:rsidP="02184561">
      <w:pPr>
        <w:pBdr>
          <w:top w:val="single" w:sz="4" w:space="1" w:color="000000"/>
          <w:bottom w:val="single" w:sz="4" w:space="0" w:color="000000"/>
        </w:pBdr>
        <w:shd w:val="clear" w:color="auto" w:fill="FBE4D5" w:themeFill="accent2" w:themeFillTint="33"/>
        <w:jc w:val="both"/>
        <w:rPr>
          <w:rFonts w:ascii="Arial" w:eastAsia="Times New Roman" w:hAnsi="Arial" w:cs="Arial"/>
          <w:sz w:val="16"/>
          <w:szCs w:val="16"/>
          <w:lang w:eastAsia="sk-SK"/>
        </w:rPr>
      </w:pPr>
      <w:r w:rsidRPr="02184561">
        <w:rPr>
          <w:rFonts w:ascii="Arial" w:eastAsia="Times New Roman" w:hAnsi="Arial" w:cs="Arial"/>
          <w:b/>
          <w:bCs/>
          <w:sz w:val="16"/>
          <w:szCs w:val="16"/>
          <w:lang w:eastAsia="sk-SK"/>
        </w:rPr>
        <w:lastRenderedPageBreak/>
        <w:t xml:space="preserve">Poznámka: </w:t>
      </w:r>
      <w:r w:rsidRPr="02184561">
        <w:rPr>
          <w:rFonts w:ascii="Arial" w:eastAsia="Times New Roman" w:hAnsi="Arial" w:cs="Arial"/>
          <w:sz w:val="16"/>
          <w:szCs w:val="16"/>
          <w:lang w:eastAsia="sk-SK"/>
        </w:rPr>
        <w:t xml:space="preserve">Pri doúčtovaných mylných platbách cez mapu k výdavkovému účtu sa na </w:t>
      </w:r>
      <w:r w:rsidR="1E58EB67" w:rsidRPr="02184561">
        <w:rPr>
          <w:rFonts w:ascii="Arial" w:eastAsia="Times New Roman" w:hAnsi="Arial" w:cs="Arial"/>
          <w:sz w:val="16"/>
          <w:szCs w:val="16"/>
          <w:lang w:eastAsia="sk-SK"/>
        </w:rPr>
        <w:t>SVP</w:t>
      </w:r>
      <w:r w:rsidRPr="02184561">
        <w:rPr>
          <w:rFonts w:ascii="Arial" w:eastAsia="Times New Roman" w:hAnsi="Arial" w:cs="Arial"/>
          <w:sz w:val="16"/>
          <w:szCs w:val="16"/>
          <w:lang w:eastAsia="sk-SK"/>
        </w:rPr>
        <w:t xml:space="preserve"> negeneruje transferový zápis, tento je potrebné zaúčtovať manuálne účtovníkom ako</w:t>
      </w:r>
      <w:r w:rsidR="0601F308" w:rsidRPr="02184561">
        <w:rPr>
          <w:rFonts w:ascii="Arial" w:eastAsia="Times New Roman" w:hAnsi="Arial" w:cs="Arial"/>
          <w:sz w:val="16"/>
          <w:szCs w:val="16"/>
          <w:lang w:eastAsia="sk-SK"/>
        </w:rPr>
        <w:t>681100</w:t>
      </w:r>
      <w:r w:rsidRPr="02184561">
        <w:rPr>
          <w:rFonts w:ascii="Arial" w:eastAsia="Times New Roman" w:hAnsi="Arial" w:cs="Arial"/>
          <w:sz w:val="16"/>
          <w:szCs w:val="16"/>
          <w:lang w:eastAsia="sk-SK"/>
        </w:rPr>
        <w:t>/35</w:t>
      </w:r>
      <w:r w:rsidR="366B552B" w:rsidRPr="02184561">
        <w:rPr>
          <w:rFonts w:ascii="Arial" w:eastAsia="Times New Roman" w:hAnsi="Arial" w:cs="Arial"/>
          <w:sz w:val="16"/>
          <w:szCs w:val="16"/>
          <w:lang w:eastAsia="sk-SK"/>
        </w:rPr>
        <w:t>2</w:t>
      </w:r>
      <w:r w:rsidR="6C82358E" w:rsidRPr="02184561">
        <w:rPr>
          <w:rFonts w:ascii="Arial" w:eastAsia="Times New Roman" w:hAnsi="Arial" w:cs="Arial"/>
          <w:sz w:val="16"/>
          <w:szCs w:val="16"/>
          <w:lang w:eastAsia="sk-SK"/>
        </w:rPr>
        <w:t>0</w:t>
      </w:r>
      <w:r w:rsidRPr="02184561">
        <w:rPr>
          <w:rFonts w:ascii="Arial" w:eastAsia="Times New Roman" w:hAnsi="Arial" w:cs="Arial"/>
          <w:sz w:val="16"/>
          <w:szCs w:val="16"/>
          <w:lang w:eastAsia="sk-SK"/>
        </w:rPr>
        <w:t>00 a </w:t>
      </w:r>
      <w:r w:rsidR="1E58EB67" w:rsidRPr="02184561">
        <w:rPr>
          <w:rFonts w:ascii="Arial" w:eastAsia="Times New Roman" w:hAnsi="Arial" w:cs="Arial"/>
          <w:sz w:val="16"/>
          <w:szCs w:val="16"/>
          <w:lang w:eastAsia="sk-SK"/>
        </w:rPr>
        <w:t>pri</w:t>
      </w:r>
      <w:r w:rsidRPr="02184561">
        <w:rPr>
          <w:rFonts w:ascii="Arial" w:eastAsia="Times New Roman" w:hAnsi="Arial" w:cs="Arial"/>
          <w:sz w:val="16"/>
          <w:szCs w:val="16"/>
          <w:lang w:eastAsia="sk-SK"/>
        </w:rPr>
        <w:t xml:space="preserve"> vrátení prostriedkov prijímateľovi</w:t>
      </w:r>
      <w:r w:rsidR="47449FD3" w:rsidRPr="02184561">
        <w:rPr>
          <w:rFonts w:ascii="Arial" w:eastAsia="Times New Roman" w:hAnsi="Arial" w:cs="Arial"/>
          <w:sz w:val="16"/>
          <w:szCs w:val="16"/>
          <w:lang w:eastAsia="sk-SK"/>
        </w:rPr>
        <w:t xml:space="preserve"> (resp. ich prevode na príjmový účet SVP)</w:t>
      </w:r>
      <w:r w:rsidRPr="02184561">
        <w:rPr>
          <w:rFonts w:ascii="Arial" w:eastAsia="Times New Roman" w:hAnsi="Arial" w:cs="Arial"/>
          <w:sz w:val="16"/>
          <w:szCs w:val="16"/>
          <w:lang w:eastAsia="sk-SK"/>
        </w:rPr>
        <w:t xml:space="preserve"> je potrebné tento zápis zaúčtovať opačne.</w:t>
      </w:r>
      <w:r w:rsidR="47449FD3" w:rsidRPr="02184561">
        <w:rPr>
          <w:rFonts w:ascii="Arial" w:eastAsia="Times New Roman" w:hAnsi="Arial" w:cs="Arial"/>
          <w:sz w:val="16"/>
          <w:szCs w:val="16"/>
          <w:lang w:eastAsia="sk-SK"/>
        </w:rPr>
        <w:t xml:space="preserve"> </w:t>
      </w:r>
    </w:p>
    <w:p w14:paraId="625D0D59" w14:textId="7B0DE43C" w:rsidR="00225F8E" w:rsidRPr="0057036C" w:rsidRDefault="00225F8E" w:rsidP="00225F8E">
      <w:pPr>
        <w:pStyle w:val="Nadpis1"/>
        <w:spacing w:before="0"/>
        <w:ind w:left="0"/>
        <w:jc w:val="both"/>
        <w:rPr>
          <w:rFonts w:cs="Arial"/>
          <w:szCs w:val="20"/>
        </w:rPr>
      </w:pPr>
      <w:bookmarkStart w:id="49" w:name="_Toc198120351"/>
      <w:r w:rsidRPr="0057036C">
        <w:rPr>
          <w:rFonts w:cs="Arial"/>
          <w:szCs w:val="20"/>
        </w:rPr>
        <w:t>Automatický zápis BV a odoslanie statusu úhrady</w:t>
      </w:r>
      <w:bookmarkEnd w:id="49"/>
    </w:p>
    <w:p w14:paraId="5C314E4D" w14:textId="77777777" w:rsidR="00975F6C" w:rsidRPr="00097269" w:rsidRDefault="00975F6C" w:rsidP="00F440B1">
      <w:pPr>
        <w:rPr>
          <w:rFonts w:ascii="Arial" w:hAnsi="Arial" w:cs="Arial"/>
          <w:sz w:val="16"/>
          <w:szCs w:val="16"/>
        </w:rPr>
      </w:pPr>
    </w:p>
    <w:p w14:paraId="371F71C8" w14:textId="6666391C" w:rsidR="00883ED5" w:rsidRPr="00097269" w:rsidRDefault="5BF0D38D" w:rsidP="00883ED5">
      <w:pPr>
        <w:jc w:val="both"/>
        <w:rPr>
          <w:rFonts w:ascii="Arial" w:hAnsi="Arial" w:cs="Arial"/>
          <w:sz w:val="16"/>
          <w:szCs w:val="16"/>
        </w:rPr>
      </w:pPr>
      <w:r w:rsidRPr="02184561">
        <w:rPr>
          <w:rFonts w:ascii="Arial" w:hAnsi="Arial" w:cs="Arial"/>
          <w:sz w:val="16"/>
          <w:szCs w:val="16"/>
        </w:rPr>
        <w:t xml:space="preserve">Po automatickom zaúčtovaní </w:t>
      </w:r>
      <w:r w:rsidR="12896653" w:rsidRPr="02184561">
        <w:rPr>
          <w:rFonts w:ascii="Arial" w:hAnsi="Arial" w:cs="Arial"/>
          <w:sz w:val="16"/>
          <w:szCs w:val="16"/>
        </w:rPr>
        <w:t>prijatej platby k PD, resp. po preúčtovaní mylnej platby voči PD sa v transakcii Z</w:t>
      </w:r>
      <w:r w:rsidR="47B27A8A" w:rsidRPr="02184561">
        <w:rPr>
          <w:rFonts w:ascii="Arial" w:hAnsi="Arial" w:cs="Arial"/>
          <w:sz w:val="16"/>
          <w:szCs w:val="16"/>
        </w:rPr>
        <w:t>4</w:t>
      </w:r>
      <w:r w:rsidR="12896653" w:rsidRPr="02184561">
        <w:rPr>
          <w:rFonts w:ascii="Arial" w:hAnsi="Arial" w:cs="Arial"/>
          <w:sz w:val="16"/>
          <w:szCs w:val="16"/>
        </w:rPr>
        <w:t>POUHR automaticky doplní číslo BV</w:t>
      </w:r>
      <w:r w:rsidR="00A535F0" w:rsidRPr="02184561">
        <w:rPr>
          <w:rFonts w:ascii="Arial" w:hAnsi="Arial" w:cs="Arial"/>
          <w:sz w:val="16"/>
          <w:szCs w:val="16"/>
        </w:rPr>
        <w:t xml:space="preserve">, </w:t>
      </w:r>
      <w:r w:rsidR="12896653" w:rsidRPr="02184561">
        <w:rPr>
          <w:rFonts w:ascii="Arial" w:hAnsi="Arial" w:cs="Arial"/>
          <w:sz w:val="16"/>
          <w:szCs w:val="16"/>
        </w:rPr>
        <w:t>resp. BP, ktorým bola platba prijatá resp. preúčtovaná. Zároveň sa do ITMS automaticky odošle aj status úhrady.</w:t>
      </w:r>
    </w:p>
    <w:p w14:paraId="435C5605" w14:textId="0C78EC08" w:rsidR="003840EF" w:rsidRPr="003840EF" w:rsidRDefault="003840EF" w:rsidP="003840EF">
      <w:pPr>
        <w:pStyle w:val="Popis"/>
        <w:keepNext/>
        <w:spacing w:after="0"/>
        <w:jc w:val="both"/>
        <w:rPr>
          <w:rFonts w:ascii="Arial" w:hAnsi="Arial" w:cs="Arial"/>
        </w:rPr>
      </w:pPr>
      <w:r w:rsidRPr="003840EF">
        <w:rPr>
          <w:rFonts w:ascii="Arial" w:hAnsi="Arial" w:cs="Arial"/>
        </w:rPr>
        <w:t xml:space="preserve">Obrazovka č. </w:t>
      </w:r>
      <w:r w:rsidR="00EC07D4">
        <w:rPr>
          <w:rFonts w:ascii="Arial" w:hAnsi="Arial" w:cs="Arial"/>
        </w:rPr>
        <w:fldChar w:fldCharType="begin"/>
      </w:r>
      <w:r w:rsidR="00EC07D4">
        <w:rPr>
          <w:rFonts w:ascii="Arial" w:hAnsi="Arial" w:cs="Arial"/>
        </w:rPr>
        <w:instrText xml:space="preserve"> SEQ Obrazovka_č. \* ARABIC </w:instrText>
      </w:r>
      <w:r w:rsidR="00EC07D4">
        <w:rPr>
          <w:rFonts w:ascii="Arial" w:hAnsi="Arial" w:cs="Arial"/>
        </w:rPr>
        <w:fldChar w:fldCharType="separate"/>
      </w:r>
      <w:r w:rsidR="000F6240">
        <w:rPr>
          <w:rFonts w:ascii="Arial" w:hAnsi="Arial" w:cs="Arial"/>
          <w:noProof/>
        </w:rPr>
        <w:t>72</w:t>
      </w:r>
      <w:r w:rsidR="00EC07D4">
        <w:rPr>
          <w:rFonts w:ascii="Arial" w:hAnsi="Arial" w:cs="Arial"/>
        </w:rPr>
        <w:fldChar w:fldCharType="end"/>
      </w:r>
      <w:r w:rsidRPr="003840EF">
        <w:rPr>
          <w:rFonts w:ascii="Arial" w:hAnsi="Arial" w:cs="Arial"/>
        </w:rPr>
        <w:t xml:space="preserve">  </w:t>
      </w:r>
      <w:r>
        <w:rPr>
          <w:rFonts w:ascii="Arial" w:hAnsi="Arial" w:cs="Arial"/>
        </w:rPr>
        <w:t>Transakcia Z</w:t>
      </w:r>
      <w:r w:rsidR="002F29B0">
        <w:rPr>
          <w:rFonts w:ascii="Arial" w:hAnsi="Arial" w:cs="Arial"/>
        </w:rPr>
        <w:t>4</w:t>
      </w:r>
      <w:r>
        <w:rPr>
          <w:rFonts w:ascii="Arial" w:hAnsi="Arial" w:cs="Arial"/>
        </w:rPr>
        <w:t>POUHR – úhrada k  PD v</w:t>
      </w:r>
      <w:r w:rsidR="002F29B0">
        <w:rPr>
          <w:rFonts w:ascii="Arial" w:hAnsi="Arial" w:cs="Arial"/>
        </w:rPr>
        <w:t>o vyššej sume</w:t>
      </w:r>
    </w:p>
    <w:p w14:paraId="39A268E1" w14:textId="4C9620ED" w:rsidR="003840EF" w:rsidRDefault="008E7A7C" w:rsidP="003840EF">
      <w:pPr>
        <w:spacing w:after="0"/>
        <w:jc w:val="both"/>
        <w:rPr>
          <w:rFonts w:ascii="Arial" w:hAnsi="Arial" w:cs="Arial"/>
          <w:sz w:val="16"/>
          <w:szCs w:val="16"/>
        </w:rPr>
      </w:pPr>
      <w:r w:rsidRPr="008E7A7C">
        <w:rPr>
          <w:noProof/>
        </w:rPr>
        <w:drawing>
          <wp:inline distT="0" distB="0" distL="0" distR="0" wp14:anchorId="641043B0" wp14:editId="02ED2DA1">
            <wp:extent cx="5760720" cy="1491615"/>
            <wp:effectExtent l="0" t="0" r="0" b="0"/>
            <wp:docPr id="125657042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6570423" name=""/>
                    <pic:cNvPicPr/>
                  </pic:nvPicPr>
                  <pic:blipFill>
                    <a:blip r:embed="rId82"/>
                    <a:stretch>
                      <a:fillRect/>
                    </a:stretch>
                  </pic:blipFill>
                  <pic:spPr>
                    <a:xfrm>
                      <a:off x="0" y="0"/>
                      <a:ext cx="5760720" cy="1491615"/>
                    </a:xfrm>
                    <a:prstGeom prst="rect">
                      <a:avLst/>
                    </a:prstGeom>
                  </pic:spPr>
                </pic:pic>
              </a:graphicData>
            </a:graphic>
          </wp:inline>
        </w:drawing>
      </w:r>
    </w:p>
    <w:p w14:paraId="0EC09702" w14:textId="611E7691" w:rsidR="003840EF" w:rsidRPr="00340E7B" w:rsidRDefault="5F452679" w:rsidP="003840EF">
      <w:pPr>
        <w:jc w:val="both"/>
        <w:rPr>
          <w:rFonts w:ascii="Arial" w:hAnsi="Arial" w:cs="Arial"/>
          <w:sz w:val="16"/>
          <w:szCs w:val="16"/>
        </w:rPr>
      </w:pPr>
      <w:r w:rsidRPr="02184561">
        <w:rPr>
          <w:rFonts w:ascii="Arial" w:hAnsi="Arial" w:cs="Arial"/>
          <w:sz w:val="16"/>
          <w:szCs w:val="16"/>
        </w:rPr>
        <w:t>Po automatickom odoslaní statusu úhrady sú riadky v zelenej farbe. Na danej obrazovke zostal v oranžovej farbe riadok, kde je uvedený BV dokla</w:t>
      </w:r>
      <w:r w:rsidR="76ACE96A" w:rsidRPr="02184561">
        <w:rPr>
          <w:rFonts w:ascii="Arial" w:hAnsi="Arial" w:cs="Arial"/>
          <w:sz w:val="16"/>
          <w:szCs w:val="16"/>
        </w:rPr>
        <w:t>d prijatej mylnej platby č. 500</w:t>
      </w:r>
      <w:r w:rsidR="4CA57874" w:rsidRPr="02184561">
        <w:rPr>
          <w:rFonts w:ascii="Arial" w:hAnsi="Arial" w:cs="Arial"/>
          <w:sz w:val="16"/>
          <w:szCs w:val="16"/>
        </w:rPr>
        <w:t>082</w:t>
      </w:r>
      <w:r w:rsidRPr="02184561">
        <w:rPr>
          <w:rFonts w:ascii="Arial" w:hAnsi="Arial" w:cs="Arial"/>
          <w:sz w:val="16"/>
          <w:szCs w:val="16"/>
        </w:rPr>
        <w:t xml:space="preserve">, </w:t>
      </w:r>
      <w:r w:rsidR="0B13CB83" w:rsidRPr="02184561">
        <w:rPr>
          <w:rFonts w:ascii="Arial" w:hAnsi="Arial" w:cs="Arial"/>
          <w:sz w:val="16"/>
          <w:szCs w:val="16"/>
        </w:rPr>
        <w:t>keďže</w:t>
      </w:r>
      <w:r w:rsidR="2F35D4D6" w:rsidRPr="02184561">
        <w:rPr>
          <w:rFonts w:ascii="Arial" w:hAnsi="Arial" w:cs="Arial"/>
          <w:sz w:val="16"/>
          <w:szCs w:val="16"/>
        </w:rPr>
        <w:t xml:space="preserve"> </w:t>
      </w:r>
      <w:r w:rsidRPr="02184561">
        <w:rPr>
          <w:rFonts w:ascii="Arial" w:hAnsi="Arial" w:cs="Arial"/>
          <w:sz w:val="16"/>
          <w:szCs w:val="16"/>
        </w:rPr>
        <w:t>úhrada k PD bola v</w:t>
      </w:r>
      <w:r w:rsidR="2D40FC50" w:rsidRPr="02184561">
        <w:rPr>
          <w:rFonts w:ascii="Arial" w:hAnsi="Arial" w:cs="Arial"/>
          <w:sz w:val="16"/>
          <w:szCs w:val="16"/>
        </w:rPr>
        <w:t>o</w:t>
      </w:r>
      <w:r w:rsidRPr="02184561">
        <w:rPr>
          <w:rFonts w:ascii="Arial" w:hAnsi="Arial" w:cs="Arial"/>
          <w:sz w:val="16"/>
          <w:szCs w:val="16"/>
        </w:rPr>
        <w:t xml:space="preserve"> vyššej sume </w:t>
      </w:r>
      <w:r w:rsidR="0F4BBF4C" w:rsidRPr="02184561">
        <w:rPr>
          <w:rFonts w:ascii="Arial" w:hAnsi="Arial" w:cs="Arial"/>
          <w:sz w:val="16"/>
          <w:szCs w:val="16"/>
        </w:rPr>
        <w:t>(</w:t>
      </w:r>
      <w:r w:rsidR="6EE592BF" w:rsidRPr="02184561">
        <w:rPr>
          <w:rFonts w:ascii="Arial" w:hAnsi="Arial" w:cs="Arial"/>
          <w:sz w:val="16"/>
          <w:szCs w:val="16"/>
        </w:rPr>
        <w:t>25 000</w:t>
      </w:r>
      <w:r w:rsidR="76ACE96A" w:rsidRPr="02184561">
        <w:rPr>
          <w:rFonts w:ascii="Arial" w:hAnsi="Arial" w:cs="Arial"/>
          <w:sz w:val="16"/>
          <w:szCs w:val="16"/>
        </w:rPr>
        <w:t>€</w:t>
      </w:r>
      <w:r w:rsidR="3FD8E07C" w:rsidRPr="02184561">
        <w:rPr>
          <w:rFonts w:ascii="Arial" w:hAnsi="Arial" w:cs="Arial"/>
          <w:sz w:val="16"/>
          <w:szCs w:val="16"/>
        </w:rPr>
        <w:t>)</w:t>
      </w:r>
      <w:r w:rsidR="76ACE96A" w:rsidRPr="02184561">
        <w:rPr>
          <w:rFonts w:ascii="Arial" w:hAnsi="Arial" w:cs="Arial"/>
          <w:sz w:val="16"/>
          <w:szCs w:val="16"/>
        </w:rPr>
        <w:t xml:space="preserve"> ako</w:t>
      </w:r>
      <w:r w:rsidR="15C726FA" w:rsidRPr="02184561">
        <w:rPr>
          <w:rFonts w:ascii="Arial" w:hAnsi="Arial" w:cs="Arial"/>
          <w:sz w:val="16"/>
          <w:szCs w:val="16"/>
        </w:rPr>
        <w:t xml:space="preserve"> bol</w:t>
      </w:r>
      <w:r w:rsidR="76ACE96A" w:rsidRPr="02184561">
        <w:rPr>
          <w:rFonts w:ascii="Arial" w:hAnsi="Arial" w:cs="Arial"/>
          <w:sz w:val="16"/>
          <w:szCs w:val="16"/>
        </w:rPr>
        <w:t xml:space="preserve"> voľný zostatok PD (</w:t>
      </w:r>
      <w:r w:rsidR="6EE592BF" w:rsidRPr="02184561">
        <w:rPr>
          <w:rFonts w:ascii="Arial" w:hAnsi="Arial" w:cs="Arial"/>
          <w:sz w:val="16"/>
          <w:szCs w:val="16"/>
        </w:rPr>
        <w:t>24 600</w:t>
      </w:r>
      <w:r w:rsidR="76ACE96A" w:rsidRPr="02184561">
        <w:rPr>
          <w:rFonts w:ascii="Arial" w:hAnsi="Arial" w:cs="Arial"/>
          <w:sz w:val="16"/>
          <w:szCs w:val="16"/>
        </w:rPr>
        <w:t>€</w:t>
      </w:r>
      <w:r w:rsidRPr="02184561">
        <w:rPr>
          <w:rFonts w:ascii="Arial" w:hAnsi="Arial" w:cs="Arial"/>
          <w:sz w:val="16"/>
          <w:szCs w:val="16"/>
        </w:rPr>
        <w:t xml:space="preserve">). To znamená, že </w:t>
      </w:r>
      <w:r w:rsidR="76ACE96A" w:rsidRPr="02184561">
        <w:rPr>
          <w:rFonts w:ascii="Arial" w:hAnsi="Arial" w:cs="Arial"/>
          <w:sz w:val="16"/>
          <w:szCs w:val="16"/>
        </w:rPr>
        <w:t xml:space="preserve">prijatá zvyšná platba v sume </w:t>
      </w:r>
      <w:r w:rsidR="6EE592BF" w:rsidRPr="02184561">
        <w:rPr>
          <w:rFonts w:ascii="Arial" w:hAnsi="Arial" w:cs="Arial"/>
          <w:sz w:val="16"/>
          <w:szCs w:val="16"/>
        </w:rPr>
        <w:t>400</w:t>
      </w:r>
      <w:r w:rsidRPr="02184561">
        <w:rPr>
          <w:rFonts w:ascii="Arial" w:hAnsi="Arial" w:cs="Arial"/>
          <w:sz w:val="16"/>
          <w:szCs w:val="16"/>
        </w:rPr>
        <w:t xml:space="preserve">€ zostala zaúčtovaná na mylnej platbe a v tejto sume sa status úhrady do </w:t>
      </w:r>
      <w:r w:rsidR="00112884">
        <w:rPr>
          <w:rFonts w:ascii="Arial" w:hAnsi="Arial" w:cs="Arial"/>
          <w:sz w:val="16"/>
          <w:szCs w:val="16"/>
        </w:rPr>
        <w:t>ITMS</w:t>
      </w:r>
      <w:r w:rsidRPr="02184561">
        <w:rPr>
          <w:rFonts w:ascii="Arial" w:hAnsi="Arial" w:cs="Arial"/>
          <w:sz w:val="16"/>
          <w:szCs w:val="16"/>
        </w:rPr>
        <w:t xml:space="preserve"> neodosiela.</w:t>
      </w:r>
    </w:p>
    <w:p w14:paraId="2B4B7F72" w14:textId="77777777" w:rsidR="00975F6C" w:rsidRPr="00097269" w:rsidRDefault="00975F6C" w:rsidP="00F440B1">
      <w:pPr>
        <w:rPr>
          <w:rFonts w:ascii="Arial" w:hAnsi="Arial" w:cs="Arial"/>
          <w:sz w:val="16"/>
          <w:szCs w:val="16"/>
        </w:rPr>
      </w:pPr>
    </w:p>
    <w:p w14:paraId="041D1C79" w14:textId="73EEC9DE" w:rsidR="00F440B1" w:rsidRPr="0057036C" w:rsidRDefault="00F440B1" w:rsidP="00F440B1">
      <w:pPr>
        <w:pStyle w:val="Nadpis1"/>
        <w:spacing w:before="0"/>
        <w:ind w:left="0"/>
        <w:jc w:val="both"/>
        <w:rPr>
          <w:rFonts w:cs="Arial"/>
          <w:szCs w:val="20"/>
        </w:rPr>
      </w:pPr>
      <w:bookmarkStart w:id="50" w:name="_Toc198120352"/>
      <w:r w:rsidRPr="0057036C">
        <w:rPr>
          <w:rFonts w:cs="Arial"/>
          <w:szCs w:val="20"/>
        </w:rPr>
        <w:t xml:space="preserve">Preúčtovanie mylnej platby </w:t>
      </w:r>
      <w:r w:rsidR="00883ED5" w:rsidRPr="0057036C">
        <w:rPr>
          <w:rFonts w:cs="Arial"/>
          <w:szCs w:val="20"/>
        </w:rPr>
        <w:t>na pohľadávku</w:t>
      </w:r>
      <w:bookmarkEnd w:id="50"/>
    </w:p>
    <w:p w14:paraId="7E8F5345" w14:textId="77777777" w:rsidR="00F440B1" w:rsidRPr="00097269" w:rsidRDefault="00F440B1" w:rsidP="00F440B1">
      <w:pPr>
        <w:rPr>
          <w:rFonts w:ascii="Arial" w:hAnsi="Arial" w:cs="Arial"/>
          <w:sz w:val="16"/>
          <w:szCs w:val="16"/>
        </w:rPr>
      </w:pPr>
    </w:p>
    <w:p w14:paraId="6EF3644C" w14:textId="52531EA9" w:rsidR="00F32E34" w:rsidRPr="00097269" w:rsidRDefault="00F32E34" w:rsidP="00F440B1">
      <w:pPr>
        <w:rPr>
          <w:rFonts w:ascii="Arial" w:hAnsi="Arial" w:cs="Arial"/>
          <w:sz w:val="16"/>
          <w:szCs w:val="16"/>
        </w:rPr>
      </w:pPr>
      <w:r w:rsidRPr="00097269">
        <w:rPr>
          <w:rFonts w:ascii="Arial" w:hAnsi="Arial" w:cs="Arial"/>
          <w:sz w:val="16"/>
          <w:szCs w:val="16"/>
        </w:rPr>
        <w:t>Transakcia na preúčtovanie mylnej platby na pohľadávku sa používa najmä v týchto prípadoch:</w:t>
      </w:r>
    </w:p>
    <w:p w14:paraId="31B47083" w14:textId="465A6670" w:rsidR="00F32E34" w:rsidRDefault="00F32E34" w:rsidP="00F32E34">
      <w:pPr>
        <w:pStyle w:val="Odsekzoznamu"/>
        <w:numPr>
          <w:ilvl w:val="0"/>
          <w:numId w:val="26"/>
        </w:numPr>
        <w:rPr>
          <w:rFonts w:ascii="Arial" w:hAnsi="Arial" w:cs="Arial"/>
          <w:sz w:val="16"/>
          <w:szCs w:val="16"/>
        </w:rPr>
      </w:pPr>
      <w:r w:rsidRPr="00097269">
        <w:rPr>
          <w:rFonts w:ascii="Arial" w:hAnsi="Arial" w:cs="Arial"/>
          <w:sz w:val="16"/>
          <w:szCs w:val="16"/>
        </w:rPr>
        <w:t xml:space="preserve">na BV príjmového účtu je uvedený správny </w:t>
      </w:r>
      <w:r w:rsidR="00D16FF1">
        <w:rPr>
          <w:rFonts w:ascii="Arial" w:hAnsi="Arial" w:cs="Arial"/>
          <w:sz w:val="16"/>
          <w:szCs w:val="16"/>
        </w:rPr>
        <w:t>VS</w:t>
      </w:r>
      <w:r w:rsidRPr="00097269">
        <w:rPr>
          <w:rFonts w:ascii="Arial" w:hAnsi="Arial" w:cs="Arial"/>
          <w:sz w:val="16"/>
          <w:szCs w:val="16"/>
        </w:rPr>
        <w:t xml:space="preserve"> k PD (môže ísť o situáciu, že žiadosť o platbu s kompenzáciou, v ktorej je kód PD zahrnutý bola zneplatnená a medzičasom prijímateľ poslal úhradu k PD – </w:t>
      </w:r>
      <w:r w:rsidR="007E3810">
        <w:rPr>
          <w:rFonts w:ascii="Arial" w:hAnsi="Arial" w:cs="Arial"/>
          <w:sz w:val="16"/>
          <w:szCs w:val="16"/>
        </w:rPr>
        <w:t>ide o neštandardnú situáciu)</w:t>
      </w:r>
      <w:r w:rsidR="00BB43B0">
        <w:rPr>
          <w:rFonts w:ascii="Arial" w:hAnsi="Arial" w:cs="Arial"/>
          <w:sz w:val="16"/>
          <w:szCs w:val="16"/>
        </w:rPr>
        <w:t xml:space="preserve"> </w:t>
      </w:r>
    </w:p>
    <w:p w14:paraId="71378847" w14:textId="4BC030A8" w:rsidR="00F32E34" w:rsidRPr="00097269" w:rsidRDefault="3842A16B" w:rsidP="00F32E34">
      <w:pPr>
        <w:pStyle w:val="Odsekzoznamu"/>
        <w:numPr>
          <w:ilvl w:val="0"/>
          <w:numId w:val="26"/>
        </w:numPr>
        <w:rPr>
          <w:rFonts w:ascii="Arial" w:hAnsi="Arial" w:cs="Arial"/>
          <w:sz w:val="16"/>
          <w:szCs w:val="16"/>
        </w:rPr>
      </w:pPr>
      <w:r w:rsidRPr="02184561">
        <w:rPr>
          <w:rFonts w:ascii="Arial" w:hAnsi="Arial" w:cs="Arial"/>
          <w:sz w:val="16"/>
          <w:szCs w:val="16"/>
        </w:rPr>
        <w:t xml:space="preserve">na preúčtovanie úhrady z VPS prijatej na programový účet </w:t>
      </w:r>
      <w:r w:rsidR="06E6F8D2" w:rsidRPr="02184561">
        <w:rPr>
          <w:rFonts w:ascii="Arial" w:hAnsi="Arial" w:cs="Arial"/>
          <w:sz w:val="16"/>
          <w:szCs w:val="16"/>
        </w:rPr>
        <w:t xml:space="preserve">PO </w:t>
      </w:r>
      <w:r w:rsidRPr="02184561">
        <w:rPr>
          <w:rFonts w:ascii="Arial" w:hAnsi="Arial" w:cs="Arial"/>
          <w:sz w:val="16"/>
          <w:szCs w:val="16"/>
        </w:rPr>
        <w:t>– rozúčtovanie jednej sumy voči viacerým PD</w:t>
      </w:r>
    </w:p>
    <w:p w14:paraId="48F15FC2" w14:textId="77777777" w:rsidR="00F32E34" w:rsidRPr="00097269" w:rsidRDefault="00F32E34" w:rsidP="00F440B1">
      <w:pPr>
        <w:rPr>
          <w:rFonts w:ascii="Arial" w:hAnsi="Arial" w:cs="Arial"/>
          <w:sz w:val="16"/>
          <w:szCs w:val="16"/>
        </w:rPr>
      </w:pPr>
    </w:p>
    <w:p w14:paraId="66541130" w14:textId="77777777" w:rsidR="00355DD8" w:rsidRPr="00B92ADF" w:rsidRDefault="00355DD8" w:rsidP="00F440B1">
      <w:pPr>
        <w:rPr>
          <w:rFonts w:ascii="Arial" w:hAnsi="Arial" w:cs="Arial"/>
          <w:sz w:val="16"/>
          <w:szCs w:val="16"/>
        </w:rPr>
      </w:pPr>
    </w:p>
    <w:p w14:paraId="7439A6F1" w14:textId="5686A249" w:rsidR="00F440B1" w:rsidRPr="0010299A" w:rsidRDefault="00F440B1" w:rsidP="0010299A">
      <w:pPr>
        <w:pStyle w:val="Nadpis2"/>
      </w:pPr>
      <w:bookmarkStart w:id="51" w:name="_Toc198120353"/>
      <w:r w:rsidRPr="0010299A">
        <w:t xml:space="preserve">Preúčtovanie mylnej platby prijatej na príjmový účet </w:t>
      </w:r>
      <w:r w:rsidR="007E3810">
        <w:t>SVP</w:t>
      </w:r>
      <w:r w:rsidRPr="0010299A">
        <w:t xml:space="preserve"> alebo samostatný účet </w:t>
      </w:r>
      <w:r w:rsidR="007E3810">
        <w:t>P</w:t>
      </w:r>
      <w:r w:rsidRPr="0010299A">
        <w:t>O</w:t>
      </w:r>
      <w:bookmarkEnd w:id="51"/>
    </w:p>
    <w:p w14:paraId="22716B9A" w14:textId="77777777" w:rsidR="00F440B1" w:rsidRDefault="00F440B1" w:rsidP="00F440B1">
      <w:pPr>
        <w:rPr>
          <w:rFonts w:ascii="Arial" w:hAnsi="Arial" w:cs="Arial"/>
          <w:sz w:val="16"/>
          <w:szCs w:val="16"/>
        </w:rPr>
      </w:pPr>
    </w:p>
    <w:p w14:paraId="70B81388" w14:textId="626591E3" w:rsidR="002E22B9" w:rsidRDefault="7239534F" w:rsidP="002E22B9">
      <w:pPr>
        <w:jc w:val="both"/>
        <w:rPr>
          <w:rFonts w:ascii="Arial" w:hAnsi="Arial" w:cs="Arial"/>
          <w:sz w:val="16"/>
          <w:szCs w:val="16"/>
        </w:rPr>
      </w:pPr>
      <w:r w:rsidRPr="00B92ADF">
        <w:rPr>
          <w:rFonts w:ascii="Arial" w:hAnsi="Arial" w:cs="Arial"/>
          <w:sz w:val="16"/>
          <w:szCs w:val="16"/>
        </w:rPr>
        <w:t xml:space="preserve">V prípade zaúčtovania mylnej platby na </w:t>
      </w:r>
      <w:r>
        <w:rPr>
          <w:rFonts w:ascii="Arial" w:hAnsi="Arial" w:cs="Arial"/>
          <w:sz w:val="16"/>
          <w:szCs w:val="16"/>
        </w:rPr>
        <w:t>príjmový</w:t>
      </w:r>
      <w:r w:rsidRPr="00B92ADF">
        <w:rPr>
          <w:rFonts w:ascii="Arial" w:hAnsi="Arial" w:cs="Arial"/>
          <w:sz w:val="16"/>
          <w:szCs w:val="16"/>
        </w:rPr>
        <w:t xml:space="preserve"> účet</w:t>
      </w:r>
      <w:r>
        <w:rPr>
          <w:rFonts w:ascii="Arial" w:hAnsi="Arial" w:cs="Arial"/>
          <w:sz w:val="16"/>
          <w:szCs w:val="16"/>
        </w:rPr>
        <w:t xml:space="preserve"> </w:t>
      </w:r>
      <w:r w:rsidR="21C76EC6">
        <w:rPr>
          <w:rFonts w:ascii="Arial" w:hAnsi="Arial" w:cs="Arial"/>
          <w:sz w:val="16"/>
          <w:szCs w:val="16"/>
        </w:rPr>
        <w:t>SVP</w:t>
      </w:r>
      <w:r>
        <w:rPr>
          <w:rFonts w:ascii="Arial" w:hAnsi="Arial" w:cs="Arial"/>
          <w:sz w:val="16"/>
          <w:szCs w:val="16"/>
        </w:rPr>
        <w:t xml:space="preserve"> alebo samostatný účet </w:t>
      </w:r>
      <w:r w:rsidR="21C76EC6">
        <w:rPr>
          <w:rFonts w:ascii="Arial" w:hAnsi="Arial" w:cs="Arial"/>
          <w:sz w:val="16"/>
          <w:szCs w:val="16"/>
        </w:rPr>
        <w:t>P</w:t>
      </w:r>
      <w:r>
        <w:rPr>
          <w:rFonts w:ascii="Arial" w:hAnsi="Arial" w:cs="Arial"/>
          <w:sz w:val="16"/>
          <w:szCs w:val="16"/>
        </w:rPr>
        <w:t>O</w:t>
      </w:r>
      <w:r w:rsidRPr="00B92ADF">
        <w:rPr>
          <w:rFonts w:ascii="Arial" w:hAnsi="Arial" w:cs="Arial"/>
          <w:sz w:val="16"/>
          <w:szCs w:val="16"/>
        </w:rPr>
        <w:t xml:space="preserve">, ktorú je možné identifikovať prostredníctvom </w:t>
      </w:r>
      <w:r w:rsidR="6FF32B79">
        <w:rPr>
          <w:rFonts w:ascii="Arial" w:hAnsi="Arial" w:cs="Arial"/>
          <w:sz w:val="16"/>
          <w:szCs w:val="16"/>
        </w:rPr>
        <w:t xml:space="preserve">správne uvedeného </w:t>
      </w:r>
      <w:r w:rsidRPr="00B92ADF">
        <w:rPr>
          <w:rFonts w:ascii="Arial" w:hAnsi="Arial" w:cs="Arial"/>
          <w:sz w:val="16"/>
          <w:szCs w:val="16"/>
        </w:rPr>
        <w:t xml:space="preserve">VS, je </w:t>
      </w:r>
      <w:r>
        <w:rPr>
          <w:rFonts w:ascii="Arial" w:hAnsi="Arial" w:cs="Arial"/>
          <w:sz w:val="16"/>
          <w:szCs w:val="16"/>
        </w:rPr>
        <w:t>v špecifických prípadoch</w:t>
      </w:r>
      <w:r w:rsidR="00EE1A9C">
        <w:rPr>
          <w:rStyle w:val="Odkaznapoznmkupodiarou"/>
          <w:rFonts w:ascii="Arial" w:hAnsi="Arial" w:cs="Arial"/>
          <w:sz w:val="16"/>
          <w:szCs w:val="16"/>
        </w:rPr>
        <w:footnoteReference w:id="5"/>
      </w:r>
      <w:r>
        <w:rPr>
          <w:rFonts w:ascii="Arial" w:hAnsi="Arial" w:cs="Arial"/>
          <w:sz w:val="16"/>
          <w:szCs w:val="16"/>
        </w:rPr>
        <w:t xml:space="preserve"> možné </w:t>
      </w:r>
      <w:r w:rsidRPr="00B92ADF">
        <w:rPr>
          <w:rFonts w:ascii="Arial" w:hAnsi="Arial" w:cs="Arial"/>
          <w:sz w:val="16"/>
          <w:szCs w:val="16"/>
        </w:rPr>
        <w:t xml:space="preserve"> preúčtovanie mylnej platby na pohľadávku. Na preúčtovanie slúži transakcia Z</w:t>
      </w:r>
      <w:r w:rsidR="21C76EC6">
        <w:rPr>
          <w:rFonts w:ascii="Arial" w:hAnsi="Arial" w:cs="Arial"/>
          <w:sz w:val="16"/>
          <w:szCs w:val="16"/>
        </w:rPr>
        <w:t>4</w:t>
      </w:r>
      <w:r w:rsidRPr="00B92ADF">
        <w:rPr>
          <w:rFonts w:ascii="Arial" w:hAnsi="Arial" w:cs="Arial"/>
          <w:sz w:val="16"/>
          <w:szCs w:val="16"/>
        </w:rPr>
        <w:t>ROZUCMP.</w:t>
      </w:r>
      <w:r w:rsidR="6FB55103">
        <w:rPr>
          <w:rFonts w:ascii="Arial" w:hAnsi="Arial" w:cs="Arial"/>
          <w:sz w:val="16"/>
          <w:szCs w:val="16"/>
        </w:rPr>
        <w:t xml:space="preserve"> </w:t>
      </w:r>
    </w:p>
    <w:p w14:paraId="497A9EB6" w14:textId="328329B0" w:rsidR="00521E9A" w:rsidRDefault="00176465" w:rsidP="002E22B9">
      <w:pPr>
        <w:jc w:val="both"/>
        <w:rPr>
          <w:rFonts w:ascii="Arial" w:hAnsi="Arial" w:cs="Arial"/>
          <w:sz w:val="16"/>
          <w:szCs w:val="16"/>
        </w:rPr>
      </w:pPr>
      <w:r>
        <w:rPr>
          <w:rFonts w:ascii="Arial" w:hAnsi="Arial" w:cs="Arial"/>
          <w:sz w:val="16"/>
          <w:szCs w:val="16"/>
        </w:rPr>
        <w:t>Špecifický prípad môže vzniknúť napríklad, keď existuje PD, ktorý riadiaci orgán čiastočne zahrnie do kompenzácie ŽOP.  Zároveň</w:t>
      </w:r>
      <w:r w:rsidR="00A12407">
        <w:rPr>
          <w:rFonts w:ascii="Arial" w:hAnsi="Arial" w:cs="Arial"/>
          <w:sz w:val="16"/>
          <w:szCs w:val="16"/>
        </w:rPr>
        <w:t>,</w:t>
      </w:r>
      <w:r>
        <w:rPr>
          <w:rFonts w:ascii="Arial" w:hAnsi="Arial" w:cs="Arial"/>
          <w:sz w:val="16"/>
          <w:szCs w:val="16"/>
        </w:rPr>
        <w:t xml:space="preserve"> v čase ešte </w:t>
      </w:r>
      <w:r w:rsidR="005764ED">
        <w:rPr>
          <w:rFonts w:ascii="Arial" w:hAnsi="Arial" w:cs="Arial"/>
          <w:sz w:val="16"/>
          <w:szCs w:val="16"/>
        </w:rPr>
        <w:t>neuhradenej ŽOP</w:t>
      </w:r>
      <w:r w:rsidR="00A12407">
        <w:rPr>
          <w:rFonts w:ascii="Arial" w:hAnsi="Arial" w:cs="Arial"/>
          <w:sz w:val="16"/>
          <w:szCs w:val="16"/>
        </w:rPr>
        <w:t>,</w:t>
      </w:r>
      <w:r>
        <w:rPr>
          <w:rFonts w:ascii="Arial" w:hAnsi="Arial" w:cs="Arial"/>
          <w:sz w:val="16"/>
          <w:szCs w:val="16"/>
        </w:rPr>
        <w:t xml:space="preserve"> prijímateľ uhradí celú pohľadávku na účet </w:t>
      </w:r>
      <w:r w:rsidR="005764ED">
        <w:rPr>
          <w:rFonts w:ascii="Arial" w:hAnsi="Arial" w:cs="Arial"/>
          <w:sz w:val="16"/>
          <w:szCs w:val="16"/>
        </w:rPr>
        <w:t>SVP</w:t>
      </w:r>
      <w:r>
        <w:rPr>
          <w:rFonts w:ascii="Arial" w:hAnsi="Arial" w:cs="Arial"/>
          <w:sz w:val="16"/>
          <w:szCs w:val="16"/>
        </w:rPr>
        <w:t xml:space="preserve"> resp. </w:t>
      </w:r>
      <w:r w:rsidR="005764ED">
        <w:rPr>
          <w:rFonts w:ascii="Arial" w:hAnsi="Arial" w:cs="Arial"/>
          <w:sz w:val="16"/>
          <w:szCs w:val="16"/>
        </w:rPr>
        <w:t>P</w:t>
      </w:r>
      <w:r>
        <w:rPr>
          <w:rFonts w:ascii="Arial" w:hAnsi="Arial" w:cs="Arial"/>
          <w:sz w:val="16"/>
          <w:szCs w:val="16"/>
        </w:rPr>
        <w:t xml:space="preserve">O. Keďže v čase rezervovanej kompenzovanej ŽOP už systém počíta s úhradou PD formou kompenzácie, príjem od prijímateľa zaúčtuje k PD iba vo výške voľného (nekompenzovaného) zostatku PD. Zvyšnú časť príjmu systém automaticky zaúčtuje ako príjem mylnej platby, napriek správne použitému VS. Ak sa napokon ŽOP s kompenzáciou PD </w:t>
      </w:r>
      <w:r w:rsidR="005764ED">
        <w:rPr>
          <w:rFonts w:ascii="Arial" w:hAnsi="Arial" w:cs="Arial"/>
          <w:sz w:val="16"/>
          <w:szCs w:val="16"/>
        </w:rPr>
        <w:t>zneplatní</w:t>
      </w:r>
      <w:r>
        <w:rPr>
          <w:rFonts w:ascii="Arial" w:hAnsi="Arial" w:cs="Arial"/>
          <w:sz w:val="16"/>
          <w:szCs w:val="16"/>
        </w:rPr>
        <w:t>, tak je možné príjem mylnej platby preúčtovať na pohľadávku. Nie je ho potrebné vrátiť prijímateľovi späť.</w:t>
      </w:r>
    </w:p>
    <w:p w14:paraId="1DCAF4DA" w14:textId="77777777" w:rsidR="00A12407" w:rsidRDefault="00A12407" w:rsidP="002E22B9">
      <w:pPr>
        <w:jc w:val="both"/>
        <w:rPr>
          <w:rFonts w:ascii="Arial" w:hAnsi="Arial" w:cs="Arial"/>
          <w:sz w:val="16"/>
          <w:szCs w:val="16"/>
        </w:rPr>
      </w:pPr>
    </w:p>
    <w:p w14:paraId="44E76D84" w14:textId="1F178136" w:rsidR="00947E4E" w:rsidRPr="00947E4E" w:rsidRDefault="00947E4E" w:rsidP="00947E4E">
      <w:pPr>
        <w:pStyle w:val="Popis"/>
        <w:keepNext/>
        <w:spacing w:after="0"/>
        <w:jc w:val="both"/>
        <w:rPr>
          <w:rFonts w:ascii="Arial" w:hAnsi="Arial" w:cs="Arial"/>
          <w:sz w:val="16"/>
          <w:szCs w:val="16"/>
        </w:rPr>
      </w:pPr>
      <w:r w:rsidRPr="00947E4E">
        <w:rPr>
          <w:rFonts w:ascii="Arial" w:hAnsi="Arial" w:cs="Arial"/>
          <w:sz w:val="16"/>
          <w:szCs w:val="16"/>
        </w:rPr>
        <w:lastRenderedPageBreak/>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73</w:t>
      </w:r>
      <w:r w:rsidR="00EC07D4">
        <w:rPr>
          <w:rFonts w:ascii="Arial" w:hAnsi="Arial" w:cs="Arial"/>
          <w:sz w:val="16"/>
          <w:szCs w:val="16"/>
        </w:rPr>
        <w:fldChar w:fldCharType="end"/>
      </w:r>
      <w:r>
        <w:rPr>
          <w:rFonts w:ascii="Arial" w:hAnsi="Arial" w:cs="Arial"/>
          <w:sz w:val="16"/>
          <w:szCs w:val="16"/>
        </w:rPr>
        <w:t xml:space="preserve">  </w:t>
      </w:r>
      <w:r w:rsidRPr="00BA7861">
        <w:rPr>
          <w:rFonts w:ascii="Arial" w:hAnsi="Arial" w:cs="Arial"/>
          <w:sz w:val="16"/>
          <w:szCs w:val="16"/>
        </w:rPr>
        <w:t>Transakcia Z</w:t>
      </w:r>
      <w:r w:rsidR="00E621D2">
        <w:rPr>
          <w:rFonts w:ascii="Arial" w:hAnsi="Arial" w:cs="Arial"/>
          <w:sz w:val="16"/>
          <w:szCs w:val="16"/>
        </w:rPr>
        <w:t>4</w:t>
      </w:r>
      <w:r w:rsidRPr="00BA7861">
        <w:rPr>
          <w:rFonts w:ascii="Arial" w:hAnsi="Arial" w:cs="Arial"/>
          <w:sz w:val="16"/>
          <w:szCs w:val="16"/>
        </w:rPr>
        <w:t>ROZUCMP</w:t>
      </w:r>
    </w:p>
    <w:p w14:paraId="685CC9EC" w14:textId="68C27936" w:rsidR="00A179BD" w:rsidRDefault="00470DC4" w:rsidP="00A179BD">
      <w:pPr>
        <w:spacing w:after="0"/>
        <w:jc w:val="both"/>
        <w:rPr>
          <w:rFonts w:ascii="Arial" w:hAnsi="Arial" w:cs="Arial"/>
          <w:sz w:val="16"/>
          <w:szCs w:val="16"/>
        </w:rPr>
      </w:pPr>
      <w:r w:rsidRPr="00470DC4">
        <w:rPr>
          <w:rFonts w:ascii="Arial" w:hAnsi="Arial" w:cs="Arial"/>
          <w:noProof/>
          <w:sz w:val="16"/>
          <w:szCs w:val="16"/>
        </w:rPr>
        <w:drawing>
          <wp:inline distT="0" distB="0" distL="0" distR="0" wp14:anchorId="4BE1D722" wp14:editId="50084817">
            <wp:extent cx="5760720" cy="3990975"/>
            <wp:effectExtent l="0" t="0" r="0" b="9525"/>
            <wp:docPr id="89394945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3949459" name=""/>
                    <pic:cNvPicPr/>
                  </pic:nvPicPr>
                  <pic:blipFill>
                    <a:blip r:embed="rId83"/>
                    <a:stretch>
                      <a:fillRect/>
                    </a:stretch>
                  </pic:blipFill>
                  <pic:spPr>
                    <a:xfrm>
                      <a:off x="0" y="0"/>
                      <a:ext cx="5760720" cy="3990975"/>
                    </a:xfrm>
                    <a:prstGeom prst="rect">
                      <a:avLst/>
                    </a:prstGeom>
                  </pic:spPr>
                </pic:pic>
              </a:graphicData>
            </a:graphic>
          </wp:inline>
        </w:drawing>
      </w:r>
    </w:p>
    <w:p w14:paraId="5A5AF69A" w14:textId="77777777" w:rsidR="00A179BD" w:rsidRDefault="00A179BD" w:rsidP="00A179BD">
      <w:pPr>
        <w:spacing w:after="0"/>
        <w:jc w:val="both"/>
        <w:rPr>
          <w:rFonts w:ascii="Arial" w:hAnsi="Arial" w:cs="Arial"/>
          <w:sz w:val="16"/>
          <w:szCs w:val="16"/>
        </w:rPr>
      </w:pPr>
      <w:r>
        <w:rPr>
          <w:rFonts w:ascii="Arial" w:hAnsi="Arial" w:cs="Arial"/>
          <w:sz w:val="16"/>
          <w:szCs w:val="16"/>
        </w:rPr>
        <w:t>Na danej obrazovke používateľ zadá povinné polia:</w:t>
      </w:r>
    </w:p>
    <w:p w14:paraId="6EB34F87" w14:textId="347EE3C0" w:rsidR="00A179BD" w:rsidRDefault="0BA03CFB" w:rsidP="00A179BD">
      <w:pPr>
        <w:spacing w:after="0"/>
        <w:jc w:val="both"/>
        <w:rPr>
          <w:rFonts w:ascii="Arial" w:hAnsi="Arial" w:cs="Arial"/>
          <w:sz w:val="16"/>
          <w:szCs w:val="16"/>
        </w:rPr>
      </w:pPr>
      <w:r w:rsidRPr="02184561">
        <w:rPr>
          <w:rFonts w:ascii="Arial" w:hAnsi="Arial" w:cs="Arial"/>
          <w:b/>
          <w:bCs/>
          <w:sz w:val="16"/>
          <w:szCs w:val="16"/>
        </w:rPr>
        <w:t>Účtovný okruh</w:t>
      </w:r>
      <w:r w:rsidRPr="02184561">
        <w:rPr>
          <w:rFonts w:ascii="Arial" w:hAnsi="Arial" w:cs="Arial"/>
          <w:sz w:val="16"/>
          <w:szCs w:val="16"/>
        </w:rPr>
        <w:t xml:space="preserve"> – kód </w:t>
      </w:r>
      <w:r w:rsidR="15CD367C" w:rsidRPr="02184561">
        <w:rPr>
          <w:rFonts w:ascii="Arial" w:hAnsi="Arial" w:cs="Arial"/>
          <w:sz w:val="16"/>
          <w:szCs w:val="16"/>
        </w:rPr>
        <w:t>SVP</w:t>
      </w:r>
      <w:r w:rsidR="0DDD87F1" w:rsidRPr="02184561">
        <w:rPr>
          <w:rFonts w:ascii="Arial" w:hAnsi="Arial" w:cs="Arial"/>
          <w:sz w:val="16"/>
          <w:szCs w:val="16"/>
        </w:rPr>
        <w:t>,</w:t>
      </w:r>
      <w:r w:rsidRPr="02184561">
        <w:rPr>
          <w:rFonts w:ascii="Arial" w:hAnsi="Arial" w:cs="Arial"/>
          <w:sz w:val="16"/>
          <w:szCs w:val="16"/>
        </w:rPr>
        <w:t xml:space="preserve"> resp. </w:t>
      </w:r>
      <w:r w:rsidR="15CD367C" w:rsidRPr="02184561">
        <w:rPr>
          <w:rFonts w:ascii="Arial" w:hAnsi="Arial" w:cs="Arial"/>
          <w:sz w:val="16"/>
          <w:szCs w:val="16"/>
        </w:rPr>
        <w:t>P</w:t>
      </w:r>
      <w:r w:rsidRPr="02184561">
        <w:rPr>
          <w:rFonts w:ascii="Arial" w:hAnsi="Arial" w:cs="Arial"/>
          <w:sz w:val="16"/>
          <w:szCs w:val="16"/>
        </w:rPr>
        <w:t>O</w:t>
      </w:r>
    </w:p>
    <w:p w14:paraId="6FFEE939" w14:textId="77777777" w:rsidR="00A179BD" w:rsidRDefault="00A179BD" w:rsidP="00A179BD">
      <w:pPr>
        <w:spacing w:after="0"/>
        <w:jc w:val="both"/>
        <w:rPr>
          <w:rFonts w:ascii="Arial" w:hAnsi="Arial" w:cs="Arial"/>
          <w:sz w:val="16"/>
          <w:szCs w:val="16"/>
        </w:rPr>
      </w:pPr>
      <w:r w:rsidRPr="004419FA">
        <w:rPr>
          <w:rFonts w:ascii="Arial" w:hAnsi="Arial" w:cs="Arial"/>
          <w:b/>
          <w:sz w:val="16"/>
          <w:szCs w:val="16"/>
        </w:rPr>
        <w:t>Variabilný symbol</w:t>
      </w:r>
      <w:r>
        <w:rPr>
          <w:rFonts w:ascii="Arial" w:hAnsi="Arial" w:cs="Arial"/>
          <w:sz w:val="16"/>
          <w:szCs w:val="16"/>
        </w:rPr>
        <w:t xml:space="preserve"> – VS z dokladu BV</w:t>
      </w:r>
    </w:p>
    <w:p w14:paraId="2146213A" w14:textId="77777777" w:rsidR="00A179BD" w:rsidRDefault="00A179BD" w:rsidP="00A179BD">
      <w:pPr>
        <w:spacing w:after="0"/>
        <w:jc w:val="both"/>
        <w:rPr>
          <w:rFonts w:ascii="Arial" w:hAnsi="Arial" w:cs="Arial"/>
          <w:sz w:val="16"/>
          <w:szCs w:val="16"/>
        </w:rPr>
      </w:pPr>
      <w:r w:rsidRPr="004419FA">
        <w:rPr>
          <w:rFonts w:ascii="Arial" w:hAnsi="Arial" w:cs="Arial"/>
          <w:b/>
          <w:sz w:val="16"/>
          <w:szCs w:val="16"/>
        </w:rPr>
        <w:t>Číslo dokladu M</w:t>
      </w:r>
      <w:r>
        <w:rPr>
          <w:rFonts w:ascii="Arial" w:hAnsi="Arial" w:cs="Arial"/>
          <w:b/>
          <w:sz w:val="16"/>
          <w:szCs w:val="16"/>
        </w:rPr>
        <w:t xml:space="preserve">P </w:t>
      </w:r>
      <w:r>
        <w:rPr>
          <w:rFonts w:ascii="Arial" w:hAnsi="Arial" w:cs="Arial"/>
          <w:sz w:val="16"/>
          <w:szCs w:val="16"/>
        </w:rPr>
        <w:t>– číslo dokladu mylnej platby, ktorú je potrebné preúčtovať</w:t>
      </w:r>
    </w:p>
    <w:p w14:paraId="1A7568BE" w14:textId="77777777" w:rsidR="00A179BD" w:rsidRDefault="00A179BD" w:rsidP="00A179BD">
      <w:pPr>
        <w:spacing w:after="0"/>
        <w:jc w:val="both"/>
        <w:rPr>
          <w:rFonts w:ascii="Arial" w:hAnsi="Arial" w:cs="Arial"/>
          <w:sz w:val="16"/>
          <w:szCs w:val="16"/>
        </w:rPr>
      </w:pPr>
      <w:r w:rsidRPr="004419FA">
        <w:rPr>
          <w:rFonts w:ascii="Arial" w:hAnsi="Arial" w:cs="Arial"/>
          <w:b/>
          <w:sz w:val="16"/>
          <w:szCs w:val="16"/>
        </w:rPr>
        <w:t>Rok dokladu MP</w:t>
      </w:r>
      <w:r>
        <w:rPr>
          <w:rFonts w:ascii="Arial" w:hAnsi="Arial" w:cs="Arial"/>
          <w:b/>
          <w:sz w:val="16"/>
          <w:szCs w:val="16"/>
        </w:rPr>
        <w:t xml:space="preserve"> </w:t>
      </w:r>
      <w:r>
        <w:rPr>
          <w:rFonts w:ascii="Arial" w:hAnsi="Arial" w:cs="Arial"/>
          <w:sz w:val="16"/>
          <w:szCs w:val="16"/>
        </w:rPr>
        <w:t>–</w:t>
      </w:r>
      <w:r w:rsidRPr="004419FA">
        <w:rPr>
          <w:rFonts w:ascii="Arial" w:hAnsi="Arial" w:cs="Arial"/>
          <w:sz w:val="16"/>
          <w:szCs w:val="16"/>
        </w:rPr>
        <w:t xml:space="preserve"> </w:t>
      </w:r>
      <w:r>
        <w:rPr>
          <w:rFonts w:ascii="Arial" w:hAnsi="Arial" w:cs="Arial"/>
          <w:sz w:val="16"/>
          <w:szCs w:val="16"/>
        </w:rPr>
        <w:t>rok dokladu BV, ktorým je zaúčtovaná mylná platba</w:t>
      </w:r>
    </w:p>
    <w:p w14:paraId="253FFD1E" w14:textId="64FA92E4" w:rsidR="00A179BD" w:rsidRDefault="0BA03CFB" w:rsidP="1454991C">
      <w:pPr>
        <w:spacing w:after="0"/>
        <w:jc w:val="both"/>
        <w:rPr>
          <w:rFonts w:ascii="Arial" w:hAnsi="Arial" w:cs="Arial"/>
          <w:sz w:val="16"/>
          <w:szCs w:val="16"/>
          <w:u w:val="single"/>
        </w:rPr>
      </w:pPr>
      <w:r w:rsidRPr="02184561">
        <w:rPr>
          <w:rFonts w:ascii="Arial" w:hAnsi="Arial" w:cs="Arial"/>
          <w:b/>
          <w:bCs/>
          <w:sz w:val="16"/>
          <w:szCs w:val="16"/>
        </w:rPr>
        <w:t xml:space="preserve">Dátum účtovania úhrady </w:t>
      </w:r>
      <w:r w:rsidRPr="02184561">
        <w:rPr>
          <w:rFonts w:ascii="Arial" w:hAnsi="Arial" w:cs="Arial"/>
          <w:sz w:val="16"/>
          <w:szCs w:val="16"/>
        </w:rPr>
        <w:t xml:space="preserve">– dátum účtovania úhrady </w:t>
      </w:r>
      <w:r w:rsidR="566C0503" w:rsidRPr="02184561">
        <w:rPr>
          <w:rFonts w:ascii="Arial" w:hAnsi="Arial" w:cs="Arial"/>
          <w:sz w:val="16"/>
          <w:szCs w:val="16"/>
          <w:u w:val="single"/>
        </w:rPr>
        <w:t>musí byť väčší alebo rovný ako je dátum účtovania PD (posledný platný doklad PD) a zároveň nesmie byť menší ako je dátum účtovania prijatej mylnej platby</w:t>
      </w:r>
      <w:r w:rsidR="3B78ABA3" w:rsidRPr="02184561">
        <w:rPr>
          <w:rFonts w:ascii="Arial" w:hAnsi="Arial" w:cs="Arial"/>
          <w:sz w:val="16"/>
          <w:szCs w:val="16"/>
          <w:u w:val="single"/>
        </w:rPr>
        <w:t xml:space="preserve"> (BV doklad)</w:t>
      </w:r>
    </w:p>
    <w:p w14:paraId="22DE354D" w14:textId="77777777" w:rsidR="00A179BD" w:rsidRPr="004419FA" w:rsidRDefault="00A179BD" w:rsidP="00A179BD">
      <w:pPr>
        <w:spacing w:after="0"/>
        <w:jc w:val="both"/>
        <w:rPr>
          <w:rFonts w:ascii="Arial" w:hAnsi="Arial" w:cs="Arial"/>
          <w:b/>
          <w:sz w:val="16"/>
          <w:szCs w:val="16"/>
        </w:rPr>
      </w:pPr>
      <w:r>
        <w:rPr>
          <w:rFonts w:ascii="Arial" w:hAnsi="Arial" w:cs="Arial"/>
          <w:sz w:val="16"/>
          <w:szCs w:val="16"/>
        </w:rPr>
        <w:t>Po doplnení výberových kritérií prejde používateľ na ďalšiu obrazovku kliknutím na ikonu „Vykonať“.</w:t>
      </w:r>
    </w:p>
    <w:p w14:paraId="6C7A5FE9" w14:textId="77777777" w:rsidR="00947E4E" w:rsidRDefault="00947E4E" w:rsidP="008B6C8F">
      <w:pPr>
        <w:jc w:val="both"/>
        <w:rPr>
          <w:rFonts w:ascii="Arial" w:hAnsi="Arial" w:cs="Arial"/>
          <w:sz w:val="16"/>
          <w:szCs w:val="16"/>
        </w:rPr>
      </w:pPr>
    </w:p>
    <w:p w14:paraId="3149D164" w14:textId="7035104E" w:rsidR="00947E4E" w:rsidRPr="00947E4E" w:rsidRDefault="00947E4E" w:rsidP="00947E4E">
      <w:pPr>
        <w:pStyle w:val="Popis"/>
        <w:keepNext/>
        <w:spacing w:after="0"/>
        <w:jc w:val="both"/>
        <w:rPr>
          <w:rFonts w:ascii="Arial" w:hAnsi="Arial" w:cs="Arial"/>
          <w:sz w:val="16"/>
          <w:szCs w:val="16"/>
        </w:rPr>
      </w:pPr>
      <w:r w:rsidRPr="00947E4E">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74</w:t>
      </w:r>
      <w:r w:rsidR="00EC07D4">
        <w:rPr>
          <w:rFonts w:ascii="Arial" w:hAnsi="Arial" w:cs="Arial"/>
          <w:sz w:val="16"/>
          <w:szCs w:val="16"/>
        </w:rPr>
        <w:fldChar w:fldCharType="end"/>
      </w:r>
      <w:r w:rsidRPr="00947E4E">
        <w:rPr>
          <w:rFonts w:ascii="Arial" w:hAnsi="Arial" w:cs="Arial"/>
          <w:sz w:val="16"/>
          <w:szCs w:val="16"/>
        </w:rPr>
        <w:t xml:space="preserve">  Rozúčtovanie mylných platieb</w:t>
      </w:r>
    </w:p>
    <w:p w14:paraId="1B5F362B" w14:textId="75879524" w:rsidR="008B6C8F" w:rsidRDefault="00470DC4" w:rsidP="00A179BD">
      <w:pPr>
        <w:spacing w:after="0"/>
        <w:jc w:val="both"/>
        <w:rPr>
          <w:rFonts w:ascii="Arial" w:hAnsi="Arial" w:cs="Arial"/>
          <w:sz w:val="16"/>
          <w:szCs w:val="16"/>
        </w:rPr>
      </w:pPr>
      <w:r w:rsidRPr="00470DC4">
        <w:rPr>
          <w:rFonts w:ascii="Arial" w:hAnsi="Arial" w:cs="Arial"/>
          <w:noProof/>
          <w:sz w:val="16"/>
          <w:szCs w:val="16"/>
        </w:rPr>
        <w:drawing>
          <wp:inline distT="0" distB="0" distL="0" distR="0" wp14:anchorId="6D718C1F" wp14:editId="4A9E405B">
            <wp:extent cx="5760720" cy="2362200"/>
            <wp:effectExtent l="0" t="0" r="0" b="0"/>
            <wp:docPr id="80188471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1884710" name=""/>
                    <pic:cNvPicPr/>
                  </pic:nvPicPr>
                  <pic:blipFill>
                    <a:blip r:embed="rId84"/>
                    <a:stretch>
                      <a:fillRect/>
                    </a:stretch>
                  </pic:blipFill>
                  <pic:spPr>
                    <a:xfrm>
                      <a:off x="0" y="0"/>
                      <a:ext cx="5760720" cy="2362200"/>
                    </a:xfrm>
                    <a:prstGeom prst="rect">
                      <a:avLst/>
                    </a:prstGeom>
                  </pic:spPr>
                </pic:pic>
              </a:graphicData>
            </a:graphic>
          </wp:inline>
        </w:drawing>
      </w:r>
    </w:p>
    <w:p w14:paraId="4DD6AA79" w14:textId="46125093" w:rsidR="00A179BD" w:rsidRDefault="0BA03CFB" w:rsidP="00A179BD">
      <w:pPr>
        <w:spacing w:after="0"/>
        <w:jc w:val="both"/>
        <w:rPr>
          <w:rFonts w:ascii="Arial" w:hAnsi="Arial" w:cs="Arial"/>
          <w:sz w:val="16"/>
          <w:szCs w:val="16"/>
        </w:rPr>
      </w:pPr>
      <w:r w:rsidRPr="02184561">
        <w:rPr>
          <w:rFonts w:ascii="Arial" w:hAnsi="Arial" w:cs="Arial"/>
          <w:sz w:val="16"/>
          <w:szCs w:val="16"/>
        </w:rPr>
        <w:t>Používateľ dvojklikom  na kód PD priradí doklad mylnej platby z ľavého spodného rohu obrazovky</w:t>
      </w:r>
      <w:r w:rsidR="23042EA0" w:rsidRPr="02184561">
        <w:rPr>
          <w:rFonts w:ascii="Arial" w:hAnsi="Arial" w:cs="Arial"/>
          <w:sz w:val="16"/>
          <w:szCs w:val="16"/>
        </w:rPr>
        <w:t xml:space="preserve"> ku kódu PD.</w:t>
      </w:r>
    </w:p>
    <w:p w14:paraId="1B2AA3B2" w14:textId="77777777" w:rsidR="00A179BD" w:rsidRDefault="00A179BD" w:rsidP="00A179BD">
      <w:pPr>
        <w:spacing w:after="0"/>
        <w:jc w:val="both"/>
        <w:rPr>
          <w:rFonts w:ascii="Arial" w:hAnsi="Arial" w:cs="Arial"/>
          <w:sz w:val="16"/>
          <w:szCs w:val="16"/>
        </w:rPr>
      </w:pPr>
    </w:p>
    <w:p w14:paraId="5AF749B1" w14:textId="77777777" w:rsidR="008B6C8F" w:rsidRDefault="008B6C8F" w:rsidP="008B6C8F">
      <w:pPr>
        <w:jc w:val="both"/>
        <w:rPr>
          <w:rFonts w:ascii="Arial" w:hAnsi="Arial" w:cs="Arial"/>
          <w:sz w:val="16"/>
          <w:szCs w:val="16"/>
        </w:rPr>
      </w:pPr>
    </w:p>
    <w:p w14:paraId="072F73D8" w14:textId="4A3DC45A" w:rsidR="00947E4E" w:rsidRPr="00947E4E" w:rsidRDefault="00947E4E" w:rsidP="00947E4E">
      <w:pPr>
        <w:pStyle w:val="Popis"/>
        <w:keepNext/>
        <w:spacing w:after="0"/>
        <w:jc w:val="both"/>
        <w:rPr>
          <w:rFonts w:ascii="Arial" w:hAnsi="Arial" w:cs="Arial"/>
          <w:sz w:val="16"/>
          <w:szCs w:val="16"/>
        </w:rPr>
      </w:pPr>
      <w:r w:rsidRPr="00947E4E">
        <w:rPr>
          <w:rFonts w:ascii="Arial" w:hAnsi="Arial" w:cs="Arial"/>
          <w:sz w:val="16"/>
          <w:szCs w:val="16"/>
        </w:rPr>
        <w:lastRenderedPageBreak/>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75</w:t>
      </w:r>
      <w:r w:rsidR="00EC07D4">
        <w:rPr>
          <w:rFonts w:ascii="Arial" w:hAnsi="Arial" w:cs="Arial"/>
          <w:sz w:val="16"/>
          <w:szCs w:val="16"/>
        </w:rPr>
        <w:fldChar w:fldCharType="end"/>
      </w:r>
      <w:r w:rsidRPr="00947E4E">
        <w:rPr>
          <w:rFonts w:ascii="Arial" w:hAnsi="Arial" w:cs="Arial"/>
          <w:sz w:val="16"/>
          <w:szCs w:val="16"/>
        </w:rPr>
        <w:t xml:space="preserve">   Priradenie dokladu mylnej platby k PD</w:t>
      </w:r>
    </w:p>
    <w:p w14:paraId="5BD2FC24" w14:textId="23A264BE" w:rsidR="008B6C8F" w:rsidRDefault="00A940E2" w:rsidP="00A179BD">
      <w:pPr>
        <w:spacing w:after="0"/>
        <w:jc w:val="both"/>
        <w:rPr>
          <w:rFonts w:ascii="Arial" w:hAnsi="Arial" w:cs="Arial"/>
          <w:sz w:val="16"/>
          <w:szCs w:val="16"/>
        </w:rPr>
      </w:pPr>
      <w:r w:rsidRPr="00A940E2">
        <w:rPr>
          <w:rFonts w:ascii="Arial" w:hAnsi="Arial" w:cs="Arial"/>
          <w:noProof/>
          <w:sz w:val="16"/>
          <w:szCs w:val="16"/>
        </w:rPr>
        <w:drawing>
          <wp:inline distT="0" distB="0" distL="0" distR="0" wp14:anchorId="27FF8D2A" wp14:editId="44CDE48F">
            <wp:extent cx="5760720" cy="2276475"/>
            <wp:effectExtent l="0" t="0" r="0" b="9525"/>
            <wp:docPr id="90277514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2775140" name=""/>
                    <pic:cNvPicPr/>
                  </pic:nvPicPr>
                  <pic:blipFill>
                    <a:blip r:embed="rId85"/>
                    <a:stretch>
                      <a:fillRect/>
                    </a:stretch>
                  </pic:blipFill>
                  <pic:spPr>
                    <a:xfrm>
                      <a:off x="0" y="0"/>
                      <a:ext cx="5760720" cy="2276475"/>
                    </a:xfrm>
                    <a:prstGeom prst="rect">
                      <a:avLst/>
                    </a:prstGeom>
                  </pic:spPr>
                </pic:pic>
              </a:graphicData>
            </a:graphic>
          </wp:inline>
        </w:drawing>
      </w:r>
    </w:p>
    <w:p w14:paraId="372A2BEB" w14:textId="32078E81" w:rsidR="00A179BD" w:rsidRPr="00BA7861" w:rsidRDefault="00A179BD" w:rsidP="00A179BD">
      <w:pPr>
        <w:spacing w:after="0"/>
        <w:jc w:val="both"/>
        <w:rPr>
          <w:rFonts w:ascii="Arial" w:hAnsi="Arial" w:cs="Arial"/>
          <w:sz w:val="16"/>
          <w:szCs w:val="16"/>
        </w:rPr>
      </w:pPr>
      <w:r>
        <w:rPr>
          <w:rFonts w:ascii="Arial" w:hAnsi="Arial" w:cs="Arial"/>
          <w:sz w:val="16"/>
          <w:szCs w:val="16"/>
        </w:rPr>
        <w:t>Priradenie dokladu mylnej platby si pred zaúčtovaním vyžaduje doplnenie sumy na rozúčtovanie</w:t>
      </w:r>
      <w:r w:rsidR="00A940E2">
        <w:rPr>
          <w:rFonts w:ascii="Arial" w:hAnsi="Arial" w:cs="Arial"/>
          <w:sz w:val="16"/>
          <w:szCs w:val="16"/>
        </w:rPr>
        <w:t xml:space="preserve"> a grantu</w:t>
      </w:r>
      <w:r>
        <w:rPr>
          <w:rFonts w:ascii="Arial" w:hAnsi="Arial" w:cs="Arial"/>
          <w:sz w:val="16"/>
          <w:szCs w:val="16"/>
        </w:rPr>
        <w:t>.</w:t>
      </w:r>
    </w:p>
    <w:p w14:paraId="481FE00C" w14:textId="77777777" w:rsidR="008B6C8F" w:rsidRDefault="008B6C8F" w:rsidP="008B6C8F">
      <w:pPr>
        <w:jc w:val="both"/>
        <w:rPr>
          <w:rFonts w:ascii="Arial" w:hAnsi="Arial" w:cs="Arial"/>
          <w:sz w:val="16"/>
          <w:szCs w:val="16"/>
        </w:rPr>
      </w:pPr>
    </w:p>
    <w:p w14:paraId="668AF80D" w14:textId="0D5DE68C" w:rsidR="00947E4E" w:rsidRPr="00947E4E" w:rsidRDefault="00947E4E" w:rsidP="00947E4E">
      <w:pPr>
        <w:pStyle w:val="Popis"/>
        <w:keepNext/>
        <w:spacing w:after="0"/>
        <w:jc w:val="both"/>
        <w:rPr>
          <w:rFonts w:ascii="Arial" w:hAnsi="Arial" w:cs="Arial"/>
          <w:sz w:val="16"/>
          <w:szCs w:val="16"/>
        </w:rPr>
      </w:pPr>
      <w:r w:rsidRPr="00947E4E">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76</w:t>
      </w:r>
      <w:r w:rsidR="00EC07D4">
        <w:rPr>
          <w:rFonts w:ascii="Arial" w:hAnsi="Arial" w:cs="Arial"/>
          <w:sz w:val="16"/>
          <w:szCs w:val="16"/>
        </w:rPr>
        <w:fldChar w:fldCharType="end"/>
      </w:r>
      <w:r w:rsidRPr="00947E4E">
        <w:rPr>
          <w:rFonts w:ascii="Arial" w:hAnsi="Arial" w:cs="Arial"/>
          <w:sz w:val="16"/>
          <w:szCs w:val="16"/>
        </w:rPr>
        <w:t xml:space="preserve">  Doplnenie sumy na rozúčtovanie</w:t>
      </w:r>
    </w:p>
    <w:p w14:paraId="2BEE2EE6" w14:textId="7AC22C18" w:rsidR="00A179BD" w:rsidRDefault="59B73E5B" w:rsidP="00A179BD">
      <w:pPr>
        <w:spacing w:after="0"/>
        <w:jc w:val="both"/>
        <w:rPr>
          <w:rFonts w:ascii="Arial" w:hAnsi="Arial" w:cs="Arial"/>
          <w:sz w:val="16"/>
          <w:szCs w:val="16"/>
        </w:rPr>
      </w:pPr>
      <w:r>
        <w:rPr>
          <w:noProof/>
        </w:rPr>
        <w:drawing>
          <wp:inline distT="0" distB="0" distL="0" distR="0" wp14:anchorId="77CFED58" wp14:editId="619F26EB">
            <wp:extent cx="5760720" cy="2222500"/>
            <wp:effectExtent l="0" t="0" r="0" b="6350"/>
            <wp:docPr id="41666948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6669489" name=""/>
                    <pic:cNvPicPr/>
                  </pic:nvPicPr>
                  <pic:blipFill>
                    <a:blip r:embed="rId86"/>
                    <a:stretch>
                      <a:fillRect/>
                    </a:stretch>
                  </pic:blipFill>
                  <pic:spPr>
                    <a:xfrm>
                      <a:off x="0" y="0"/>
                      <a:ext cx="5760720" cy="2222500"/>
                    </a:xfrm>
                    <a:prstGeom prst="rect">
                      <a:avLst/>
                    </a:prstGeom>
                  </pic:spPr>
                </pic:pic>
              </a:graphicData>
            </a:graphic>
          </wp:inline>
        </w:drawing>
      </w:r>
      <w:r w:rsidR="0BA03CFB" w:rsidRPr="02184561">
        <w:rPr>
          <w:rFonts w:ascii="Arial" w:hAnsi="Arial" w:cs="Arial"/>
          <w:sz w:val="16"/>
          <w:szCs w:val="16"/>
        </w:rPr>
        <w:t xml:space="preserve"> Používateľ doplní sumu do poľa „Suma na rozúčtovanie“. Suma je rovná sume uvedenej na doklade BV</w:t>
      </w:r>
      <w:r w:rsidR="429B874B" w:rsidRPr="02184561">
        <w:rPr>
          <w:rFonts w:ascii="Arial" w:hAnsi="Arial" w:cs="Arial"/>
          <w:sz w:val="16"/>
          <w:szCs w:val="16"/>
        </w:rPr>
        <w:t xml:space="preserve"> (prípadne</w:t>
      </w:r>
      <w:r w:rsidR="3090C565" w:rsidRPr="02184561">
        <w:rPr>
          <w:rFonts w:ascii="Arial" w:hAnsi="Arial" w:cs="Arial"/>
          <w:sz w:val="16"/>
          <w:szCs w:val="16"/>
        </w:rPr>
        <w:t>,</w:t>
      </w:r>
      <w:r w:rsidR="429B874B" w:rsidRPr="02184561">
        <w:rPr>
          <w:rFonts w:ascii="Arial" w:hAnsi="Arial" w:cs="Arial"/>
          <w:sz w:val="16"/>
          <w:szCs w:val="16"/>
        </w:rPr>
        <w:t xml:space="preserve"> ak existuje </w:t>
      </w:r>
      <w:r w:rsidRPr="02184561">
        <w:rPr>
          <w:rFonts w:ascii="Arial" w:hAnsi="Arial" w:cs="Arial"/>
          <w:sz w:val="16"/>
          <w:szCs w:val="16"/>
        </w:rPr>
        <w:t xml:space="preserve">k PD </w:t>
      </w:r>
      <w:r w:rsidR="429B874B" w:rsidRPr="02184561">
        <w:rPr>
          <w:rFonts w:ascii="Arial" w:hAnsi="Arial" w:cs="Arial"/>
          <w:sz w:val="16"/>
          <w:szCs w:val="16"/>
        </w:rPr>
        <w:t>už čiastočná úhrada</w:t>
      </w:r>
      <w:r w:rsidRPr="02184561">
        <w:rPr>
          <w:rFonts w:ascii="Arial" w:hAnsi="Arial" w:cs="Arial"/>
          <w:sz w:val="16"/>
          <w:szCs w:val="16"/>
        </w:rPr>
        <w:t xml:space="preserve">, </w:t>
      </w:r>
      <w:r w:rsidR="429B874B" w:rsidRPr="02184561">
        <w:rPr>
          <w:rFonts w:ascii="Arial" w:hAnsi="Arial" w:cs="Arial"/>
          <w:sz w:val="16"/>
          <w:szCs w:val="16"/>
        </w:rPr>
        <w:t>doplnená suma úhrady môže byť maximálne vo výške dlhu na PD)</w:t>
      </w:r>
      <w:r w:rsidR="0BA03CFB" w:rsidRPr="02184561">
        <w:rPr>
          <w:rFonts w:ascii="Arial" w:hAnsi="Arial" w:cs="Arial"/>
          <w:sz w:val="16"/>
          <w:szCs w:val="16"/>
        </w:rPr>
        <w:t>. Po doplnení sumy</w:t>
      </w:r>
      <w:r w:rsidRPr="02184561">
        <w:rPr>
          <w:rFonts w:ascii="Arial" w:hAnsi="Arial" w:cs="Arial"/>
          <w:sz w:val="16"/>
          <w:szCs w:val="16"/>
        </w:rPr>
        <w:t xml:space="preserve"> a grantu</w:t>
      </w:r>
      <w:r w:rsidR="0BA03CFB" w:rsidRPr="02184561">
        <w:rPr>
          <w:rFonts w:ascii="Arial" w:hAnsi="Arial" w:cs="Arial"/>
          <w:sz w:val="16"/>
          <w:szCs w:val="16"/>
        </w:rPr>
        <w:t xml:space="preserve"> používateľ doklad</w:t>
      </w:r>
      <w:r w:rsidRPr="02184561">
        <w:rPr>
          <w:rFonts w:ascii="Arial" w:hAnsi="Arial" w:cs="Arial"/>
          <w:sz w:val="16"/>
          <w:szCs w:val="16"/>
        </w:rPr>
        <w:t xml:space="preserve"> najskôr uloží cez ikonu „Diskety“ a</w:t>
      </w:r>
      <w:r w:rsidR="0BA03CFB" w:rsidRPr="02184561">
        <w:rPr>
          <w:rFonts w:ascii="Arial" w:hAnsi="Arial" w:cs="Arial"/>
          <w:sz w:val="16"/>
          <w:szCs w:val="16"/>
        </w:rPr>
        <w:t xml:space="preserve"> zaúčtuje kliknutím na ikonu „Zaúčtovanie“. </w:t>
      </w:r>
    </w:p>
    <w:p w14:paraId="2F81646B" w14:textId="77777777" w:rsidR="00943AD9" w:rsidRDefault="00943AD9" w:rsidP="00A179BD">
      <w:pPr>
        <w:spacing w:after="0"/>
        <w:jc w:val="both"/>
        <w:rPr>
          <w:rFonts w:ascii="Arial" w:hAnsi="Arial" w:cs="Arial"/>
          <w:sz w:val="16"/>
          <w:szCs w:val="16"/>
        </w:rPr>
      </w:pPr>
    </w:p>
    <w:p w14:paraId="291D09A7" w14:textId="77777777" w:rsidR="00943AD9" w:rsidRDefault="00943AD9" w:rsidP="00A179BD">
      <w:pPr>
        <w:spacing w:after="0"/>
        <w:jc w:val="both"/>
        <w:rPr>
          <w:rFonts w:ascii="Arial" w:hAnsi="Arial" w:cs="Arial"/>
          <w:sz w:val="16"/>
          <w:szCs w:val="16"/>
        </w:rPr>
      </w:pPr>
    </w:p>
    <w:p w14:paraId="65F3D30F" w14:textId="686FF1A1" w:rsidR="00943AD9" w:rsidRDefault="00943AD9" w:rsidP="00943AD9">
      <w:pPr>
        <w:pStyle w:val="Popis"/>
        <w:keepNext/>
        <w:spacing w:after="0"/>
        <w:jc w:val="both"/>
      </w:pPr>
      <w:r>
        <w:t xml:space="preserve">Obrazovka č. </w:t>
      </w:r>
      <w:fldSimple w:instr=" SEQ Obrazovka_č. \* ARABIC ">
        <w:r w:rsidR="000F6240">
          <w:rPr>
            <w:noProof/>
          </w:rPr>
          <w:t>77</w:t>
        </w:r>
      </w:fldSimple>
      <w:r>
        <w:t xml:space="preserve"> Kontrola pred účtovaním</w:t>
      </w:r>
    </w:p>
    <w:p w14:paraId="0032DBDA" w14:textId="2F41A6DF" w:rsidR="00943AD9" w:rsidRDefault="00943AD9" w:rsidP="00A179BD">
      <w:pPr>
        <w:spacing w:after="0"/>
        <w:jc w:val="both"/>
        <w:rPr>
          <w:rFonts w:ascii="Arial" w:hAnsi="Arial" w:cs="Arial"/>
          <w:sz w:val="16"/>
          <w:szCs w:val="16"/>
        </w:rPr>
      </w:pPr>
      <w:r w:rsidRPr="00943AD9">
        <w:rPr>
          <w:rFonts w:ascii="Arial" w:hAnsi="Arial" w:cs="Arial"/>
          <w:noProof/>
          <w:sz w:val="16"/>
          <w:szCs w:val="16"/>
        </w:rPr>
        <w:drawing>
          <wp:inline distT="0" distB="0" distL="0" distR="0" wp14:anchorId="04AB8F68" wp14:editId="7FD635B2">
            <wp:extent cx="5760720" cy="1750060"/>
            <wp:effectExtent l="0" t="0" r="0" b="2540"/>
            <wp:docPr id="91718652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7186520" name=""/>
                    <pic:cNvPicPr/>
                  </pic:nvPicPr>
                  <pic:blipFill>
                    <a:blip r:embed="rId87"/>
                    <a:stretch>
                      <a:fillRect/>
                    </a:stretch>
                  </pic:blipFill>
                  <pic:spPr>
                    <a:xfrm>
                      <a:off x="0" y="0"/>
                      <a:ext cx="5760720" cy="1750060"/>
                    </a:xfrm>
                    <a:prstGeom prst="rect">
                      <a:avLst/>
                    </a:prstGeom>
                  </pic:spPr>
                </pic:pic>
              </a:graphicData>
            </a:graphic>
          </wp:inline>
        </w:drawing>
      </w:r>
    </w:p>
    <w:p w14:paraId="62C1ACB1" w14:textId="41E485E0" w:rsidR="00943AD9" w:rsidRDefault="00943AD9" w:rsidP="00A179BD">
      <w:pPr>
        <w:spacing w:after="0"/>
        <w:jc w:val="both"/>
        <w:rPr>
          <w:rFonts w:ascii="Arial" w:hAnsi="Arial" w:cs="Arial"/>
          <w:sz w:val="16"/>
          <w:szCs w:val="16"/>
        </w:rPr>
      </w:pPr>
      <w:bookmarkStart w:id="52" w:name="_Hlk197954296"/>
      <w:r>
        <w:rPr>
          <w:rFonts w:ascii="Arial" w:hAnsi="Arial" w:cs="Arial"/>
          <w:sz w:val="16"/>
          <w:szCs w:val="16"/>
        </w:rPr>
        <w:t>Pred zaúčtovaním systém vyzve používateľa otázkou, či vykonal kontrolu rozpočtovej položky. Ak áno, používateľ môže kliknúť na ikonu „Účtovať“. Ak nie, má možnosť sa vrátiť na predchádzajúcu obrazovku kliknutím na ikonu „Späť“.</w:t>
      </w:r>
    </w:p>
    <w:bookmarkEnd w:id="52"/>
    <w:p w14:paraId="1C44ACD8" w14:textId="77777777" w:rsidR="00EF75E5" w:rsidRDefault="00EF75E5" w:rsidP="008B6C8F">
      <w:pPr>
        <w:jc w:val="both"/>
        <w:rPr>
          <w:rFonts w:ascii="Arial" w:hAnsi="Arial" w:cs="Arial"/>
          <w:sz w:val="16"/>
          <w:szCs w:val="16"/>
        </w:rPr>
      </w:pPr>
    </w:p>
    <w:p w14:paraId="3296013F" w14:textId="5ACD1628" w:rsidR="00947E4E" w:rsidRPr="00947E4E" w:rsidRDefault="00947E4E" w:rsidP="00947E4E">
      <w:pPr>
        <w:pStyle w:val="Popis"/>
        <w:keepNext/>
        <w:spacing w:after="0"/>
        <w:jc w:val="both"/>
        <w:rPr>
          <w:rFonts w:ascii="Arial" w:hAnsi="Arial" w:cs="Arial"/>
          <w:sz w:val="16"/>
          <w:szCs w:val="16"/>
        </w:rPr>
      </w:pPr>
      <w:r w:rsidRPr="00947E4E">
        <w:rPr>
          <w:rFonts w:ascii="Arial" w:hAnsi="Arial" w:cs="Arial"/>
          <w:sz w:val="16"/>
          <w:szCs w:val="16"/>
        </w:rPr>
        <w:lastRenderedPageBreak/>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78</w:t>
      </w:r>
      <w:r w:rsidR="00EC07D4">
        <w:rPr>
          <w:rFonts w:ascii="Arial" w:hAnsi="Arial" w:cs="Arial"/>
          <w:sz w:val="16"/>
          <w:szCs w:val="16"/>
        </w:rPr>
        <w:fldChar w:fldCharType="end"/>
      </w:r>
      <w:r w:rsidRPr="00947E4E">
        <w:rPr>
          <w:rFonts w:ascii="Arial" w:hAnsi="Arial" w:cs="Arial"/>
          <w:sz w:val="16"/>
          <w:szCs w:val="16"/>
        </w:rPr>
        <w:t xml:space="preserve">  Informácia o čísle zaúčtovaného dokladu</w:t>
      </w:r>
    </w:p>
    <w:p w14:paraId="637ED446" w14:textId="7EB19218" w:rsidR="00EF75E5" w:rsidRDefault="00943AD9" w:rsidP="00A179BD">
      <w:pPr>
        <w:spacing w:after="0"/>
        <w:jc w:val="both"/>
        <w:rPr>
          <w:rFonts w:ascii="Arial" w:hAnsi="Arial" w:cs="Arial"/>
          <w:sz w:val="16"/>
          <w:szCs w:val="16"/>
        </w:rPr>
      </w:pPr>
      <w:r w:rsidRPr="00943AD9">
        <w:rPr>
          <w:rFonts w:ascii="Arial" w:hAnsi="Arial" w:cs="Arial"/>
          <w:noProof/>
          <w:sz w:val="16"/>
          <w:szCs w:val="16"/>
        </w:rPr>
        <w:drawing>
          <wp:inline distT="0" distB="0" distL="0" distR="0" wp14:anchorId="7D3EAA1C" wp14:editId="7567C309">
            <wp:extent cx="5760720" cy="2091055"/>
            <wp:effectExtent l="0" t="0" r="0" b="4445"/>
            <wp:docPr id="177450171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4501718" name=""/>
                    <pic:cNvPicPr/>
                  </pic:nvPicPr>
                  <pic:blipFill>
                    <a:blip r:embed="rId88"/>
                    <a:stretch>
                      <a:fillRect/>
                    </a:stretch>
                  </pic:blipFill>
                  <pic:spPr>
                    <a:xfrm>
                      <a:off x="0" y="0"/>
                      <a:ext cx="5760720" cy="2091055"/>
                    </a:xfrm>
                    <a:prstGeom prst="rect">
                      <a:avLst/>
                    </a:prstGeom>
                  </pic:spPr>
                </pic:pic>
              </a:graphicData>
            </a:graphic>
          </wp:inline>
        </w:drawing>
      </w:r>
    </w:p>
    <w:p w14:paraId="3870438C" w14:textId="4F51A5FF" w:rsidR="00A179BD" w:rsidRDefault="0BA03CFB" w:rsidP="00A179BD">
      <w:pPr>
        <w:spacing w:after="0"/>
        <w:jc w:val="both"/>
        <w:rPr>
          <w:rFonts w:ascii="Arial" w:hAnsi="Arial" w:cs="Arial"/>
          <w:sz w:val="16"/>
          <w:szCs w:val="16"/>
        </w:rPr>
      </w:pPr>
      <w:r w:rsidRPr="02184561">
        <w:rPr>
          <w:rFonts w:ascii="Arial" w:hAnsi="Arial" w:cs="Arial"/>
          <w:sz w:val="16"/>
          <w:szCs w:val="16"/>
        </w:rPr>
        <w:t>Po zaúčtovaní sa používateľovi zobrazí informácia o čísle zaúčtovaného dokladu. Používateľ sa klikaním na ikonu „Zelenej šípky“ vracia späť</w:t>
      </w:r>
      <w:r w:rsidR="3DE3E3B0" w:rsidRPr="02184561">
        <w:rPr>
          <w:rFonts w:ascii="Arial" w:hAnsi="Arial" w:cs="Arial"/>
          <w:sz w:val="16"/>
          <w:szCs w:val="16"/>
        </w:rPr>
        <w:t>.</w:t>
      </w:r>
    </w:p>
    <w:p w14:paraId="0193711C" w14:textId="77777777" w:rsidR="00EF75E5" w:rsidRDefault="00EF75E5" w:rsidP="008B6C8F">
      <w:pPr>
        <w:jc w:val="both"/>
        <w:rPr>
          <w:rFonts w:ascii="Arial" w:hAnsi="Arial" w:cs="Arial"/>
          <w:sz w:val="16"/>
          <w:szCs w:val="16"/>
        </w:rPr>
      </w:pPr>
    </w:p>
    <w:p w14:paraId="1A7858B5" w14:textId="5A6A83EA" w:rsidR="00DD6491" w:rsidRPr="00DD6491" w:rsidRDefault="00DD6491" w:rsidP="00DD6491">
      <w:pPr>
        <w:pStyle w:val="Popis"/>
        <w:keepNext/>
        <w:spacing w:after="0"/>
        <w:jc w:val="both"/>
        <w:rPr>
          <w:rFonts w:ascii="Arial" w:hAnsi="Arial" w:cs="Arial"/>
          <w:sz w:val="16"/>
          <w:szCs w:val="16"/>
        </w:rPr>
      </w:pPr>
      <w:r w:rsidRPr="00DD6491">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79</w:t>
      </w:r>
      <w:r w:rsidR="00EC07D4">
        <w:rPr>
          <w:rFonts w:ascii="Arial" w:hAnsi="Arial" w:cs="Arial"/>
          <w:sz w:val="16"/>
          <w:szCs w:val="16"/>
        </w:rPr>
        <w:fldChar w:fldCharType="end"/>
      </w:r>
      <w:r w:rsidRPr="00DD6491">
        <w:rPr>
          <w:rFonts w:ascii="Arial" w:hAnsi="Arial" w:cs="Arial"/>
          <w:sz w:val="16"/>
          <w:szCs w:val="16"/>
        </w:rPr>
        <w:t xml:space="preserve">  Doklad preúčtovania</w:t>
      </w:r>
    </w:p>
    <w:p w14:paraId="2B95C5A7" w14:textId="26CE5EE2" w:rsidR="00DD6491" w:rsidRDefault="00943AD9" w:rsidP="00DD6491">
      <w:pPr>
        <w:spacing w:after="0"/>
        <w:jc w:val="both"/>
        <w:rPr>
          <w:rFonts w:ascii="Arial" w:hAnsi="Arial" w:cs="Arial"/>
          <w:sz w:val="16"/>
          <w:szCs w:val="16"/>
        </w:rPr>
      </w:pPr>
      <w:r w:rsidRPr="00943AD9">
        <w:rPr>
          <w:rFonts w:ascii="Arial" w:hAnsi="Arial" w:cs="Arial"/>
          <w:noProof/>
          <w:sz w:val="16"/>
          <w:szCs w:val="16"/>
        </w:rPr>
        <w:drawing>
          <wp:inline distT="0" distB="0" distL="0" distR="0" wp14:anchorId="561ADAF1" wp14:editId="010DD0B2">
            <wp:extent cx="5760720" cy="2419350"/>
            <wp:effectExtent l="0" t="0" r="0" b="0"/>
            <wp:docPr id="158730291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7302911" name=""/>
                    <pic:cNvPicPr/>
                  </pic:nvPicPr>
                  <pic:blipFill>
                    <a:blip r:embed="rId89"/>
                    <a:stretch>
                      <a:fillRect/>
                    </a:stretch>
                  </pic:blipFill>
                  <pic:spPr>
                    <a:xfrm>
                      <a:off x="0" y="0"/>
                      <a:ext cx="5760720" cy="2419350"/>
                    </a:xfrm>
                    <a:prstGeom prst="rect">
                      <a:avLst/>
                    </a:prstGeom>
                  </pic:spPr>
                </pic:pic>
              </a:graphicData>
            </a:graphic>
          </wp:inline>
        </w:drawing>
      </w:r>
    </w:p>
    <w:p w14:paraId="2B56D962" w14:textId="77777777" w:rsidR="00DD6491" w:rsidRDefault="00DD6491" w:rsidP="00DD6491">
      <w:pPr>
        <w:jc w:val="both"/>
        <w:rPr>
          <w:rFonts w:ascii="Arial" w:hAnsi="Arial" w:cs="Arial"/>
          <w:sz w:val="16"/>
          <w:szCs w:val="16"/>
        </w:rPr>
      </w:pPr>
      <w:r>
        <w:rPr>
          <w:rFonts w:ascii="Arial" w:hAnsi="Arial" w:cs="Arial"/>
          <w:sz w:val="16"/>
          <w:szCs w:val="16"/>
        </w:rPr>
        <w:t>Doklad preúčtovania mylnej platby je zaúčtovaný pod druhom dokladu BP.</w:t>
      </w:r>
    </w:p>
    <w:p w14:paraId="7B15235E" w14:textId="77777777" w:rsidR="008B6C8F" w:rsidRDefault="008B6C8F" w:rsidP="008B6C8F">
      <w:pPr>
        <w:jc w:val="both"/>
        <w:rPr>
          <w:rFonts w:ascii="Arial" w:hAnsi="Arial" w:cs="Arial"/>
          <w:sz w:val="16"/>
          <w:szCs w:val="16"/>
        </w:rPr>
      </w:pPr>
    </w:p>
    <w:p w14:paraId="71377135" w14:textId="6151FC62" w:rsidR="00357DEA" w:rsidRPr="00097269" w:rsidRDefault="26DFE040" w:rsidP="02184561">
      <w:pPr>
        <w:pBdr>
          <w:top w:val="single" w:sz="4" w:space="1" w:color="000000"/>
          <w:bottom w:val="single" w:sz="4" w:space="0" w:color="000000"/>
        </w:pBdr>
        <w:shd w:val="clear" w:color="auto" w:fill="FBE4D5" w:themeFill="accent2" w:themeFillTint="33"/>
        <w:jc w:val="both"/>
        <w:rPr>
          <w:rFonts w:ascii="Arial" w:eastAsia="Times New Roman" w:hAnsi="Arial" w:cs="Arial"/>
          <w:sz w:val="16"/>
          <w:szCs w:val="16"/>
          <w:lang w:eastAsia="sk-SK"/>
        </w:rPr>
      </w:pPr>
      <w:r w:rsidRPr="02184561">
        <w:rPr>
          <w:rFonts w:ascii="Arial" w:eastAsia="Times New Roman" w:hAnsi="Arial" w:cs="Arial"/>
          <w:b/>
          <w:bCs/>
          <w:sz w:val="16"/>
          <w:szCs w:val="16"/>
          <w:lang w:eastAsia="sk-SK"/>
        </w:rPr>
        <w:t xml:space="preserve">Poznámka: </w:t>
      </w:r>
      <w:r w:rsidRPr="02184561">
        <w:rPr>
          <w:rFonts w:ascii="Arial" w:eastAsia="Times New Roman" w:hAnsi="Arial" w:cs="Arial"/>
          <w:sz w:val="16"/>
          <w:szCs w:val="16"/>
          <w:lang w:eastAsia="sk-SK"/>
        </w:rPr>
        <w:t>Po preúčtovaní mylnej platby na pohľadávku sa v transakcii Z</w:t>
      </w:r>
      <w:r w:rsidR="2F52EA54" w:rsidRPr="02184561">
        <w:rPr>
          <w:rFonts w:ascii="Arial" w:eastAsia="Times New Roman" w:hAnsi="Arial" w:cs="Arial"/>
          <w:sz w:val="16"/>
          <w:szCs w:val="16"/>
          <w:lang w:eastAsia="sk-SK"/>
        </w:rPr>
        <w:t>4</w:t>
      </w:r>
      <w:r w:rsidRPr="02184561">
        <w:rPr>
          <w:rFonts w:ascii="Arial" w:eastAsia="Times New Roman" w:hAnsi="Arial" w:cs="Arial"/>
          <w:sz w:val="16"/>
          <w:szCs w:val="16"/>
          <w:lang w:eastAsia="sk-SK"/>
        </w:rPr>
        <w:t xml:space="preserve">POUHR zobrazí status odoslanej úhrady do </w:t>
      </w:r>
      <w:r w:rsidR="00112884">
        <w:rPr>
          <w:rFonts w:ascii="Arial" w:eastAsia="Times New Roman" w:hAnsi="Arial" w:cs="Arial"/>
          <w:sz w:val="16"/>
          <w:szCs w:val="16"/>
          <w:lang w:eastAsia="sk-SK"/>
        </w:rPr>
        <w:t>ITMS</w:t>
      </w:r>
      <w:r w:rsidRPr="02184561">
        <w:rPr>
          <w:rFonts w:ascii="Arial" w:eastAsia="Times New Roman" w:hAnsi="Arial" w:cs="Arial"/>
          <w:sz w:val="16"/>
          <w:szCs w:val="16"/>
          <w:lang w:eastAsia="sk-SK"/>
        </w:rPr>
        <w:t xml:space="preserve"> a dogeneruj</w:t>
      </w:r>
      <w:r w:rsidR="2F52EA54" w:rsidRPr="02184561">
        <w:rPr>
          <w:rFonts w:ascii="Arial" w:eastAsia="Times New Roman" w:hAnsi="Arial" w:cs="Arial"/>
          <w:sz w:val="16"/>
          <w:szCs w:val="16"/>
          <w:lang w:eastAsia="sk-SK"/>
        </w:rPr>
        <w:t>e</w:t>
      </w:r>
      <w:r w:rsidRPr="02184561">
        <w:rPr>
          <w:rFonts w:ascii="Arial" w:eastAsia="Times New Roman" w:hAnsi="Arial" w:cs="Arial"/>
          <w:sz w:val="16"/>
          <w:szCs w:val="16"/>
          <w:lang w:eastAsia="sk-SK"/>
        </w:rPr>
        <w:t xml:space="preserve"> sa </w:t>
      </w:r>
      <w:r w:rsidR="2F52EA54" w:rsidRPr="02184561">
        <w:rPr>
          <w:rFonts w:ascii="Arial" w:eastAsia="Times New Roman" w:hAnsi="Arial" w:cs="Arial"/>
          <w:sz w:val="16"/>
          <w:szCs w:val="16"/>
          <w:lang w:eastAsia="sk-SK"/>
        </w:rPr>
        <w:t>transferový doklad</w:t>
      </w:r>
      <w:r w:rsidRPr="02184561">
        <w:rPr>
          <w:rFonts w:ascii="Arial" w:eastAsia="Times New Roman" w:hAnsi="Arial" w:cs="Arial"/>
          <w:sz w:val="16"/>
          <w:szCs w:val="16"/>
          <w:lang w:eastAsia="sk-SK"/>
        </w:rPr>
        <w:t xml:space="preserve"> tak</w:t>
      </w:r>
      <w:r w:rsidR="6622BD8A" w:rsidRPr="02184561">
        <w:rPr>
          <w:rFonts w:ascii="Arial" w:eastAsia="Times New Roman" w:hAnsi="Arial" w:cs="Arial"/>
          <w:sz w:val="16"/>
          <w:szCs w:val="16"/>
          <w:lang w:eastAsia="sk-SK"/>
        </w:rPr>
        <w:t>,</w:t>
      </w:r>
      <w:r w:rsidRPr="02184561">
        <w:rPr>
          <w:rFonts w:ascii="Arial" w:eastAsia="Times New Roman" w:hAnsi="Arial" w:cs="Arial"/>
          <w:sz w:val="16"/>
          <w:szCs w:val="16"/>
          <w:lang w:eastAsia="sk-SK"/>
        </w:rPr>
        <w:t xml:space="preserve"> ako by to bolo v prípade priameho zaúčtovania príjmu k pohľadávke. </w:t>
      </w:r>
    </w:p>
    <w:p w14:paraId="4F5EE115" w14:textId="77777777" w:rsidR="0010299A" w:rsidRPr="00B92ADF" w:rsidRDefault="0010299A" w:rsidP="00F440B1">
      <w:pPr>
        <w:rPr>
          <w:rFonts w:ascii="Arial" w:hAnsi="Arial" w:cs="Arial"/>
          <w:sz w:val="16"/>
          <w:szCs w:val="16"/>
        </w:rPr>
      </w:pPr>
    </w:p>
    <w:p w14:paraId="7586EE57" w14:textId="7CB8234E" w:rsidR="00F440B1" w:rsidRPr="00B92ADF" w:rsidRDefault="00F440B1" w:rsidP="0010299A">
      <w:pPr>
        <w:pStyle w:val="Nadpis2"/>
      </w:pPr>
      <w:bookmarkStart w:id="53" w:name="_Toc198120354"/>
      <w:r w:rsidRPr="00B92ADF">
        <w:t>Preúčtovanie úhrady z VPS prijatej na programový účet</w:t>
      </w:r>
      <w:bookmarkEnd w:id="53"/>
    </w:p>
    <w:p w14:paraId="3657BE95" w14:textId="157717D8" w:rsidR="00B12A69" w:rsidRDefault="00B12A69" w:rsidP="00B12A69">
      <w:pPr>
        <w:rPr>
          <w:rFonts w:ascii="Arial" w:hAnsi="Arial" w:cs="Arial"/>
          <w:sz w:val="16"/>
          <w:szCs w:val="16"/>
        </w:rPr>
      </w:pPr>
    </w:p>
    <w:p w14:paraId="689E563C" w14:textId="4FB52418" w:rsidR="00986F8F" w:rsidRPr="00B92ADF" w:rsidRDefault="00FB23AC" w:rsidP="00986F8F">
      <w:pPr>
        <w:jc w:val="both"/>
        <w:rPr>
          <w:rFonts w:ascii="Arial" w:hAnsi="Arial" w:cs="Arial"/>
          <w:sz w:val="16"/>
          <w:szCs w:val="16"/>
        </w:rPr>
      </w:pPr>
      <w:r>
        <w:rPr>
          <w:rFonts w:ascii="Arial" w:hAnsi="Arial" w:cs="Arial"/>
          <w:sz w:val="16"/>
          <w:szCs w:val="16"/>
        </w:rPr>
        <w:t>Príjem</w:t>
      </w:r>
      <w:r w:rsidR="00986F8F">
        <w:rPr>
          <w:rFonts w:ascii="Arial" w:hAnsi="Arial" w:cs="Arial"/>
          <w:sz w:val="16"/>
          <w:szCs w:val="16"/>
        </w:rPr>
        <w:t xml:space="preserve"> z VPS </w:t>
      </w:r>
      <w:r>
        <w:rPr>
          <w:rFonts w:ascii="Arial" w:hAnsi="Arial" w:cs="Arial"/>
          <w:sz w:val="16"/>
          <w:szCs w:val="16"/>
        </w:rPr>
        <w:t xml:space="preserve">na programový účet </w:t>
      </w:r>
      <w:r w:rsidR="000E41CE">
        <w:rPr>
          <w:rFonts w:ascii="Arial" w:hAnsi="Arial" w:cs="Arial"/>
          <w:sz w:val="16"/>
          <w:szCs w:val="16"/>
        </w:rPr>
        <w:t>P</w:t>
      </w:r>
      <w:r>
        <w:rPr>
          <w:rFonts w:ascii="Arial" w:hAnsi="Arial" w:cs="Arial"/>
          <w:sz w:val="16"/>
          <w:szCs w:val="16"/>
        </w:rPr>
        <w:t xml:space="preserve">O </w:t>
      </w:r>
      <w:r w:rsidR="00986F8F">
        <w:rPr>
          <w:rFonts w:ascii="Arial" w:hAnsi="Arial" w:cs="Arial"/>
          <w:sz w:val="16"/>
          <w:szCs w:val="16"/>
        </w:rPr>
        <w:t xml:space="preserve">sa týka viacerých PD, ku ktorým sa viaže, avšak úhrada je vykonaná v jednej sume a pod jedným VS. Systém ju automaticky nespáruje s VS na PD a preto je potrebné </w:t>
      </w:r>
      <w:r>
        <w:rPr>
          <w:rFonts w:ascii="Arial" w:hAnsi="Arial" w:cs="Arial"/>
          <w:sz w:val="16"/>
          <w:szCs w:val="16"/>
        </w:rPr>
        <w:t>príjem</w:t>
      </w:r>
      <w:r w:rsidR="00986F8F">
        <w:rPr>
          <w:rFonts w:ascii="Arial" w:hAnsi="Arial" w:cs="Arial"/>
          <w:sz w:val="16"/>
          <w:szCs w:val="16"/>
        </w:rPr>
        <w:t xml:space="preserve"> z VPS preúčtovať voči pohľadávke.</w:t>
      </w:r>
      <w:r w:rsidR="00986F8F" w:rsidRPr="00B92ADF">
        <w:rPr>
          <w:rFonts w:ascii="Arial" w:hAnsi="Arial" w:cs="Arial"/>
          <w:sz w:val="16"/>
          <w:szCs w:val="16"/>
        </w:rPr>
        <w:t xml:space="preserve"> Na preúčtovanie slúži transakcia Z</w:t>
      </w:r>
      <w:r w:rsidR="000E41CE">
        <w:rPr>
          <w:rFonts w:ascii="Arial" w:hAnsi="Arial" w:cs="Arial"/>
          <w:sz w:val="16"/>
          <w:szCs w:val="16"/>
        </w:rPr>
        <w:t>4</w:t>
      </w:r>
      <w:r w:rsidR="00986F8F" w:rsidRPr="00B92ADF">
        <w:rPr>
          <w:rFonts w:ascii="Arial" w:hAnsi="Arial" w:cs="Arial"/>
          <w:sz w:val="16"/>
          <w:szCs w:val="16"/>
        </w:rPr>
        <w:t>ROZUCMP.</w:t>
      </w:r>
    </w:p>
    <w:p w14:paraId="14DA8047" w14:textId="77777777" w:rsidR="00986F8F" w:rsidRPr="00B31F39" w:rsidRDefault="00986F8F" w:rsidP="00B12A69">
      <w:pPr>
        <w:rPr>
          <w:rFonts w:ascii="Arial" w:hAnsi="Arial" w:cs="Arial"/>
          <w:sz w:val="16"/>
          <w:szCs w:val="16"/>
        </w:rPr>
      </w:pPr>
    </w:p>
    <w:p w14:paraId="2B391E1D" w14:textId="28EE84D2" w:rsidR="002609F3" w:rsidRPr="00B31F39" w:rsidRDefault="002609F3" w:rsidP="002609F3">
      <w:pPr>
        <w:pStyle w:val="Popis"/>
        <w:keepNext/>
        <w:spacing w:after="0"/>
        <w:rPr>
          <w:rFonts w:ascii="Arial" w:hAnsi="Arial" w:cs="Arial"/>
          <w:sz w:val="16"/>
          <w:szCs w:val="16"/>
        </w:rPr>
      </w:pPr>
      <w:r w:rsidRPr="00B31F39">
        <w:rPr>
          <w:rFonts w:ascii="Arial" w:hAnsi="Arial" w:cs="Arial"/>
          <w:sz w:val="16"/>
          <w:szCs w:val="16"/>
        </w:rPr>
        <w:lastRenderedPageBreak/>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80</w:t>
      </w:r>
      <w:r w:rsidR="00EC07D4">
        <w:rPr>
          <w:rFonts w:ascii="Arial" w:hAnsi="Arial" w:cs="Arial"/>
          <w:sz w:val="16"/>
          <w:szCs w:val="16"/>
        </w:rPr>
        <w:fldChar w:fldCharType="end"/>
      </w:r>
      <w:r w:rsidRPr="00B31F39">
        <w:rPr>
          <w:rFonts w:ascii="Arial" w:hAnsi="Arial" w:cs="Arial"/>
          <w:sz w:val="16"/>
          <w:szCs w:val="16"/>
        </w:rPr>
        <w:t xml:space="preserve">  </w:t>
      </w:r>
      <w:r w:rsidR="00FB23AC">
        <w:rPr>
          <w:rFonts w:ascii="Arial" w:hAnsi="Arial" w:cs="Arial"/>
          <w:sz w:val="16"/>
          <w:szCs w:val="16"/>
        </w:rPr>
        <w:t xml:space="preserve">Príjem z VPS na programový účet </w:t>
      </w:r>
      <w:r w:rsidR="000E41CE">
        <w:rPr>
          <w:rFonts w:ascii="Arial" w:hAnsi="Arial" w:cs="Arial"/>
          <w:sz w:val="16"/>
          <w:szCs w:val="16"/>
        </w:rPr>
        <w:t>P</w:t>
      </w:r>
      <w:r w:rsidR="00FB23AC">
        <w:rPr>
          <w:rFonts w:ascii="Arial" w:hAnsi="Arial" w:cs="Arial"/>
          <w:sz w:val="16"/>
          <w:szCs w:val="16"/>
        </w:rPr>
        <w:t>O</w:t>
      </w:r>
    </w:p>
    <w:p w14:paraId="585180CD" w14:textId="1E2F84D9" w:rsidR="008D0D03" w:rsidRDefault="00274BAD" w:rsidP="002609F3">
      <w:pPr>
        <w:spacing w:after="0"/>
        <w:rPr>
          <w:rFonts w:ascii="Arial" w:hAnsi="Arial" w:cs="Arial"/>
          <w:sz w:val="16"/>
          <w:szCs w:val="16"/>
        </w:rPr>
      </w:pPr>
      <w:r w:rsidRPr="00274BAD">
        <w:rPr>
          <w:rFonts w:ascii="Arial" w:hAnsi="Arial" w:cs="Arial"/>
          <w:noProof/>
          <w:sz w:val="16"/>
          <w:szCs w:val="16"/>
        </w:rPr>
        <w:drawing>
          <wp:inline distT="0" distB="0" distL="0" distR="0" wp14:anchorId="200829EA" wp14:editId="561C3841">
            <wp:extent cx="5760720" cy="1909445"/>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5760720" cy="1909445"/>
                    </a:xfrm>
                    <a:prstGeom prst="rect">
                      <a:avLst/>
                    </a:prstGeom>
                  </pic:spPr>
                </pic:pic>
              </a:graphicData>
            </a:graphic>
          </wp:inline>
        </w:drawing>
      </w:r>
    </w:p>
    <w:p w14:paraId="5C048742" w14:textId="71955EE2" w:rsidR="00411B09" w:rsidRDefault="00411B09" w:rsidP="002609F3">
      <w:pPr>
        <w:spacing w:after="0"/>
        <w:rPr>
          <w:rFonts w:ascii="Arial" w:hAnsi="Arial" w:cs="Arial"/>
          <w:sz w:val="16"/>
          <w:szCs w:val="16"/>
        </w:rPr>
      </w:pPr>
      <w:r>
        <w:rPr>
          <w:rFonts w:ascii="Arial" w:hAnsi="Arial" w:cs="Arial"/>
          <w:sz w:val="16"/>
          <w:szCs w:val="16"/>
        </w:rPr>
        <w:t>Príjem na programový účet používateľ zaúčtuje manuálne.</w:t>
      </w:r>
    </w:p>
    <w:p w14:paraId="0BD6704B" w14:textId="619CFBA9" w:rsidR="00B31F39" w:rsidRPr="00B31F39" w:rsidRDefault="00B31F39" w:rsidP="002609F3">
      <w:pPr>
        <w:spacing w:after="0"/>
        <w:rPr>
          <w:rFonts w:ascii="Arial" w:hAnsi="Arial" w:cs="Arial"/>
          <w:sz w:val="16"/>
          <w:szCs w:val="16"/>
        </w:rPr>
      </w:pPr>
    </w:p>
    <w:p w14:paraId="5E6F62FA" w14:textId="77777777" w:rsidR="00B31F39" w:rsidRPr="00B31F39" w:rsidRDefault="00B31F39" w:rsidP="002609F3">
      <w:pPr>
        <w:spacing w:after="0"/>
        <w:rPr>
          <w:rFonts w:ascii="Arial" w:hAnsi="Arial" w:cs="Arial"/>
          <w:sz w:val="16"/>
          <w:szCs w:val="16"/>
        </w:rPr>
      </w:pPr>
    </w:p>
    <w:p w14:paraId="3147B8CD" w14:textId="691896E8" w:rsidR="002609F3" w:rsidRPr="00B31F39" w:rsidRDefault="002609F3" w:rsidP="002609F3">
      <w:pPr>
        <w:pStyle w:val="Popis"/>
        <w:keepNext/>
        <w:spacing w:after="0"/>
        <w:rPr>
          <w:rFonts w:ascii="Arial" w:hAnsi="Arial" w:cs="Arial"/>
          <w:sz w:val="16"/>
          <w:szCs w:val="16"/>
        </w:rPr>
      </w:pPr>
      <w:r w:rsidRPr="00B31F3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81</w:t>
      </w:r>
      <w:r w:rsidR="00EC07D4">
        <w:rPr>
          <w:rFonts w:ascii="Arial" w:hAnsi="Arial" w:cs="Arial"/>
          <w:sz w:val="16"/>
          <w:szCs w:val="16"/>
        </w:rPr>
        <w:fldChar w:fldCharType="end"/>
      </w:r>
      <w:r w:rsidR="00FB23AC">
        <w:rPr>
          <w:rFonts w:ascii="Arial" w:hAnsi="Arial" w:cs="Arial"/>
          <w:noProof/>
          <w:sz w:val="16"/>
          <w:szCs w:val="16"/>
        </w:rPr>
        <w:t xml:space="preserve">  Prvá pohľadávka</w:t>
      </w:r>
    </w:p>
    <w:p w14:paraId="490C5EA9" w14:textId="77766773" w:rsidR="00400C30" w:rsidRDefault="00274BAD" w:rsidP="002609F3">
      <w:pPr>
        <w:spacing w:after="0"/>
        <w:rPr>
          <w:rFonts w:ascii="Arial" w:hAnsi="Arial" w:cs="Arial"/>
          <w:sz w:val="16"/>
          <w:szCs w:val="16"/>
        </w:rPr>
      </w:pPr>
      <w:r w:rsidRPr="00274BAD">
        <w:rPr>
          <w:rFonts w:ascii="Arial" w:hAnsi="Arial" w:cs="Arial"/>
          <w:noProof/>
          <w:sz w:val="16"/>
          <w:szCs w:val="16"/>
        </w:rPr>
        <w:drawing>
          <wp:inline distT="0" distB="0" distL="0" distR="0" wp14:anchorId="146B8E68" wp14:editId="0684BD88">
            <wp:extent cx="5760720" cy="2099945"/>
            <wp:effectExtent l="0" t="0" r="0" b="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5760720" cy="2099945"/>
                    </a:xfrm>
                    <a:prstGeom prst="rect">
                      <a:avLst/>
                    </a:prstGeom>
                  </pic:spPr>
                </pic:pic>
              </a:graphicData>
            </a:graphic>
          </wp:inline>
        </w:drawing>
      </w:r>
    </w:p>
    <w:p w14:paraId="1979E32B" w14:textId="05A5028F" w:rsidR="00411B09" w:rsidRPr="00B31F39" w:rsidRDefault="6D10D575" w:rsidP="002609F3">
      <w:pPr>
        <w:spacing w:after="0"/>
        <w:rPr>
          <w:rFonts w:ascii="Arial" w:hAnsi="Arial" w:cs="Arial"/>
          <w:sz w:val="16"/>
          <w:szCs w:val="16"/>
        </w:rPr>
      </w:pPr>
      <w:r w:rsidRPr="02184561">
        <w:rPr>
          <w:rFonts w:ascii="Arial" w:hAnsi="Arial" w:cs="Arial"/>
          <w:sz w:val="16"/>
          <w:szCs w:val="16"/>
        </w:rPr>
        <w:t>Používateľ skontroluje doručený zoznam</w:t>
      </w:r>
      <w:r w:rsidR="525518C3" w:rsidRPr="02184561">
        <w:rPr>
          <w:rFonts w:ascii="Arial" w:hAnsi="Arial" w:cs="Arial"/>
          <w:sz w:val="16"/>
          <w:szCs w:val="16"/>
        </w:rPr>
        <w:t xml:space="preserve"> z VPS</w:t>
      </w:r>
      <w:r w:rsidRPr="02184561">
        <w:rPr>
          <w:rFonts w:ascii="Arial" w:hAnsi="Arial" w:cs="Arial"/>
          <w:sz w:val="16"/>
          <w:szCs w:val="16"/>
        </w:rPr>
        <w:t xml:space="preserve">  týkajúci sa PD s jednotlivými PD v systéme (kontrola existencie kódu PD).</w:t>
      </w:r>
    </w:p>
    <w:p w14:paraId="5B2D55BA" w14:textId="00BDB52F" w:rsidR="00400C30" w:rsidRPr="00B31F39" w:rsidRDefault="00400C30" w:rsidP="00B12A69">
      <w:pPr>
        <w:rPr>
          <w:rFonts w:ascii="Arial" w:hAnsi="Arial" w:cs="Arial"/>
          <w:sz w:val="16"/>
          <w:szCs w:val="16"/>
        </w:rPr>
      </w:pPr>
    </w:p>
    <w:p w14:paraId="6AD7450D" w14:textId="3B378637" w:rsidR="00B31F39" w:rsidRPr="00B31F39" w:rsidRDefault="00B31F39" w:rsidP="00B31F39">
      <w:pPr>
        <w:pStyle w:val="Popis"/>
        <w:keepNext/>
        <w:spacing w:after="0"/>
        <w:rPr>
          <w:rFonts w:ascii="Arial" w:hAnsi="Arial" w:cs="Arial"/>
          <w:sz w:val="16"/>
          <w:szCs w:val="16"/>
        </w:rPr>
      </w:pPr>
      <w:r w:rsidRPr="00B31F3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82</w:t>
      </w:r>
      <w:r w:rsidR="00EC07D4">
        <w:rPr>
          <w:rFonts w:ascii="Arial" w:hAnsi="Arial" w:cs="Arial"/>
          <w:sz w:val="16"/>
          <w:szCs w:val="16"/>
        </w:rPr>
        <w:fldChar w:fldCharType="end"/>
      </w:r>
      <w:r w:rsidR="00FB23AC">
        <w:rPr>
          <w:rFonts w:ascii="Arial" w:hAnsi="Arial" w:cs="Arial"/>
          <w:sz w:val="16"/>
          <w:szCs w:val="16"/>
        </w:rPr>
        <w:t xml:space="preserve">  Druhá pohľadávka</w:t>
      </w:r>
    </w:p>
    <w:p w14:paraId="753E9529" w14:textId="149823EA" w:rsidR="00400C30" w:rsidRDefault="00274BAD" w:rsidP="00DC5F0C">
      <w:pPr>
        <w:spacing w:after="0"/>
        <w:rPr>
          <w:rFonts w:ascii="Arial" w:hAnsi="Arial" w:cs="Arial"/>
          <w:sz w:val="16"/>
          <w:szCs w:val="16"/>
        </w:rPr>
      </w:pPr>
      <w:r w:rsidRPr="00274BAD">
        <w:rPr>
          <w:rFonts w:ascii="Arial" w:hAnsi="Arial" w:cs="Arial"/>
          <w:noProof/>
          <w:sz w:val="16"/>
          <w:szCs w:val="16"/>
        </w:rPr>
        <w:drawing>
          <wp:inline distT="0" distB="0" distL="0" distR="0" wp14:anchorId="2BA6878C" wp14:editId="3795756B">
            <wp:extent cx="5760720" cy="2113915"/>
            <wp:effectExtent l="0" t="0" r="0" b="635"/>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5760720" cy="2113915"/>
                    </a:xfrm>
                    <a:prstGeom prst="rect">
                      <a:avLst/>
                    </a:prstGeom>
                  </pic:spPr>
                </pic:pic>
              </a:graphicData>
            </a:graphic>
          </wp:inline>
        </w:drawing>
      </w:r>
    </w:p>
    <w:p w14:paraId="708BECEC" w14:textId="77777777" w:rsidR="00DC5F0C" w:rsidRDefault="00DC5F0C" w:rsidP="00DC5F0C">
      <w:pPr>
        <w:spacing w:after="0"/>
        <w:rPr>
          <w:rFonts w:ascii="Arial" w:hAnsi="Arial" w:cs="Arial"/>
          <w:sz w:val="16"/>
          <w:szCs w:val="16"/>
        </w:rPr>
      </w:pPr>
      <w:r>
        <w:rPr>
          <w:rFonts w:ascii="Arial" w:hAnsi="Arial" w:cs="Arial"/>
          <w:sz w:val="16"/>
          <w:szCs w:val="16"/>
        </w:rPr>
        <w:t>Používateľ skontroluje doručený zoznam z VPS týkajúci sa PD s jednotlivými PD v systéme (kontrola existencie kódu PD).</w:t>
      </w:r>
    </w:p>
    <w:p w14:paraId="07888666" w14:textId="77777777" w:rsidR="00DC5F0C" w:rsidRDefault="00DC5F0C" w:rsidP="00DC5F0C">
      <w:pPr>
        <w:spacing w:after="0"/>
        <w:rPr>
          <w:rFonts w:ascii="Arial" w:hAnsi="Arial" w:cs="Arial"/>
          <w:sz w:val="16"/>
          <w:szCs w:val="16"/>
        </w:rPr>
      </w:pPr>
    </w:p>
    <w:p w14:paraId="559410E0" w14:textId="77777777" w:rsidR="00DC5F0C" w:rsidRPr="00B31F39" w:rsidRDefault="00DC5F0C" w:rsidP="00B12A69">
      <w:pPr>
        <w:rPr>
          <w:rFonts w:ascii="Arial" w:hAnsi="Arial" w:cs="Arial"/>
          <w:sz w:val="16"/>
          <w:szCs w:val="16"/>
        </w:rPr>
      </w:pPr>
    </w:p>
    <w:p w14:paraId="23C4C0EC" w14:textId="77777777" w:rsidR="008D0D03" w:rsidRPr="00B31F39" w:rsidRDefault="008D0D03" w:rsidP="00B12A69">
      <w:pPr>
        <w:rPr>
          <w:rFonts w:ascii="Arial" w:hAnsi="Arial" w:cs="Arial"/>
          <w:sz w:val="16"/>
          <w:szCs w:val="16"/>
        </w:rPr>
      </w:pPr>
    </w:p>
    <w:p w14:paraId="1E07CDB2" w14:textId="5BE9AA53" w:rsidR="00B31F39" w:rsidRPr="00B31F39" w:rsidRDefault="00B31F39" w:rsidP="00B31F39">
      <w:pPr>
        <w:pStyle w:val="Popis"/>
        <w:keepNext/>
        <w:spacing w:after="0"/>
        <w:rPr>
          <w:rFonts w:ascii="Arial" w:hAnsi="Arial" w:cs="Arial"/>
          <w:sz w:val="16"/>
          <w:szCs w:val="16"/>
        </w:rPr>
      </w:pPr>
      <w:r w:rsidRPr="00B31F39">
        <w:rPr>
          <w:rFonts w:ascii="Arial" w:hAnsi="Arial" w:cs="Arial"/>
          <w:sz w:val="16"/>
          <w:szCs w:val="16"/>
        </w:rPr>
        <w:lastRenderedPageBreak/>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83</w:t>
      </w:r>
      <w:r w:rsidR="00EC07D4">
        <w:rPr>
          <w:rFonts w:ascii="Arial" w:hAnsi="Arial" w:cs="Arial"/>
          <w:sz w:val="16"/>
          <w:szCs w:val="16"/>
        </w:rPr>
        <w:fldChar w:fldCharType="end"/>
      </w:r>
      <w:r w:rsidR="00FB23AC">
        <w:rPr>
          <w:rFonts w:ascii="Arial" w:hAnsi="Arial" w:cs="Arial"/>
          <w:sz w:val="16"/>
          <w:szCs w:val="16"/>
        </w:rPr>
        <w:t xml:space="preserve">  Transakcia </w:t>
      </w:r>
      <w:r w:rsidR="00FB23AC" w:rsidRPr="00B92ADF">
        <w:rPr>
          <w:rFonts w:ascii="Arial" w:hAnsi="Arial" w:cs="Arial"/>
          <w:sz w:val="16"/>
          <w:szCs w:val="16"/>
        </w:rPr>
        <w:t>Z</w:t>
      </w:r>
      <w:r w:rsidR="00274BAD">
        <w:rPr>
          <w:rFonts w:ascii="Arial" w:hAnsi="Arial" w:cs="Arial"/>
          <w:sz w:val="16"/>
          <w:szCs w:val="16"/>
        </w:rPr>
        <w:t>4</w:t>
      </w:r>
      <w:r w:rsidR="00FB23AC" w:rsidRPr="00B92ADF">
        <w:rPr>
          <w:rFonts w:ascii="Arial" w:hAnsi="Arial" w:cs="Arial"/>
          <w:sz w:val="16"/>
          <w:szCs w:val="16"/>
        </w:rPr>
        <w:t>ROZUCMP</w:t>
      </w:r>
    </w:p>
    <w:p w14:paraId="73D677FE" w14:textId="645A9E75" w:rsidR="008D0D03" w:rsidRDefault="00274BAD" w:rsidP="00DC5F0C">
      <w:pPr>
        <w:spacing w:after="0"/>
        <w:rPr>
          <w:rFonts w:ascii="Arial" w:hAnsi="Arial" w:cs="Arial"/>
          <w:sz w:val="16"/>
          <w:szCs w:val="16"/>
        </w:rPr>
      </w:pPr>
      <w:r w:rsidRPr="00274BAD">
        <w:rPr>
          <w:rFonts w:ascii="Arial" w:hAnsi="Arial" w:cs="Arial"/>
          <w:noProof/>
          <w:sz w:val="16"/>
          <w:szCs w:val="16"/>
        </w:rPr>
        <w:drawing>
          <wp:inline distT="0" distB="0" distL="0" distR="0" wp14:anchorId="037DD4EF" wp14:editId="662D9C88">
            <wp:extent cx="5760720" cy="2764790"/>
            <wp:effectExtent l="0" t="0" r="0" b="0"/>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5760720" cy="2764790"/>
                    </a:xfrm>
                    <a:prstGeom prst="rect">
                      <a:avLst/>
                    </a:prstGeom>
                  </pic:spPr>
                </pic:pic>
              </a:graphicData>
            </a:graphic>
          </wp:inline>
        </w:drawing>
      </w:r>
    </w:p>
    <w:p w14:paraId="150013E0" w14:textId="77777777" w:rsidR="00DC5F0C" w:rsidRDefault="00DC5F0C" w:rsidP="00DC5F0C">
      <w:pPr>
        <w:spacing w:after="0"/>
        <w:jc w:val="both"/>
        <w:rPr>
          <w:rFonts w:ascii="Arial" w:hAnsi="Arial" w:cs="Arial"/>
          <w:sz w:val="16"/>
          <w:szCs w:val="16"/>
        </w:rPr>
      </w:pPr>
      <w:r>
        <w:rPr>
          <w:rFonts w:ascii="Arial" w:hAnsi="Arial" w:cs="Arial"/>
          <w:sz w:val="16"/>
          <w:szCs w:val="16"/>
        </w:rPr>
        <w:t>Na danej obrazovke používateľ zadá povinné polia:</w:t>
      </w:r>
    </w:p>
    <w:p w14:paraId="3F072A47" w14:textId="6B661C98" w:rsidR="00DC5F0C" w:rsidRDefault="00DC5F0C" w:rsidP="00DC5F0C">
      <w:pPr>
        <w:spacing w:after="0"/>
        <w:jc w:val="both"/>
        <w:rPr>
          <w:rFonts w:ascii="Arial" w:hAnsi="Arial" w:cs="Arial"/>
          <w:sz w:val="16"/>
          <w:szCs w:val="16"/>
        </w:rPr>
      </w:pPr>
      <w:r w:rsidRPr="004419FA">
        <w:rPr>
          <w:rFonts w:ascii="Arial" w:hAnsi="Arial" w:cs="Arial"/>
          <w:b/>
          <w:sz w:val="16"/>
          <w:szCs w:val="16"/>
        </w:rPr>
        <w:t>Účtovný okruh</w:t>
      </w:r>
      <w:r>
        <w:rPr>
          <w:rFonts w:ascii="Arial" w:hAnsi="Arial" w:cs="Arial"/>
          <w:sz w:val="16"/>
          <w:szCs w:val="16"/>
        </w:rPr>
        <w:t xml:space="preserve"> – </w:t>
      </w:r>
      <w:r w:rsidR="000E41CE">
        <w:rPr>
          <w:rFonts w:ascii="Arial" w:hAnsi="Arial" w:cs="Arial"/>
          <w:sz w:val="16"/>
          <w:szCs w:val="16"/>
        </w:rPr>
        <w:t>64</w:t>
      </w:r>
      <w:r>
        <w:rPr>
          <w:rFonts w:ascii="Arial" w:hAnsi="Arial" w:cs="Arial"/>
          <w:sz w:val="16"/>
          <w:szCs w:val="16"/>
        </w:rPr>
        <w:t>00</w:t>
      </w:r>
    </w:p>
    <w:p w14:paraId="10EDBE96" w14:textId="45076F5E" w:rsidR="00DC5F0C" w:rsidRDefault="00DC5F0C" w:rsidP="00DC5F0C">
      <w:pPr>
        <w:spacing w:after="0"/>
        <w:jc w:val="both"/>
        <w:rPr>
          <w:rFonts w:ascii="Arial" w:hAnsi="Arial" w:cs="Arial"/>
          <w:sz w:val="16"/>
          <w:szCs w:val="16"/>
        </w:rPr>
      </w:pPr>
      <w:r>
        <w:rPr>
          <w:rFonts w:ascii="Arial" w:hAnsi="Arial" w:cs="Arial"/>
          <w:b/>
          <w:sz w:val="16"/>
          <w:szCs w:val="16"/>
        </w:rPr>
        <w:t>Kód PD</w:t>
      </w:r>
      <w:r>
        <w:rPr>
          <w:rFonts w:ascii="Arial" w:hAnsi="Arial" w:cs="Arial"/>
          <w:sz w:val="16"/>
          <w:szCs w:val="16"/>
        </w:rPr>
        <w:t xml:space="preserve"> – kód dokladu pohľadávky z predloženého zoznamu VPS k uhradeným pohľadávkam</w:t>
      </w:r>
    </w:p>
    <w:p w14:paraId="0BB53D56" w14:textId="627F6679" w:rsidR="00DC5F0C" w:rsidRDefault="00DC5F0C" w:rsidP="00DC5F0C">
      <w:pPr>
        <w:spacing w:after="0"/>
        <w:jc w:val="both"/>
        <w:rPr>
          <w:rFonts w:ascii="Arial" w:hAnsi="Arial" w:cs="Arial"/>
          <w:sz w:val="16"/>
          <w:szCs w:val="16"/>
        </w:rPr>
      </w:pPr>
      <w:r w:rsidRPr="004419FA">
        <w:rPr>
          <w:rFonts w:ascii="Arial" w:hAnsi="Arial" w:cs="Arial"/>
          <w:b/>
          <w:sz w:val="16"/>
          <w:szCs w:val="16"/>
        </w:rPr>
        <w:t>Číslo dokladu M</w:t>
      </w:r>
      <w:r>
        <w:rPr>
          <w:rFonts w:ascii="Arial" w:hAnsi="Arial" w:cs="Arial"/>
          <w:b/>
          <w:sz w:val="16"/>
          <w:szCs w:val="16"/>
        </w:rPr>
        <w:t xml:space="preserve">P </w:t>
      </w:r>
      <w:r>
        <w:rPr>
          <w:rFonts w:ascii="Arial" w:hAnsi="Arial" w:cs="Arial"/>
          <w:sz w:val="16"/>
          <w:szCs w:val="16"/>
        </w:rPr>
        <w:t>– číslo dokladu prijatej platby z VPS</w:t>
      </w:r>
    </w:p>
    <w:p w14:paraId="42FED29A" w14:textId="11DC447C" w:rsidR="00DC5F0C" w:rsidRDefault="00DC5F0C" w:rsidP="00DC5F0C">
      <w:pPr>
        <w:spacing w:after="0"/>
        <w:jc w:val="both"/>
        <w:rPr>
          <w:rFonts w:ascii="Arial" w:hAnsi="Arial" w:cs="Arial"/>
          <w:sz w:val="16"/>
          <w:szCs w:val="16"/>
        </w:rPr>
      </w:pPr>
      <w:r w:rsidRPr="004419FA">
        <w:rPr>
          <w:rFonts w:ascii="Arial" w:hAnsi="Arial" w:cs="Arial"/>
          <w:b/>
          <w:sz w:val="16"/>
          <w:szCs w:val="16"/>
        </w:rPr>
        <w:t>Rok dokladu MP</w:t>
      </w:r>
      <w:r>
        <w:rPr>
          <w:rFonts w:ascii="Arial" w:hAnsi="Arial" w:cs="Arial"/>
          <w:b/>
          <w:sz w:val="16"/>
          <w:szCs w:val="16"/>
        </w:rPr>
        <w:t xml:space="preserve"> </w:t>
      </w:r>
      <w:r>
        <w:rPr>
          <w:rFonts w:ascii="Arial" w:hAnsi="Arial" w:cs="Arial"/>
          <w:sz w:val="16"/>
          <w:szCs w:val="16"/>
        </w:rPr>
        <w:t>–</w:t>
      </w:r>
      <w:r w:rsidRPr="004419FA">
        <w:rPr>
          <w:rFonts w:ascii="Arial" w:hAnsi="Arial" w:cs="Arial"/>
          <w:sz w:val="16"/>
          <w:szCs w:val="16"/>
        </w:rPr>
        <w:t xml:space="preserve"> </w:t>
      </w:r>
      <w:r>
        <w:rPr>
          <w:rFonts w:ascii="Arial" w:hAnsi="Arial" w:cs="Arial"/>
          <w:sz w:val="16"/>
          <w:szCs w:val="16"/>
        </w:rPr>
        <w:t>rok dokladu BV, ktorým je zaúčtovaná prijatá platba z VPS</w:t>
      </w:r>
    </w:p>
    <w:p w14:paraId="5FFBB008" w14:textId="48F121AD" w:rsidR="000E41CE" w:rsidRDefault="00DC5F0C" w:rsidP="000E41CE">
      <w:pPr>
        <w:spacing w:after="0"/>
        <w:jc w:val="both"/>
        <w:rPr>
          <w:rFonts w:ascii="Arial" w:hAnsi="Arial" w:cs="Arial"/>
          <w:sz w:val="16"/>
          <w:szCs w:val="16"/>
        </w:rPr>
      </w:pPr>
      <w:r w:rsidRPr="004419FA">
        <w:rPr>
          <w:rFonts w:ascii="Arial" w:hAnsi="Arial" w:cs="Arial"/>
          <w:b/>
          <w:sz w:val="16"/>
          <w:szCs w:val="16"/>
        </w:rPr>
        <w:t>Dátum účtovania úhrady</w:t>
      </w:r>
      <w:r>
        <w:rPr>
          <w:rFonts w:ascii="Arial" w:hAnsi="Arial" w:cs="Arial"/>
          <w:b/>
          <w:sz w:val="16"/>
          <w:szCs w:val="16"/>
        </w:rPr>
        <w:t xml:space="preserve"> </w:t>
      </w:r>
      <w:r>
        <w:rPr>
          <w:rFonts w:ascii="Arial" w:hAnsi="Arial" w:cs="Arial"/>
          <w:sz w:val="16"/>
          <w:szCs w:val="16"/>
        </w:rPr>
        <w:t>–</w:t>
      </w:r>
      <w:r w:rsidR="000E41CE">
        <w:rPr>
          <w:rFonts w:ascii="Arial" w:hAnsi="Arial" w:cs="Arial"/>
          <w:sz w:val="16"/>
          <w:szCs w:val="16"/>
        </w:rPr>
        <w:t xml:space="preserve"> dátum účtovania úhrady </w:t>
      </w:r>
      <w:r w:rsidR="000E41CE" w:rsidRPr="004A0EA3">
        <w:rPr>
          <w:rFonts w:ascii="Arial" w:hAnsi="Arial" w:cs="Arial"/>
          <w:sz w:val="16"/>
          <w:szCs w:val="16"/>
          <w:u w:val="single"/>
        </w:rPr>
        <w:t xml:space="preserve">musí byť väčší alebo rovný ako je dátum účtovania PD (posledný platný doklad PD) a zároveň nesmie byť menší ako je dátum účtovania </w:t>
      </w:r>
      <w:r w:rsidR="003D4A5B">
        <w:rPr>
          <w:rFonts w:ascii="Arial" w:hAnsi="Arial" w:cs="Arial"/>
          <w:sz w:val="16"/>
          <w:szCs w:val="16"/>
          <w:u w:val="single"/>
        </w:rPr>
        <w:t>príjmu VPS</w:t>
      </w:r>
    </w:p>
    <w:p w14:paraId="559D17F1" w14:textId="77777777" w:rsidR="000E41CE" w:rsidRPr="004419FA" w:rsidRDefault="000E41CE" w:rsidP="000E41CE">
      <w:pPr>
        <w:spacing w:after="0"/>
        <w:jc w:val="both"/>
        <w:rPr>
          <w:rFonts w:ascii="Arial" w:hAnsi="Arial" w:cs="Arial"/>
          <w:b/>
          <w:sz w:val="16"/>
          <w:szCs w:val="16"/>
        </w:rPr>
      </w:pPr>
      <w:r>
        <w:rPr>
          <w:rFonts w:ascii="Arial" w:hAnsi="Arial" w:cs="Arial"/>
          <w:sz w:val="16"/>
          <w:szCs w:val="16"/>
        </w:rPr>
        <w:t>Po doplnení výberových kritérií prejde používateľ na ďalšiu obrazovku kliknutím na ikonu „Vykonať“.</w:t>
      </w:r>
    </w:p>
    <w:p w14:paraId="1E59B946" w14:textId="77777777" w:rsidR="008D0D03" w:rsidRPr="00B31F39" w:rsidRDefault="008D0D03" w:rsidP="00B12A69">
      <w:pPr>
        <w:rPr>
          <w:rFonts w:ascii="Arial" w:hAnsi="Arial" w:cs="Arial"/>
          <w:sz w:val="16"/>
          <w:szCs w:val="16"/>
        </w:rPr>
      </w:pPr>
    </w:p>
    <w:p w14:paraId="76F965A6" w14:textId="257D9D05" w:rsidR="00B31F39" w:rsidRDefault="00B31F39" w:rsidP="00B31F39">
      <w:pPr>
        <w:pStyle w:val="Popis"/>
        <w:keepNext/>
        <w:spacing w:after="0"/>
        <w:rPr>
          <w:rFonts w:ascii="Arial" w:hAnsi="Arial" w:cs="Arial"/>
          <w:sz w:val="16"/>
          <w:szCs w:val="16"/>
        </w:rPr>
      </w:pPr>
      <w:r w:rsidRPr="00B31F3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84</w:t>
      </w:r>
      <w:r w:rsidR="00EC07D4">
        <w:rPr>
          <w:rFonts w:ascii="Arial" w:hAnsi="Arial" w:cs="Arial"/>
          <w:sz w:val="16"/>
          <w:szCs w:val="16"/>
        </w:rPr>
        <w:fldChar w:fldCharType="end"/>
      </w:r>
      <w:r w:rsidR="00DC5F0C">
        <w:rPr>
          <w:rFonts w:ascii="Arial" w:hAnsi="Arial" w:cs="Arial"/>
          <w:sz w:val="16"/>
          <w:szCs w:val="16"/>
        </w:rPr>
        <w:t xml:space="preserve">  Rozúčtovanie prijatej úhrady z VPS</w:t>
      </w:r>
      <w:r w:rsidR="00DC0931" w:rsidRPr="00DC0931">
        <w:rPr>
          <w:noProof/>
        </w:rPr>
        <w:t xml:space="preserve"> </w:t>
      </w:r>
      <w:r w:rsidR="00DC0931" w:rsidRPr="00DC0931">
        <w:rPr>
          <w:rFonts w:ascii="Arial" w:hAnsi="Arial" w:cs="Arial"/>
          <w:noProof/>
          <w:sz w:val="16"/>
          <w:szCs w:val="16"/>
        </w:rPr>
        <w:drawing>
          <wp:inline distT="0" distB="0" distL="0" distR="0" wp14:anchorId="6034207A" wp14:editId="53EC298E">
            <wp:extent cx="5760720" cy="2455545"/>
            <wp:effectExtent l="0" t="0" r="0" b="1905"/>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5760720" cy="2455545"/>
                    </a:xfrm>
                    <a:prstGeom prst="rect">
                      <a:avLst/>
                    </a:prstGeom>
                  </pic:spPr>
                </pic:pic>
              </a:graphicData>
            </a:graphic>
          </wp:inline>
        </w:drawing>
      </w:r>
      <w:r w:rsidR="00FB23AC">
        <w:rPr>
          <w:rFonts w:ascii="Arial" w:hAnsi="Arial" w:cs="Arial"/>
          <w:sz w:val="16"/>
          <w:szCs w:val="16"/>
        </w:rPr>
        <w:t xml:space="preserve">  </w:t>
      </w:r>
    </w:p>
    <w:p w14:paraId="16B764C5" w14:textId="16FF571C" w:rsidR="00DC5F0C" w:rsidRDefault="36032BF0" w:rsidP="00DC5F0C">
      <w:pPr>
        <w:spacing w:after="0"/>
        <w:jc w:val="both"/>
        <w:rPr>
          <w:rFonts w:ascii="Arial" w:hAnsi="Arial" w:cs="Arial"/>
          <w:sz w:val="16"/>
          <w:szCs w:val="16"/>
        </w:rPr>
      </w:pPr>
      <w:r w:rsidRPr="02184561">
        <w:rPr>
          <w:rFonts w:ascii="Arial" w:hAnsi="Arial" w:cs="Arial"/>
          <w:sz w:val="16"/>
          <w:szCs w:val="16"/>
        </w:rPr>
        <w:t>Používateľ dvojklikomna kód PD priradí doklad prijatej platby z VPS z ľavého spodného rohu obrazovky</w:t>
      </w:r>
      <w:r w:rsidR="77BFAFB4" w:rsidRPr="02184561">
        <w:rPr>
          <w:rFonts w:ascii="Arial" w:hAnsi="Arial" w:cs="Arial"/>
          <w:sz w:val="16"/>
          <w:szCs w:val="16"/>
        </w:rPr>
        <w:t xml:space="preserve"> ku vybranému PD</w:t>
      </w:r>
    </w:p>
    <w:p w14:paraId="7FA2B7E3" w14:textId="1C21A523" w:rsidR="008D0D03" w:rsidRPr="00B31F39" w:rsidRDefault="008D0D03" w:rsidP="00B12A69">
      <w:pPr>
        <w:rPr>
          <w:rFonts w:ascii="Arial" w:hAnsi="Arial" w:cs="Arial"/>
          <w:sz w:val="16"/>
          <w:szCs w:val="16"/>
        </w:rPr>
      </w:pPr>
    </w:p>
    <w:p w14:paraId="17CA81B4" w14:textId="1C7E67AD" w:rsidR="00B31F39" w:rsidRPr="00B31F39" w:rsidRDefault="00B31F39" w:rsidP="00B31F39">
      <w:pPr>
        <w:pStyle w:val="Popis"/>
        <w:keepNext/>
        <w:spacing w:after="0"/>
        <w:rPr>
          <w:rFonts w:ascii="Arial" w:hAnsi="Arial" w:cs="Arial"/>
          <w:sz w:val="16"/>
          <w:szCs w:val="16"/>
        </w:rPr>
      </w:pPr>
      <w:r w:rsidRPr="00B31F39">
        <w:rPr>
          <w:rFonts w:ascii="Arial" w:hAnsi="Arial" w:cs="Arial"/>
          <w:sz w:val="16"/>
          <w:szCs w:val="16"/>
        </w:rPr>
        <w:lastRenderedPageBreak/>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85</w:t>
      </w:r>
      <w:r w:rsidR="00EC07D4">
        <w:rPr>
          <w:rFonts w:ascii="Arial" w:hAnsi="Arial" w:cs="Arial"/>
          <w:sz w:val="16"/>
          <w:szCs w:val="16"/>
        </w:rPr>
        <w:fldChar w:fldCharType="end"/>
      </w:r>
      <w:r w:rsidR="00DC5F0C">
        <w:rPr>
          <w:rFonts w:ascii="Arial" w:hAnsi="Arial" w:cs="Arial"/>
          <w:sz w:val="16"/>
          <w:szCs w:val="16"/>
        </w:rPr>
        <w:t xml:space="preserve">  </w:t>
      </w:r>
      <w:r w:rsidR="00DC5F0C" w:rsidRPr="00947E4E">
        <w:rPr>
          <w:rFonts w:ascii="Arial" w:hAnsi="Arial" w:cs="Arial"/>
          <w:sz w:val="16"/>
          <w:szCs w:val="16"/>
        </w:rPr>
        <w:t xml:space="preserve">Priradenie dokladu </w:t>
      </w:r>
      <w:r w:rsidR="00DC5F0C">
        <w:rPr>
          <w:rFonts w:ascii="Arial" w:hAnsi="Arial" w:cs="Arial"/>
          <w:sz w:val="16"/>
          <w:szCs w:val="16"/>
        </w:rPr>
        <w:t>prijatej</w:t>
      </w:r>
      <w:r w:rsidR="00DC5F0C" w:rsidRPr="00947E4E">
        <w:rPr>
          <w:rFonts w:ascii="Arial" w:hAnsi="Arial" w:cs="Arial"/>
          <w:sz w:val="16"/>
          <w:szCs w:val="16"/>
        </w:rPr>
        <w:t xml:space="preserve"> platby</w:t>
      </w:r>
      <w:r w:rsidR="00DC5F0C">
        <w:rPr>
          <w:rFonts w:ascii="Arial" w:hAnsi="Arial" w:cs="Arial"/>
          <w:sz w:val="16"/>
          <w:szCs w:val="16"/>
        </w:rPr>
        <w:t xml:space="preserve"> z VPS</w:t>
      </w:r>
      <w:r w:rsidR="00DC5F0C" w:rsidRPr="00947E4E">
        <w:rPr>
          <w:rFonts w:ascii="Arial" w:hAnsi="Arial" w:cs="Arial"/>
          <w:sz w:val="16"/>
          <w:szCs w:val="16"/>
        </w:rPr>
        <w:t xml:space="preserve"> k PD</w:t>
      </w:r>
    </w:p>
    <w:p w14:paraId="19124AB3" w14:textId="569A4C5E" w:rsidR="008D0D03" w:rsidRDefault="00DC0931" w:rsidP="00DC5F0C">
      <w:pPr>
        <w:spacing w:after="0"/>
        <w:rPr>
          <w:rFonts w:ascii="Arial" w:hAnsi="Arial" w:cs="Arial"/>
          <w:sz w:val="16"/>
          <w:szCs w:val="16"/>
        </w:rPr>
      </w:pPr>
      <w:r w:rsidRPr="00DC0931">
        <w:rPr>
          <w:rFonts w:ascii="Arial" w:hAnsi="Arial" w:cs="Arial"/>
          <w:noProof/>
          <w:sz w:val="16"/>
          <w:szCs w:val="16"/>
        </w:rPr>
        <w:drawing>
          <wp:inline distT="0" distB="0" distL="0" distR="0" wp14:anchorId="787089D0" wp14:editId="20B76771">
            <wp:extent cx="5760720" cy="2203450"/>
            <wp:effectExtent l="0" t="0" r="0" b="6350"/>
            <wp:docPr id="23"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5760720" cy="2203450"/>
                    </a:xfrm>
                    <a:prstGeom prst="rect">
                      <a:avLst/>
                    </a:prstGeom>
                  </pic:spPr>
                </pic:pic>
              </a:graphicData>
            </a:graphic>
          </wp:inline>
        </w:drawing>
      </w:r>
    </w:p>
    <w:p w14:paraId="69200B9D" w14:textId="158DDC20" w:rsidR="00DC5F0C" w:rsidRPr="00BA7861" w:rsidRDefault="00DC5F0C" w:rsidP="00DC5F0C">
      <w:pPr>
        <w:spacing w:after="0"/>
        <w:jc w:val="both"/>
        <w:rPr>
          <w:rFonts w:ascii="Arial" w:hAnsi="Arial" w:cs="Arial"/>
          <w:sz w:val="16"/>
          <w:szCs w:val="16"/>
        </w:rPr>
      </w:pPr>
      <w:r>
        <w:rPr>
          <w:rFonts w:ascii="Arial" w:hAnsi="Arial" w:cs="Arial"/>
          <w:sz w:val="16"/>
          <w:szCs w:val="16"/>
        </w:rPr>
        <w:t>Priradenie dokladu prijatej platby z VPS si pred zaúčtovaním vyžaduje doplnenie sumy na rozúčtovanie.</w:t>
      </w:r>
      <w:r w:rsidR="000D35AF">
        <w:rPr>
          <w:rFonts w:ascii="Arial" w:hAnsi="Arial" w:cs="Arial"/>
          <w:sz w:val="16"/>
          <w:szCs w:val="16"/>
        </w:rPr>
        <w:t xml:space="preserve"> </w:t>
      </w:r>
    </w:p>
    <w:p w14:paraId="1ABCC161" w14:textId="77777777" w:rsidR="008D0D03" w:rsidRPr="00B31F39" w:rsidRDefault="008D0D03" w:rsidP="00B12A69">
      <w:pPr>
        <w:rPr>
          <w:rFonts w:ascii="Arial" w:hAnsi="Arial" w:cs="Arial"/>
          <w:sz w:val="16"/>
          <w:szCs w:val="16"/>
        </w:rPr>
      </w:pPr>
    </w:p>
    <w:p w14:paraId="0CDB1AA4" w14:textId="1D3573FC" w:rsidR="00B31F39" w:rsidRPr="00B31F39" w:rsidRDefault="00B31F39" w:rsidP="00B31F39">
      <w:pPr>
        <w:pStyle w:val="Popis"/>
        <w:keepNext/>
        <w:spacing w:after="0"/>
        <w:rPr>
          <w:rFonts w:ascii="Arial" w:hAnsi="Arial" w:cs="Arial"/>
          <w:sz w:val="16"/>
          <w:szCs w:val="16"/>
        </w:rPr>
      </w:pPr>
      <w:r w:rsidRPr="00B31F3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86</w:t>
      </w:r>
      <w:r w:rsidR="00EC07D4">
        <w:rPr>
          <w:rFonts w:ascii="Arial" w:hAnsi="Arial" w:cs="Arial"/>
          <w:sz w:val="16"/>
          <w:szCs w:val="16"/>
        </w:rPr>
        <w:fldChar w:fldCharType="end"/>
      </w:r>
      <w:r w:rsidR="00DC5F0C">
        <w:rPr>
          <w:rFonts w:ascii="Arial" w:hAnsi="Arial" w:cs="Arial"/>
          <w:sz w:val="16"/>
          <w:szCs w:val="16"/>
        </w:rPr>
        <w:t xml:space="preserve">  </w:t>
      </w:r>
      <w:r w:rsidR="00DC5F0C" w:rsidRPr="00947E4E">
        <w:rPr>
          <w:rFonts w:ascii="Arial" w:hAnsi="Arial" w:cs="Arial"/>
          <w:sz w:val="16"/>
          <w:szCs w:val="16"/>
        </w:rPr>
        <w:t>Doplnenie sumy na rozúčtovanie</w:t>
      </w:r>
    </w:p>
    <w:p w14:paraId="58210215" w14:textId="5F756AD3" w:rsidR="008D0D03" w:rsidRDefault="00DC0931" w:rsidP="00DC5F0C">
      <w:pPr>
        <w:spacing w:after="0"/>
        <w:rPr>
          <w:rFonts w:ascii="Arial" w:hAnsi="Arial" w:cs="Arial"/>
          <w:sz w:val="16"/>
          <w:szCs w:val="16"/>
        </w:rPr>
      </w:pPr>
      <w:r w:rsidRPr="00DC0931">
        <w:rPr>
          <w:rFonts w:ascii="Arial" w:hAnsi="Arial" w:cs="Arial"/>
          <w:noProof/>
          <w:sz w:val="16"/>
          <w:szCs w:val="16"/>
        </w:rPr>
        <w:drawing>
          <wp:inline distT="0" distB="0" distL="0" distR="0" wp14:anchorId="36900415" wp14:editId="48D430CC">
            <wp:extent cx="5760720" cy="2201545"/>
            <wp:effectExtent l="0" t="0" r="0" b="8255"/>
            <wp:docPr id="24"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5760720" cy="2201545"/>
                    </a:xfrm>
                    <a:prstGeom prst="rect">
                      <a:avLst/>
                    </a:prstGeom>
                  </pic:spPr>
                </pic:pic>
              </a:graphicData>
            </a:graphic>
          </wp:inline>
        </w:drawing>
      </w:r>
    </w:p>
    <w:p w14:paraId="33520945" w14:textId="45DB8992" w:rsidR="00DC5F0C" w:rsidRDefault="00DC5F0C" w:rsidP="00DC5F0C">
      <w:pPr>
        <w:spacing w:after="0"/>
        <w:jc w:val="both"/>
        <w:rPr>
          <w:rFonts w:ascii="Arial" w:hAnsi="Arial" w:cs="Arial"/>
          <w:sz w:val="16"/>
          <w:szCs w:val="16"/>
        </w:rPr>
      </w:pPr>
      <w:r>
        <w:rPr>
          <w:rFonts w:ascii="Arial" w:hAnsi="Arial" w:cs="Arial"/>
          <w:sz w:val="16"/>
          <w:szCs w:val="16"/>
        </w:rPr>
        <w:t xml:space="preserve">Používateľ doplní sumu do poľa „Suma na rozúčtovanie“. </w:t>
      </w:r>
      <w:r w:rsidR="00F43DE9">
        <w:rPr>
          <w:rFonts w:ascii="Arial" w:hAnsi="Arial" w:cs="Arial"/>
          <w:sz w:val="16"/>
          <w:szCs w:val="16"/>
        </w:rPr>
        <w:t xml:space="preserve">Suma na rozúčtovanie môže byť menšia alebo rovná dlhu na PD (otvorený zostatok PD). </w:t>
      </w:r>
      <w:r>
        <w:rPr>
          <w:rFonts w:ascii="Arial" w:hAnsi="Arial" w:cs="Arial"/>
          <w:sz w:val="16"/>
          <w:szCs w:val="16"/>
        </w:rPr>
        <w:t xml:space="preserve">Po doplnení sumy používateľ doklad </w:t>
      </w:r>
      <w:r w:rsidR="00DC0931">
        <w:rPr>
          <w:rFonts w:ascii="Arial" w:hAnsi="Arial" w:cs="Arial"/>
          <w:sz w:val="16"/>
          <w:szCs w:val="16"/>
        </w:rPr>
        <w:t xml:space="preserve">uloží prostredníctvom ikony „diskety“ a </w:t>
      </w:r>
      <w:r>
        <w:rPr>
          <w:rFonts w:ascii="Arial" w:hAnsi="Arial" w:cs="Arial"/>
          <w:sz w:val="16"/>
          <w:szCs w:val="16"/>
        </w:rPr>
        <w:t xml:space="preserve">zaúčtuje kliknutím na ikonu „Zaúčtovanie“. </w:t>
      </w:r>
    </w:p>
    <w:p w14:paraId="174F8490" w14:textId="1239741E" w:rsidR="00DC5F0C" w:rsidRDefault="00DC5F0C" w:rsidP="00DC5F0C">
      <w:pPr>
        <w:spacing w:after="0"/>
        <w:rPr>
          <w:rFonts w:ascii="Arial" w:hAnsi="Arial" w:cs="Arial"/>
          <w:sz w:val="16"/>
          <w:szCs w:val="16"/>
        </w:rPr>
      </w:pPr>
    </w:p>
    <w:p w14:paraId="412860B7" w14:textId="451320B3" w:rsidR="00DC0931" w:rsidRDefault="00DC0931" w:rsidP="00DC5F0C">
      <w:pPr>
        <w:spacing w:after="0"/>
        <w:rPr>
          <w:rFonts w:ascii="Arial" w:hAnsi="Arial" w:cs="Arial"/>
          <w:sz w:val="16"/>
          <w:szCs w:val="16"/>
        </w:rPr>
      </w:pPr>
    </w:p>
    <w:p w14:paraId="69BCACE9" w14:textId="77527A11" w:rsidR="001F0480" w:rsidRDefault="001F0480" w:rsidP="001F0480">
      <w:pPr>
        <w:pStyle w:val="Popis"/>
        <w:keepNext/>
        <w:spacing w:after="0"/>
      </w:pPr>
      <w:r>
        <w:t xml:space="preserve">Obrazovka č. </w:t>
      </w:r>
      <w:fldSimple w:instr=" SEQ Obrazovka_č. \* ARABIC ">
        <w:r w:rsidR="000F6240">
          <w:rPr>
            <w:noProof/>
          </w:rPr>
          <w:t>87</w:t>
        </w:r>
      </w:fldSimple>
    </w:p>
    <w:p w14:paraId="09DA532A" w14:textId="6E262342" w:rsidR="00DC0931" w:rsidRPr="00B31F39" w:rsidRDefault="00DC0931" w:rsidP="00DC5F0C">
      <w:pPr>
        <w:spacing w:after="0"/>
        <w:rPr>
          <w:rFonts w:ascii="Arial" w:hAnsi="Arial" w:cs="Arial"/>
          <w:sz w:val="16"/>
          <w:szCs w:val="16"/>
        </w:rPr>
      </w:pPr>
      <w:r w:rsidRPr="00DC0931">
        <w:rPr>
          <w:rFonts w:ascii="Arial" w:hAnsi="Arial" w:cs="Arial"/>
          <w:noProof/>
          <w:sz w:val="16"/>
          <w:szCs w:val="16"/>
        </w:rPr>
        <w:drawing>
          <wp:inline distT="0" distB="0" distL="0" distR="0" wp14:anchorId="48239C61" wp14:editId="12EF475D">
            <wp:extent cx="5760720" cy="2381885"/>
            <wp:effectExtent l="0" t="0" r="0" b="0"/>
            <wp:docPr id="25"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5760720" cy="2381885"/>
                    </a:xfrm>
                    <a:prstGeom prst="rect">
                      <a:avLst/>
                    </a:prstGeom>
                  </pic:spPr>
                </pic:pic>
              </a:graphicData>
            </a:graphic>
          </wp:inline>
        </w:drawing>
      </w:r>
    </w:p>
    <w:p w14:paraId="5DFBC5F2" w14:textId="77777777" w:rsidR="003D4A5B" w:rsidRDefault="003D4A5B" w:rsidP="003D4A5B">
      <w:pPr>
        <w:spacing w:after="0"/>
        <w:jc w:val="both"/>
        <w:rPr>
          <w:rFonts w:ascii="Arial" w:hAnsi="Arial" w:cs="Arial"/>
          <w:sz w:val="16"/>
          <w:szCs w:val="16"/>
        </w:rPr>
      </w:pPr>
      <w:r>
        <w:rPr>
          <w:rFonts w:ascii="Arial" w:hAnsi="Arial" w:cs="Arial"/>
          <w:sz w:val="16"/>
          <w:szCs w:val="16"/>
        </w:rPr>
        <w:t>Pred zaúčtovaním systém vyzve používateľa otázkou, či vykonal kontrolu rozpočtovej položky. Ak áno, používateľ môže kliknúť na ikonu „Účtovať“. Ak nie, má možnosť sa vrátiť na predchádzajúcu obrazovku kliknutím na ikonu „Späť“.</w:t>
      </w:r>
    </w:p>
    <w:p w14:paraId="3EE9BB9C" w14:textId="77777777" w:rsidR="008D0D03" w:rsidRPr="00B31F39" w:rsidRDefault="008D0D03" w:rsidP="00B12A69">
      <w:pPr>
        <w:rPr>
          <w:rFonts w:ascii="Arial" w:hAnsi="Arial" w:cs="Arial"/>
          <w:sz w:val="16"/>
          <w:szCs w:val="16"/>
        </w:rPr>
      </w:pPr>
    </w:p>
    <w:p w14:paraId="3928BF3E" w14:textId="49305D60" w:rsidR="00B31F39" w:rsidRPr="00B31F39" w:rsidRDefault="00B31F39" w:rsidP="00B31F39">
      <w:pPr>
        <w:pStyle w:val="Popis"/>
        <w:keepNext/>
        <w:spacing w:after="0"/>
        <w:rPr>
          <w:rFonts w:ascii="Arial" w:hAnsi="Arial" w:cs="Arial"/>
          <w:sz w:val="16"/>
          <w:szCs w:val="16"/>
        </w:rPr>
      </w:pPr>
      <w:r w:rsidRPr="00B31F39">
        <w:rPr>
          <w:rFonts w:ascii="Arial" w:hAnsi="Arial" w:cs="Arial"/>
          <w:sz w:val="16"/>
          <w:szCs w:val="16"/>
        </w:rPr>
        <w:lastRenderedPageBreak/>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88</w:t>
      </w:r>
      <w:r w:rsidR="00EC07D4">
        <w:rPr>
          <w:rFonts w:ascii="Arial" w:hAnsi="Arial" w:cs="Arial"/>
          <w:sz w:val="16"/>
          <w:szCs w:val="16"/>
        </w:rPr>
        <w:fldChar w:fldCharType="end"/>
      </w:r>
      <w:r w:rsidR="00F43DE9">
        <w:rPr>
          <w:rFonts w:ascii="Arial" w:hAnsi="Arial" w:cs="Arial"/>
          <w:sz w:val="16"/>
          <w:szCs w:val="16"/>
        </w:rPr>
        <w:t xml:space="preserve">  Informácia o čísle zaúčtovaného dokladu</w:t>
      </w:r>
    </w:p>
    <w:p w14:paraId="19CF7F88" w14:textId="6D3D162C" w:rsidR="008D0D03" w:rsidRDefault="00DC0931" w:rsidP="00F43DE9">
      <w:pPr>
        <w:spacing w:after="0"/>
        <w:rPr>
          <w:rFonts w:ascii="Arial" w:hAnsi="Arial" w:cs="Arial"/>
          <w:sz w:val="16"/>
          <w:szCs w:val="16"/>
        </w:rPr>
      </w:pPr>
      <w:r w:rsidRPr="00DC0931">
        <w:rPr>
          <w:rFonts w:ascii="Arial" w:hAnsi="Arial" w:cs="Arial"/>
          <w:noProof/>
          <w:sz w:val="16"/>
          <w:szCs w:val="16"/>
        </w:rPr>
        <w:drawing>
          <wp:inline distT="0" distB="0" distL="0" distR="0" wp14:anchorId="5B887F7B" wp14:editId="54E55314">
            <wp:extent cx="5760720" cy="1869440"/>
            <wp:effectExtent l="0" t="0" r="0" b="0"/>
            <wp:docPr id="26"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5760720" cy="1869440"/>
                    </a:xfrm>
                    <a:prstGeom prst="rect">
                      <a:avLst/>
                    </a:prstGeom>
                  </pic:spPr>
                </pic:pic>
              </a:graphicData>
            </a:graphic>
          </wp:inline>
        </w:drawing>
      </w:r>
    </w:p>
    <w:p w14:paraId="54CD2A33" w14:textId="3EFDB39F" w:rsidR="00F43DE9" w:rsidRDefault="13CA067A" w:rsidP="00F43DE9">
      <w:pPr>
        <w:spacing w:after="0"/>
        <w:jc w:val="both"/>
        <w:rPr>
          <w:rFonts w:ascii="Arial" w:hAnsi="Arial" w:cs="Arial"/>
          <w:sz w:val="16"/>
          <w:szCs w:val="16"/>
        </w:rPr>
      </w:pPr>
      <w:r w:rsidRPr="02184561">
        <w:rPr>
          <w:rFonts w:ascii="Arial" w:hAnsi="Arial" w:cs="Arial"/>
          <w:sz w:val="16"/>
          <w:szCs w:val="16"/>
        </w:rPr>
        <w:t>Po zaúčtovaní sa používateľovi zobrazí informácia o čísle zaúčtovaného dokladu. Používateľ sa klikaním na ikonu „Zelenej šípky“ vracia späť</w:t>
      </w:r>
      <w:r w:rsidR="51C03BAB" w:rsidRPr="02184561">
        <w:rPr>
          <w:rFonts w:ascii="Arial" w:hAnsi="Arial" w:cs="Arial"/>
          <w:sz w:val="16"/>
          <w:szCs w:val="16"/>
        </w:rPr>
        <w:t>.</w:t>
      </w:r>
    </w:p>
    <w:p w14:paraId="18AE947C" w14:textId="77777777" w:rsidR="00F43DE9" w:rsidRPr="00B31F39" w:rsidRDefault="00F43DE9" w:rsidP="00F43DE9">
      <w:pPr>
        <w:spacing w:after="0"/>
        <w:rPr>
          <w:rFonts w:ascii="Arial" w:hAnsi="Arial" w:cs="Arial"/>
          <w:sz w:val="16"/>
          <w:szCs w:val="16"/>
        </w:rPr>
      </w:pPr>
    </w:p>
    <w:p w14:paraId="08517DB9" w14:textId="37B781C0" w:rsidR="008D0D03" w:rsidRDefault="008D0D03" w:rsidP="00B12A69">
      <w:pPr>
        <w:rPr>
          <w:rFonts w:ascii="Arial" w:hAnsi="Arial" w:cs="Arial"/>
          <w:sz w:val="16"/>
          <w:szCs w:val="16"/>
        </w:rPr>
      </w:pPr>
    </w:p>
    <w:p w14:paraId="15F986EF" w14:textId="1C345740" w:rsidR="00F43DE9" w:rsidRDefault="00F43DE9" w:rsidP="00B12A69">
      <w:pPr>
        <w:rPr>
          <w:rFonts w:ascii="Arial" w:hAnsi="Arial" w:cs="Arial"/>
          <w:sz w:val="16"/>
          <w:szCs w:val="16"/>
        </w:rPr>
      </w:pPr>
      <w:r>
        <w:rPr>
          <w:rFonts w:ascii="Arial" w:hAnsi="Arial" w:cs="Arial"/>
          <w:sz w:val="16"/>
          <w:szCs w:val="16"/>
        </w:rPr>
        <w:t>Rovnakým spôsobom používateľ preúčtuje zostatok príjmu z VPS voči druhej pohľadávke.</w:t>
      </w:r>
    </w:p>
    <w:p w14:paraId="1F040127" w14:textId="5E7DA5E6" w:rsidR="00F43DE9" w:rsidRDefault="00F43DE9" w:rsidP="00B12A69">
      <w:pPr>
        <w:rPr>
          <w:rFonts w:ascii="Arial" w:hAnsi="Arial" w:cs="Arial"/>
          <w:sz w:val="16"/>
          <w:szCs w:val="16"/>
        </w:rPr>
      </w:pPr>
    </w:p>
    <w:p w14:paraId="403CDAE3" w14:textId="4F1A52AA" w:rsidR="00F43DE9" w:rsidRPr="00F43DE9" w:rsidRDefault="00F43DE9" w:rsidP="00F43DE9">
      <w:pPr>
        <w:pStyle w:val="Popis"/>
        <w:keepNext/>
        <w:spacing w:after="0"/>
        <w:rPr>
          <w:rFonts w:ascii="Arial" w:hAnsi="Arial" w:cs="Arial"/>
          <w:sz w:val="16"/>
          <w:szCs w:val="16"/>
        </w:rPr>
      </w:pPr>
      <w:r w:rsidRPr="00F43DE9">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89</w:t>
      </w:r>
      <w:r w:rsidR="00EC07D4">
        <w:rPr>
          <w:rFonts w:ascii="Arial" w:hAnsi="Arial" w:cs="Arial"/>
          <w:sz w:val="16"/>
          <w:szCs w:val="16"/>
        </w:rPr>
        <w:fldChar w:fldCharType="end"/>
      </w:r>
      <w:r w:rsidRPr="00F43DE9">
        <w:rPr>
          <w:rFonts w:ascii="Arial" w:hAnsi="Arial" w:cs="Arial"/>
          <w:sz w:val="16"/>
          <w:szCs w:val="16"/>
        </w:rPr>
        <w:t xml:space="preserve">  </w:t>
      </w:r>
      <w:r>
        <w:rPr>
          <w:rFonts w:ascii="Arial" w:hAnsi="Arial" w:cs="Arial"/>
          <w:sz w:val="16"/>
          <w:szCs w:val="16"/>
        </w:rPr>
        <w:t>Prvý d</w:t>
      </w:r>
      <w:r w:rsidRPr="00F43DE9">
        <w:rPr>
          <w:rFonts w:ascii="Arial" w:hAnsi="Arial" w:cs="Arial"/>
          <w:sz w:val="16"/>
          <w:szCs w:val="16"/>
        </w:rPr>
        <w:t>oklad preúčtovania</w:t>
      </w:r>
    </w:p>
    <w:p w14:paraId="15525FB2" w14:textId="12A51547" w:rsidR="00F43DE9" w:rsidRDefault="00C9038A" w:rsidP="00F43DE9">
      <w:pPr>
        <w:spacing w:after="0"/>
        <w:rPr>
          <w:rFonts w:ascii="Arial" w:hAnsi="Arial" w:cs="Arial"/>
          <w:sz w:val="16"/>
          <w:szCs w:val="16"/>
        </w:rPr>
      </w:pPr>
      <w:r w:rsidRPr="00C9038A">
        <w:rPr>
          <w:rFonts w:ascii="Arial" w:hAnsi="Arial" w:cs="Arial"/>
          <w:noProof/>
          <w:sz w:val="16"/>
          <w:szCs w:val="16"/>
        </w:rPr>
        <w:drawing>
          <wp:inline distT="0" distB="0" distL="0" distR="0" wp14:anchorId="622E01A2" wp14:editId="2668EB28">
            <wp:extent cx="5760720" cy="2247900"/>
            <wp:effectExtent l="0" t="0" r="0" b="0"/>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5760720" cy="2247900"/>
                    </a:xfrm>
                    <a:prstGeom prst="rect">
                      <a:avLst/>
                    </a:prstGeom>
                  </pic:spPr>
                </pic:pic>
              </a:graphicData>
            </a:graphic>
          </wp:inline>
        </w:drawing>
      </w:r>
    </w:p>
    <w:p w14:paraId="56076357" w14:textId="236C4191" w:rsidR="00F43DE9" w:rsidRDefault="00F43DE9" w:rsidP="00F43DE9">
      <w:pPr>
        <w:jc w:val="both"/>
        <w:rPr>
          <w:rFonts w:ascii="Arial" w:hAnsi="Arial" w:cs="Arial"/>
          <w:sz w:val="16"/>
          <w:szCs w:val="16"/>
        </w:rPr>
      </w:pPr>
      <w:r>
        <w:rPr>
          <w:rFonts w:ascii="Arial" w:hAnsi="Arial" w:cs="Arial"/>
          <w:sz w:val="16"/>
          <w:szCs w:val="16"/>
        </w:rPr>
        <w:t>Doklad preúčtovania prijatej úhrady z VPS na PD je zaúčtovaný pod druhom dokladu BP.</w:t>
      </w:r>
      <w:r w:rsidR="001F0F35" w:rsidRPr="001F0F35">
        <w:rPr>
          <w:noProof/>
          <w:lang w:eastAsia="sk-SK"/>
        </w:rPr>
        <w:t xml:space="preserve"> </w:t>
      </w:r>
    </w:p>
    <w:p w14:paraId="38A41A61" w14:textId="528A5045" w:rsidR="00F43DE9" w:rsidRDefault="00F43DE9" w:rsidP="00F43DE9">
      <w:pPr>
        <w:pStyle w:val="Popis"/>
        <w:keepNext/>
        <w:spacing w:after="0"/>
      </w:pPr>
      <w:r>
        <w:t xml:space="preserve">Obrazovka č. </w:t>
      </w:r>
      <w:fldSimple w:instr=" SEQ Obrazovka_č. \* ARABIC ">
        <w:r w:rsidR="000F6240">
          <w:rPr>
            <w:noProof/>
          </w:rPr>
          <w:t>90</w:t>
        </w:r>
      </w:fldSimple>
      <w:r>
        <w:t xml:space="preserve">  </w:t>
      </w:r>
      <w:r w:rsidRPr="00F43DE9">
        <w:rPr>
          <w:rFonts w:ascii="Arial" w:hAnsi="Arial" w:cs="Arial"/>
          <w:sz w:val="16"/>
          <w:szCs w:val="16"/>
        </w:rPr>
        <w:t>D</w:t>
      </w:r>
      <w:r>
        <w:rPr>
          <w:rFonts w:ascii="Arial" w:hAnsi="Arial" w:cs="Arial"/>
          <w:sz w:val="16"/>
          <w:szCs w:val="16"/>
        </w:rPr>
        <w:t>ruhý d</w:t>
      </w:r>
      <w:r w:rsidRPr="00F43DE9">
        <w:rPr>
          <w:rFonts w:ascii="Arial" w:hAnsi="Arial" w:cs="Arial"/>
          <w:sz w:val="16"/>
          <w:szCs w:val="16"/>
        </w:rPr>
        <w:t>oklad preúčtovania</w:t>
      </w:r>
    </w:p>
    <w:p w14:paraId="4C9987AB" w14:textId="1E58F2EE" w:rsidR="00F303F8" w:rsidRDefault="00C9038A" w:rsidP="00B94AFD">
      <w:pPr>
        <w:spacing w:after="0"/>
        <w:rPr>
          <w:rFonts w:ascii="Arial" w:hAnsi="Arial" w:cs="Arial"/>
          <w:sz w:val="16"/>
          <w:szCs w:val="16"/>
        </w:rPr>
      </w:pPr>
      <w:r w:rsidRPr="00C9038A">
        <w:rPr>
          <w:rFonts w:ascii="Arial" w:hAnsi="Arial" w:cs="Arial"/>
          <w:noProof/>
          <w:sz w:val="16"/>
          <w:szCs w:val="16"/>
        </w:rPr>
        <w:drawing>
          <wp:inline distT="0" distB="0" distL="0" distR="0" wp14:anchorId="556C4C5B" wp14:editId="6BBE3C67">
            <wp:extent cx="5760720" cy="2232660"/>
            <wp:effectExtent l="0" t="0" r="0" b="0"/>
            <wp:docPr id="28"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5760720" cy="2232660"/>
                    </a:xfrm>
                    <a:prstGeom prst="rect">
                      <a:avLst/>
                    </a:prstGeom>
                  </pic:spPr>
                </pic:pic>
              </a:graphicData>
            </a:graphic>
          </wp:inline>
        </w:drawing>
      </w:r>
    </w:p>
    <w:p w14:paraId="4C3C8FC5" w14:textId="281AB236" w:rsidR="00B94AFD" w:rsidRDefault="00B94AFD" w:rsidP="00B94AFD">
      <w:pPr>
        <w:jc w:val="both"/>
        <w:rPr>
          <w:rFonts w:ascii="Arial" w:hAnsi="Arial" w:cs="Arial"/>
          <w:sz w:val="16"/>
          <w:szCs w:val="16"/>
        </w:rPr>
      </w:pPr>
      <w:r>
        <w:rPr>
          <w:rFonts w:ascii="Arial" w:hAnsi="Arial" w:cs="Arial"/>
          <w:sz w:val="16"/>
          <w:szCs w:val="16"/>
        </w:rPr>
        <w:t>Aj druhý doklad preúčtovania prijatej úhrady z VPS na PD je zaúčtovaný pod druhom dokladu BP.</w:t>
      </w:r>
      <w:r w:rsidR="00AC5157" w:rsidRPr="00AC5157">
        <w:rPr>
          <w:noProof/>
          <w:lang w:eastAsia="sk-SK"/>
        </w:rPr>
        <w:t xml:space="preserve"> </w:t>
      </w:r>
    </w:p>
    <w:p w14:paraId="45D42EFC" w14:textId="77777777" w:rsidR="00B94AFD" w:rsidRPr="00B31F39" w:rsidRDefault="00B94AFD" w:rsidP="00B94AFD">
      <w:pPr>
        <w:spacing w:after="0"/>
        <w:rPr>
          <w:rFonts w:ascii="Arial" w:hAnsi="Arial" w:cs="Arial"/>
          <w:sz w:val="16"/>
          <w:szCs w:val="16"/>
        </w:rPr>
      </w:pPr>
    </w:p>
    <w:p w14:paraId="6D2AFA0D" w14:textId="77777777" w:rsidR="00F303F8" w:rsidRPr="00B31F39" w:rsidRDefault="00F303F8" w:rsidP="00B12A69">
      <w:pPr>
        <w:rPr>
          <w:rFonts w:ascii="Arial" w:hAnsi="Arial" w:cs="Arial"/>
          <w:sz w:val="16"/>
          <w:szCs w:val="16"/>
        </w:rPr>
      </w:pPr>
    </w:p>
    <w:p w14:paraId="1A9745BE" w14:textId="77607400" w:rsidR="00B31F39" w:rsidRPr="00B31F39" w:rsidRDefault="00B31F39" w:rsidP="00B31F39">
      <w:pPr>
        <w:pStyle w:val="Popis"/>
        <w:keepNext/>
        <w:spacing w:after="0"/>
        <w:rPr>
          <w:rFonts w:ascii="Arial" w:hAnsi="Arial" w:cs="Arial"/>
          <w:sz w:val="16"/>
          <w:szCs w:val="16"/>
        </w:rPr>
      </w:pPr>
      <w:r w:rsidRPr="00B31F39">
        <w:rPr>
          <w:rFonts w:ascii="Arial" w:hAnsi="Arial" w:cs="Arial"/>
          <w:sz w:val="16"/>
          <w:szCs w:val="16"/>
        </w:rPr>
        <w:lastRenderedPageBreak/>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91</w:t>
      </w:r>
      <w:r w:rsidR="00EC07D4">
        <w:rPr>
          <w:rFonts w:ascii="Arial" w:hAnsi="Arial" w:cs="Arial"/>
          <w:sz w:val="16"/>
          <w:szCs w:val="16"/>
        </w:rPr>
        <w:fldChar w:fldCharType="end"/>
      </w:r>
      <w:r w:rsidR="00B94AFD">
        <w:rPr>
          <w:rFonts w:ascii="Arial" w:hAnsi="Arial" w:cs="Arial"/>
          <w:sz w:val="16"/>
          <w:szCs w:val="16"/>
        </w:rPr>
        <w:t xml:space="preserve">  Transakcia </w:t>
      </w:r>
      <w:r w:rsidR="00B94AFD" w:rsidRPr="00B92ADF">
        <w:rPr>
          <w:rFonts w:ascii="Arial" w:hAnsi="Arial" w:cs="Arial"/>
          <w:sz w:val="16"/>
          <w:szCs w:val="16"/>
        </w:rPr>
        <w:t>Z</w:t>
      </w:r>
      <w:r w:rsidR="00CB174B">
        <w:rPr>
          <w:rFonts w:ascii="Arial" w:hAnsi="Arial" w:cs="Arial"/>
          <w:sz w:val="16"/>
          <w:szCs w:val="16"/>
        </w:rPr>
        <w:t>4</w:t>
      </w:r>
      <w:r w:rsidR="00B94AFD" w:rsidRPr="00B92ADF">
        <w:rPr>
          <w:rFonts w:ascii="Arial" w:hAnsi="Arial" w:cs="Arial"/>
          <w:sz w:val="16"/>
          <w:szCs w:val="16"/>
        </w:rPr>
        <w:t>ROZUCMP</w:t>
      </w:r>
    </w:p>
    <w:p w14:paraId="4F7A6EC6" w14:textId="47A47BE6" w:rsidR="00F303F8" w:rsidRDefault="00C9038A" w:rsidP="00B94AFD">
      <w:pPr>
        <w:spacing w:after="0"/>
        <w:rPr>
          <w:rFonts w:ascii="Arial" w:hAnsi="Arial" w:cs="Arial"/>
          <w:sz w:val="16"/>
          <w:szCs w:val="16"/>
        </w:rPr>
      </w:pPr>
      <w:r w:rsidRPr="00C9038A">
        <w:rPr>
          <w:rFonts w:ascii="Arial" w:hAnsi="Arial" w:cs="Arial"/>
          <w:noProof/>
          <w:sz w:val="16"/>
          <w:szCs w:val="16"/>
        </w:rPr>
        <w:drawing>
          <wp:inline distT="0" distB="0" distL="0" distR="0" wp14:anchorId="0C3214C7" wp14:editId="7556F864">
            <wp:extent cx="5760720" cy="2326640"/>
            <wp:effectExtent l="0" t="0" r="0" b="0"/>
            <wp:docPr id="29"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5760720" cy="2326640"/>
                    </a:xfrm>
                    <a:prstGeom prst="rect">
                      <a:avLst/>
                    </a:prstGeom>
                  </pic:spPr>
                </pic:pic>
              </a:graphicData>
            </a:graphic>
          </wp:inline>
        </w:drawing>
      </w:r>
    </w:p>
    <w:p w14:paraId="16884807" w14:textId="4E897032" w:rsidR="00F440B1" w:rsidRDefault="00B94AFD" w:rsidP="00C369BF">
      <w:pPr>
        <w:spacing w:after="0"/>
        <w:jc w:val="both"/>
        <w:rPr>
          <w:rFonts w:ascii="Arial" w:hAnsi="Arial" w:cs="Arial"/>
          <w:sz w:val="16"/>
          <w:szCs w:val="16"/>
        </w:rPr>
      </w:pPr>
      <w:r>
        <w:rPr>
          <w:rFonts w:ascii="Arial" w:hAnsi="Arial" w:cs="Arial"/>
          <w:sz w:val="16"/>
          <w:szCs w:val="16"/>
        </w:rPr>
        <w:t>Po preúčtovaní celého príjmu z VPS voči PD je zostatok na doklade príjmu z VPS 0 (ľavá spodná časť obrazovky). Rovnako vidno aj všetky priradené PD k príjmu z VPS (pravá spodná časť obrazovky). To znamená, príjem z VPS bol celý preúčtovaný voči PD a teda už ho ďalej nie je možné priradiť k ďalšej pohľadávke.</w:t>
      </w:r>
    </w:p>
    <w:p w14:paraId="431F1028" w14:textId="77777777" w:rsidR="00546B18" w:rsidRDefault="00546B18" w:rsidP="00C369BF">
      <w:pPr>
        <w:spacing w:after="0"/>
        <w:jc w:val="both"/>
        <w:rPr>
          <w:rFonts w:ascii="Arial" w:hAnsi="Arial" w:cs="Arial"/>
          <w:sz w:val="16"/>
          <w:szCs w:val="16"/>
        </w:rPr>
      </w:pPr>
    </w:p>
    <w:p w14:paraId="3E4559E6" w14:textId="3C97CC72" w:rsidR="00546B18" w:rsidRPr="00C54759" w:rsidRDefault="655B8813" w:rsidP="02184561">
      <w:pPr>
        <w:pBdr>
          <w:top w:val="single" w:sz="4" w:space="1" w:color="000000"/>
          <w:bottom w:val="single" w:sz="4" w:space="1" w:color="000000"/>
        </w:pBdr>
        <w:shd w:val="clear" w:color="auto" w:fill="FBE4D5" w:themeFill="accent2" w:themeFillTint="33"/>
        <w:jc w:val="both"/>
        <w:rPr>
          <w:rFonts w:ascii="Arial" w:eastAsia="Times New Roman" w:hAnsi="Arial" w:cs="Arial"/>
          <w:b/>
          <w:bCs/>
          <w:sz w:val="16"/>
          <w:szCs w:val="16"/>
          <w:lang w:eastAsia="sk-SK"/>
        </w:rPr>
      </w:pPr>
      <w:r w:rsidRPr="02184561">
        <w:rPr>
          <w:rFonts w:ascii="Arial" w:eastAsia="Times New Roman" w:hAnsi="Arial" w:cs="Arial"/>
          <w:b/>
          <w:bCs/>
          <w:sz w:val="16"/>
          <w:szCs w:val="16"/>
          <w:lang w:eastAsia="sk-SK"/>
        </w:rPr>
        <w:t xml:space="preserve">Poznámka: </w:t>
      </w:r>
      <w:r w:rsidRPr="02184561">
        <w:rPr>
          <w:rFonts w:ascii="Arial" w:eastAsia="Times New Roman" w:hAnsi="Arial" w:cs="Arial"/>
          <w:sz w:val="16"/>
          <w:szCs w:val="16"/>
          <w:lang w:eastAsia="sk-SK"/>
        </w:rPr>
        <w:t xml:space="preserve">Po </w:t>
      </w:r>
      <w:r w:rsidR="70CADC75" w:rsidRPr="02184561">
        <w:rPr>
          <w:rFonts w:ascii="Arial" w:eastAsia="Times New Roman" w:hAnsi="Arial" w:cs="Arial"/>
          <w:sz w:val="16"/>
          <w:szCs w:val="16"/>
          <w:lang w:eastAsia="sk-SK"/>
        </w:rPr>
        <w:t>rozúč</w:t>
      </w:r>
      <w:r w:rsidRPr="02184561">
        <w:rPr>
          <w:rFonts w:ascii="Arial" w:eastAsia="Times New Roman" w:hAnsi="Arial" w:cs="Arial"/>
          <w:sz w:val="16"/>
          <w:szCs w:val="16"/>
          <w:lang w:eastAsia="sk-SK"/>
        </w:rPr>
        <w:t xml:space="preserve">tovaní </w:t>
      </w:r>
      <w:r w:rsidR="70CADC75" w:rsidRPr="02184561">
        <w:rPr>
          <w:rFonts w:ascii="Arial" w:eastAsia="Times New Roman" w:hAnsi="Arial" w:cs="Arial"/>
          <w:sz w:val="16"/>
          <w:szCs w:val="16"/>
          <w:lang w:eastAsia="sk-SK"/>
        </w:rPr>
        <w:t>príjmu z VPS k jednotlivým pohľadávkam je potrebné, aby používateľ vzájomne vyrovnal účet 395311 s účtom 395004 cez transakciu F-51.</w:t>
      </w:r>
    </w:p>
    <w:p w14:paraId="09A20DB4" w14:textId="77777777" w:rsidR="00C369BF" w:rsidRPr="00B92ADF" w:rsidRDefault="00C369BF" w:rsidP="00C369BF">
      <w:pPr>
        <w:spacing w:after="0"/>
        <w:jc w:val="both"/>
        <w:rPr>
          <w:rFonts w:ascii="Arial" w:hAnsi="Arial" w:cs="Arial"/>
          <w:sz w:val="16"/>
          <w:szCs w:val="16"/>
        </w:rPr>
      </w:pPr>
    </w:p>
    <w:p w14:paraId="2823FBC5" w14:textId="77777777" w:rsidR="004020A3" w:rsidRPr="00B92ADF" w:rsidRDefault="004020A3" w:rsidP="009316A3">
      <w:pPr>
        <w:rPr>
          <w:rFonts w:ascii="Arial" w:hAnsi="Arial" w:cs="Arial"/>
          <w:sz w:val="16"/>
          <w:szCs w:val="16"/>
        </w:rPr>
      </w:pPr>
    </w:p>
    <w:p w14:paraId="3F11A0AE" w14:textId="305C8DA0" w:rsidR="008D4094" w:rsidRPr="0010299A" w:rsidRDefault="008D4094" w:rsidP="008D4094">
      <w:pPr>
        <w:pStyle w:val="Nadpis1"/>
        <w:spacing w:before="0"/>
        <w:ind w:left="0"/>
        <w:jc w:val="both"/>
        <w:rPr>
          <w:rFonts w:cs="Arial"/>
          <w:szCs w:val="20"/>
        </w:rPr>
      </w:pPr>
      <w:bookmarkStart w:id="54" w:name="_Toc198120355"/>
      <w:r w:rsidRPr="0010299A">
        <w:rPr>
          <w:rFonts w:cs="Arial"/>
          <w:szCs w:val="20"/>
        </w:rPr>
        <w:t>Automatické generovanie dokladu transferového zápisu</w:t>
      </w:r>
      <w:bookmarkEnd w:id="54"/>
      <w:r w:rsidRPr="0010299A">
        <w:rPr>
          <w:rFonts w:cs="Arial"/>
          <w:szCs w:val="20"/>
        </w:rPr>
        <w:t xml:space="preserve"> </w:t>
      </w:r>
    </w:p>
    <w:p w14:paraId="224DFA18" w14:textId="77777777" w:rsidR="00066F69" w:rsidRPr="00B92ADF" w:rsidRDefault="00066F69" w:rsidP="009316A3">
      <w:pPr>
        <w:rPr>
          <w:rFonts w:ascii="Arial" w:hAnsi="Arial" w:cs="Arial"/>
          <w:sz w:val="16"/>
          <w:szCs w:val="16"/>
        </w:rPr>
      </w:pPr>
    </w:p>
    <w:p w14:paraId="24803E1E" w14:textId="7EB72388" w:rsidR="00F42228" w:rsidRPr="00B92ADF" w:rsidRDefault="3BE100D1" w:rsidP="00066F69">
      <w:pPr>
        <w:rPr>
          <w:rFonts w:ascii="Arial" w:hAnsi="Arial" w:cs="Arial"/>
          <w:sz w:val="16"/>
          <w:szCs w:val="16"/>
        </w:rPr>
      </w:pPr>
      <w:r w:rsidRPr="02184561">
        <w:rPr>
          <w:rFonts w:ascii="Arial" w:hAnsi="Arial" w:cs="Arial"/>
          <w:sz w:val="16"/>
          <w:szCs w:val="16"/>
        </w:rPr>
        <w:t xml:space="preserve">Po odoslaní statusu úhrady do </w:t>
      </w:r>
      <w:r w:rsidR="00112884">
        <w:rPr>
          <w:rFonts w:ascii="Arial" w:hAnsi="Arial" w:cs="Arial"/>
          <w:sz w:val="16"/>
          <w:szCs w:val="16"/>
        </w:rPr>
        <w:t>ITMS</w:t>
      </w:r>
      <w:r w:rsidRPr="02184561">
        <w:rPr>
          <w:rFonts w:ascii="Arial" w:hAnsi="Arial" w:cs="Arial"/>
          <w:sz w:val="16"/>
          <w:szCs w:val="16"/>
        </w:rPr>
        <w:t xml:space="preserve"> sa na ďalší deň automaticky dogeneruje </w:t>
      </w:r>
      <w:r w:rsidR="1494D9BA" w:rsidRPr="02184561">
        <w:rPr>
          <w:rFonts w:ascii="Arial" w:hAnsi="Arial" w:cs="Arial"/>
          <w:sz w:val="16"/>
          <w:szCs w:val="16"/>
        </w:rPr>
        <w:t>TR</w:t>
      </w:r>
      <w:r w:rsidRPr="02184561">
        <w:rPr>
          <w:rFonts w:ascii="Arial" w:hAnsi="Arial" w:cs="Arial"/>
          <w:sz w:val="16"/>
          <w:szCs w:val="16"/>
        </w:rPr>
        <w:t xml:space="preserve"> doklad k transferovému vzťahu</w:t>
      </w:r>
      <w:r w:rsidR="1494D9BA" w:rsidRPr="02184561">
        <w:rPr>
          <w:rFonts w:ascii="Arial" w:hAnsi="Arial" w:cs="Arial"/>
          <w:sz w:val="16"/>
          <w:szCs w:val="16"/>
        </w:rPr>
        <w:t>.</w:t>
      </w:r>
    </w:p>
    <w:p w14:paraId="66DBBEBE" w14:textId="4D5107CF" w:rsidR="00F42228" w:rsidRPr="00B92ADF" w:rsidRDefault="00F42228" w:rsidP="00066F69">
      <w:pPr>
        <w:rPr>
          <w:rFonts w:ascii="Arial" w:hAnsi="Arial" w:cs="Arial"/>
          <w:sz w:val="16"/>
          <w:szCs w:val="16"/>
        </w:rPr>
      </w:pPr>
      <w:r w:rsidRPr="02184561">
        <w:rPr>
          <w:rFonts w:ascii="Arial" w:hAnsi="Arial" w:cs="Arial"/>
          <w:sz w:val="16"/>
          <w:szCs w:val="16"/>
        </w:rPr>
        <w:t>Doklad k transferovému vzťahu sa generuje podľa nasledovnej tabuľky</w:t>
      </w:r>
      <w:r w:rsidR="00E4345C" w:rsidRPr="02184561">
        <w:rPr>
          <w:rFonts w:ascii="Arial" w:hAnsi="Arial" w:cs="Arial"/>
          <w:sz w:val="16"/>
          <w:szCs w:val="16"/>
        </w:rPr>
        <w:t xml:space="preserve">, v závislosti od skupiny </w:t>
      </w:r>
      <w:r w:rsidR="287DA539" w:rsidRPr="02184561">
        <w:rPr>
          <w:rFonts w:ascii="Arial" w:hAnsi="Arial" w:cs="Arial"/>
          <w:sz w:val="16"/>
          <w:szCs w:val="16"/>
        </w:rPr>
        <w:t>4</w:t>
      </w:r>
      <w:r w:rsidR="00E4345C" w:rsidRPr="02184561">
        <w:rPr>
          <w:rFonts w:ascii="Arial" w:hAnsi="Arial" w:cs="Arial"/>
          <w:sz w:val="16"/>
          <w:szCs w:val="16"/>
        </w:rPr>
        <w:t>TPO/</w:t>
      </w:r>
      <w:r w:rsidR="2E3D785A" w:rsidRPr="02184561">
        <w:rPr>
          <w:rFonts w:ascii="Arial" w:hAnsi="Arial" w:cs="Arial"/>
          <w:sz w:val="16"/>
          <w:szCs w:val="16"/>
        </w:rPr>
        <w:t>4</w:t>
      </w:r>
      <w:r w:rsidR="00E4345C" w:rsidRPr="02184561">
        <w:rPr>
          <w:rFonts w:ascii="Arial" w:hAnsi="Arial" w:cs="Arial"/>
          <w:sz w:val="16"/>
          <w:szCs w:val="16"/>
        </w:rPr>
        <w:t>TPR a účtovania PD a BV</w:t>
      </w:r>
      <w:r w:rsidRPr="02184561">
        <w:rPr>
          <w:rFonts w:ascii="Arial" w:hAnsi="Arial" w:cs="Arial"/>
          <w:sz w:val="16"/>
          <w:szCs w:val="16"/>
        </w:rPr>
        <w:t>:</w:t>
      </w:r>
    </w:p>
    <w:p w14:paraId="1731618F" w14:textId="77777777" w:rsidR="00E4345C" w:rsidRPr="00B92ADF" w:rsidRDefault="00E4345C" w:rsidP="00E4345C">
      <w:pPr>
        <w:spacing w:after="0"/>
        <w:rPr>
          <w:rFonts w:ascii="Arial" w:hAnsi="Arial" w:cs="Arial"/>
          <w:sz w:val="16"/>
          <w:szCs w:val="16"/>
        </w:rPr>
      </w:pPr>
      <w:r w:rsidRPr="00B92ADF">
        <w:rPr>
          <w:rFonts w:ascii="Arial" w:hAnsi="Arial" w:cs="Arial"/>
          <w:sz w:val="16"/>
          <w:szCs w:val="16"/>
        </w:rPr>
        <w:t>Tab. 3</w:t>
      </w:r>
    </w:p>
    <w:tbl>
      <w:tblPr>
        <w:tblW w:w="4440" w:type="dxa"/>
        <w:tblCellMar>
          <w:left w:w="70" w:type="dxa"/>
          <w:right w:w="70" w:type="dxa"/>
        </w:tblCellMar>
        <w:tblLook w:val="04A0" w:firstRow="1" w:lastRow="0" w:firstColumn="1" w:lastColumn="0" w:noHBand="0" w:noVBand="1"/>
      </w:tblPr>
      <w:tblGrid>
        <w:gridCol w:w="1480"/>
        <w:gridCol w:w="1480"/>
        <w:gridCol w:w="1480"/>
      </w:tblGrid>
      <w:tr w:rsidR="00E4345C" w:rsidRPr="00B92ADF" w14:paraId="704BF76F" w14:textId="77777777" w:rsidTr="02184561">
        <w:trPr>
          <w:trHeight w:val="315"/>
        </w:trPr>
        <w:tc>
          <w:tcPr>
            <w:tcW w:w="2960" w:type="dxa"/>
            <w:gridSpan w:val="2"/>
            <w:tcBorders>
              <w:top w:val="single" w:sz="8" w:space="0" w:color="auto"/>
              <w:left w:val="single" w:sz="8" w:space="0" w:color="auto"/>
              <w:bottom w:val="single" w:sz="8" w:space="0" w:color="auto"/>
              <w:right w:val="single" w:sz="8" w:space="0" w:color="000000" w:themeColor="text1"/>
            </w:tcBorders>
            <w:shd w:val="clear" w:color="auto" w:fill="auto"/>
            <w:noWrap/>
            <w:vAlign w:val="bottom"/>
            <w:hideMark/>
          </w:tcPr>
          <w:p w14:paraId="5C7858F4" w14:textId="082F3FB8" w:rsidR="00E4345C" w:rsidRPr="00B92ADF" w:rsidRDefault="2F24A273" w:rsidP="00E4345C">
            <w:pPr>
              <w:spacing w:after="0" w:line="240" w:lineRule="auto"/>
              <w:jc w:val="center"/>
              <w:rPr>
                <w:rFonts w:ascii="Arial" w:eastAsia="Times New Roman" w:hAnsi="Arial" w:cs="Arial"/>
                <w:b/>
                <w:bCs/>
                <w:color w:val="000000"/>
                <w:sz w:val="16"/>
                <w:szCs w:val="16"/>
                <w:lang w:eastAsia="sk-SK"/>
              </w:rPr>
            </w:pPr>
            <w:r w:rsidRPr="02184561">
              <w:rPr>
                <w:rFonts w:ascii="Arial" w:eastAsia="Times New Roman" w:hAnsi="Arial" w:cs="Arial"/>
                <w:b/>
                <w:bCs/>
                <w:color w:val="000000" w:themeColor="text1"/>
                <w:sz w:val="16"/>
                <w:szCs w:val="16"/>
                <w:lang w:eastAsia="sk-SK"/>
              </w:rPr>
              <w:t>4</w:t>
            </w:r>
            <w:r w:rsidR="00E4345C" w:rsidRPr="02184561">
              <w:rPr>
                <w:rFonts w:ascii="Arial" w:eastAsia="Times New Roman" w:hAnsi="Arial" w:cs="Arial"/>
                <w:b/>
                <w:bCs/>
                <w:color w:val="000000" w:themeColor="text1"/>
                <w:sz w:val="16"/>
                <w:szCs w:val="16"/>
                <w:lang w:eastAsia="sk-SK"/>
              </w:rPr>
              <w:t>TPO</w:t>
            </w:r>
          </w:p>
        </w:tc>
        <w:tc>
          <w:tcPr>
            <w:tcW w:w="1480" w:type="dxa"/>
            <w:tcBorders>
              <w:top w:val="single" w:sz="8" w:space="0" w:color="auto"/>
              <w:left w:val="nil"/>
              <w:bottom w:val="single" w:sz="8" w:space="0" w:color="auto"/>
              <w:right w:val="single" w:sz="8" w:space="0" w:color="auto"/>
            </w:tcBorders>
            <w:shd w:val="clear" w:color="auto" w:fill="auto"/>
            <w:noWrap/>
            <w:vAlign w:val="bottom"/>
            <w:hideMark/>
          </w:tcPr>
          <w:p w14:paraId="0FF976B7" w14:textId="5ABCA38C" w:rsidR="00E4345C" w:rsidRPr="00B92ADF" w:rsidRDefault="298C4FB9" w:rsidP="00E4345C">
            <w:pPr>
              <w:spacing w:after="0" w:line="240" w:lineRule="auto"/>
              <w:rPr>
                <w:rFonts w:ascii="Arial" w:eastAsia="Times New Roman" w:hAnsi="Arial" w:cs="Arial"/>
                <w:b/>
                <w:bCs/>
                <w:color w:val="000000"/>
                <w:sz w:val="16"/>
                <w:szCs w:val="16"/>
                <w:lang w:eastAsia="sk-SK"/>
              </w:rPr>
            </w:pPr>
            <w:r w:rsidRPr="02184561">
              <w:rPr>
                <w:rFonts w:ascii="Arial" w:eastAsia="Times New Roman" w:hAnsi="Arial" w:cs="Arial"/>
                <w:b/>
                <w:bCs/>
                <w:color w:val="000000" w:themeColor="text1"/>
                <w:sz w:val="16"/>
                <w:szCs w:val="16"/>
                <w:lang w:eastAsia="sk-SK"/>
              </w:rPr>
              <w:t>4</w:t>
            </w:r>
            <w:r w:rsidR="00E4345C" w:rsidRPr="02184561">
              <w:rPr>
                <w:rFonts w:ascii="Arial" w:eastAsia="Times New Roman" w:hAnsi="Arial" w:cs="Arial"/>
                <w:b/>
                <w:bCs/>
                <w:color w:val="000000" w:themeColor="text1"/>
                <w:sz w:val="16"/>
                <w:szCs w:val="16"/>
                <w:lang w:eastAsia="sk-SK"/>
              </w:rPr>
              <w:t>TPR</w:t>
            </w:r>
          </w:p>
        </w:tc>
      </w:tr>
      <w:tr w:rsidR="00E4345C" w:rsidRPr="00B92ADF" w14:paraId="40496F81" w14:textId="77777777" w:rsidTr="02184561">
        <w:trPr>
          <w:trHeight w:val="300"/>
        </w:trPr>
        <w:tc>
          <w:tcPr>
            <w:tcW w:w="1480" w:type="dxa"/>
            <w:tcBorders>
              <w:top w:val="nil"/>
              <w:left w:val="single" w:sz="8" w:space="0" w:color="auto"/>
              <w:bottom w:val="nil"/>
              <w:right w:val="nil"/>
            </w:tcBorders>
            <w:shd w:val="clear" w:color="auto" w:fill="FFFF00"/>
            <w:noWrap/>
            <w:vAlign w:val="bottom"/>
            <w:hideMark/>
          </w:tcPr>
          <w:p w14:paraId="2D605CEE" w14:textId="77777777" w:rsidR="00E4345C" w:rsidRPr="00B92ADF" w:rsidRDefault="00E4345C" w:rsidP="00E4345C">
            <w:pPr>
              <w:spacing w:after="0" w:line="240" w:lineRule="auto"/>
              <w:rPr>
                <w:rFonts w:ascii="Arial" w:eastAsia="Times New Roman" w:hAnsi="Arial" w:cs="Arial"/>
                <w:color w:val="000000"/>
                <w:sz w:val="16"/>
                <w:szCs w:val="16"/>
                <w:lang w:eastAsia="sk-SK"/>
              </w:rPr>
            </w:pPr>
            <w:r w:rsidRPr="00B92ADF">
              <w:rPr>
                <w:rFonts w:ascii="Arial" w:eastAsia="Times New Roman" w:hAnsi="Arial" w:cs="Arial"/>
                <w:color w:val="000000"/>
                <w:sz w:val="16"/>
                <w:szCs w:val="16"/>
                <w:lang w:eastAsia="sk-SK"/>
              </w:rPr>
              <w:t>PD</w:t>
            </w:r>
          </w:p>
        </w:tc>
        <w:tc>
          <w:tcPr>
            <w:tcW w:w="1480" w:type="dxa"/>
            <w:tcBorders>
              <w:top w:val="nil"/>
              <w:left w:val="nil"/>
              <w:bottom w:val="nil"/>
              <w:right w:val="single" w:sz="8" w:space="0" w:color="auto"/>
            </w:tcBorders>
            <w:shd w:val="clear" w:color="auto" w:fill="FFFF00"/>
            <w:noWrap/>
            <w:vAlign w:val="bottom"/>
            <w:hideMark/>
          </w:tcPr>
          <w:p w14:paraId="64D9D6D3" w14:textId="77777777" w:rsidR="00E4345C" w:rsidRPr="00B92ADF" w:rsidRDefault="00E4345C" w:rsidP="00E4345C">
            <w:pPr>
              <w:spacing w:after="0" w:line="240" w:lineRule="auto"/>
              <w:rPr>
                <w:rFonts w:ascii="Arial" w:eastAsia="Times New Roman" w:hAnsi="Arial" w:cs="Arial"/>
                <w:color w:val="000000"/>
                <w:sz w:val="16"/>
                <w:szCs w:val="16"/>
                <w:lang w:eastAsia="sk-SK"/>
              </w:rPr>
            </w:pPr>
            <w:r w:rsidRPr="00B92ADF">
              <w:rPr>
                <w:rFonts w:ascii="Arial" w:eastAsia="Times New Roman" w:hAnsi="Arial" w:cs="Arial"/>
                <w:color w:val="000000"/>
                <w:sz w:val="16"/>
                <w:szCs w:val="16"/>
                <w:lang w:eastAsia="sk-SK"/>
              </w:rPr>
              <w:t>PD</w:t>
            </w:r>
          </w:p>
        </w:tc>
        <w:tc>
          <w:tcPr>
            <w:tcW w:w="1480" w:type="dxa"/>
            <w:tcBorders>
              <w:top w:val="nil"/>
              <w:left w:val="nil"/>
              <w:bottom w:val="nil"/>
              <w:right w:val="single" w:sz="8" w:space="0" w:color="auto"/>
            </w:tcBorders>
            <w:shd w:val="clear" w:color="auto" w:fill="FFFF00"/>
            <w:noWrap/>
            <w:vAlign w:val="bottom"/>
            <w:hideMark/>
          </w:tcPr>
          <w:p w14:paraId="1413379E" w14:textId="77777777" w:rsidR="00E4345C" w:rsidRPr="00B92ADF" w:rsidRDefault="00E4345C" w:rsidP="00E4345C">
            <w:pPr>
              <w:spacing w:after="0" w:line="240" w:lineRule="auto"/>
              <w:rPr>
                <w:rFonts w:ascii="Arial" w:eastAsia="Times New Roman" w:hAnsi="Arial" w:cs="Arial"/>
                <w:color w:val="000000"/>
                <w:sz w:val="16"/>
                <w:szCs w:val="16"/>
                <w:lang w:eastAsia="sk-SK"/>
              </w:rPr>
            </w:pPr>
            <w:r w:rsidRPr="00B92ADF">
              <w:rPr>
                <w:rFonts w:ascii="Arial" w:eastAsia="Times New Roman" w:hAnsi="Arial" w:cs="Arial"/>
                <w:color w:val="000000"/>
                <w:sz w:val="16"/>
                <w:szCs w:val="16"/>
                <w:lang w:eastAsia="sk-SK"/>
              </w:rPr>
              <w:t>PD</w:t>
            </w:r>
          </w:p>
        </w:tc>
      </w:tr>
      <w:tr w:rsidR="00E4345C" w:rsidRPr="00B92ADF" w14:paraId="54CBDB40" w14:textId="77777777" w:rsidTr="02184561">
        <w:trPr>
          <w:trHeight w:val="300"/>
        </w:trPr>
        <w:tc>
          <w:tcPr>
            <w:tcW w:w="1480" w:type="dxa"/>
            <w:tcBorders>
              <w:top w:val="nil"/>
              <w:left w:val="single" w:sz="8" w:space="0" w:color="auto"/>
              <w:bottom w:val="nil"/>
              <w:right w:val="nil"/>
            </w:tcBorders>
            <w:shd w:val="clear" w:color="auto" w:fill="auto"/>
            <w:noWrap/>
            <w:vAlign w:val="bottom"/>
            <w:hideMark/>
          </w:tcPr>
          <w:p w14:paraId="5C479029" w14:textId="77777777" w:rsidR="00E4345C" w:rsidRPr="00B92ADF" w:rsidRDefault="00E4345C" w:rsidP="00E4345C">
            <w:pPr>
              <w:spacing w:after="0" w:line="240" w:lineRule="auto"/>
              <w:rPr>
                <w:rFonts w:ascii="Arial" w:eastAsia="Times New Roman" w:hAnsi="Arial" w:cs="Arial"/>
                <w:color w:val="000000"/>
                <w:sz w:val="16"/>
                <w:szCs w:val="16"/>
                <w:lang w:eastAsia="sk-SK"/>
              </w:rPr>
            </w:pPr>
            <w:r w:rsidRPr="00B92ADF">
              <w:rPr>
                <w:rFonts w:ascii="Arial" w:eastAsia="Times New Roman" w:hAnsi="Arial" w:cs="Arial"/>
                <w:color w:val="000000"/>
                <w:sz w:val="16"/>
                <w:szCs w:val="16"/>
                <w:lang w:eastAsia="sk-SK"/>
              </w:rPr>
              <w:t>378/648</w:t>
            </w:r>
          </w:p>
        </w:tc>
        <w:tc>
          <w:tcPr>
            <w:tcW w:w="1480" w:type="dxa"/>
            <w:tcBorders>
              <w:top w:val="nil"/>
              <w:left w:val="nil"/>
              <w:bottom w:val="nil"/>
              <w:right w:val="single" w:sz="8" w:space="0" w:color="auto"/>
            </w:tcBorders>
            <w:shd w:val="clear" w:color="auto" w:fill="auto"/>
            <w:noWrap/>
            <w:vAlign w:val="bottom"/>
            <w:hideMark/>
          </w:tcPr>
          <w:p w14:paraId="40726F1A" w14:textId="77777777" w:rsidR="00E4345C" w:rsidRPr="00B92ADF" w:rsidRDefault="00E4345C" w:rsidP="00E4345C">
            <w:pPr>
              <w:spacing w:after="0" w:line="240" w:lineRule="auto"/>
              <w:rPr>
                <w:rFonts w:ascii="Arial" w:eastAsia="Times New Roman" w:hAnsi="Arial" w:cs="Arial"/>
                <w:color w:val="000000"/>
                <w:sz w:val="16"/>
                <w:szCs w:val="16"/>
                <w:lang w:eastAsia="sk-SK"/>
              </w:rPr>
            </w:pPr>
            <w:r w:rsidRPr="00B92ADF">
              <w:rPr>
                <w:rFonts w:ascii="Arial" w:eastAsia="Times New Roman" w:hAnsi="Arial" w:cs="Arial"/>
                <w:color w:val="000000"/>
                <w:sz w:val="16"/>
                <w:szCs w:val="16"/>
                <w:lang w:eastAsia="sk-SK"/>
              </w:rPr>
              <w:t>378/314</w:t>
            </w:r>
          </w:p>
        </w:tc>
        <w:tc>
          <w:tcPr>
            <w:tcW w:w="1480" w:type="dxa"/>
            <w:tcBorders>
              <w:top w:val="nil"/>
              <w:left w:val="nil"/>
              <w:bottom w:val="nil"/>
              <w:right w:val="single" w:sz="8" w:space="0" w:color="auto"/>
            </w:tcBorders>
            <w:shd w:val="clear" w:color="auto" w:fill="auto"/>
            <w:noWrap/>
            <w:vAlign w:val="bottom"/>
            <w:hideMark/>
          </w:tcPr>
          <w:p w14:paraId="011D1C1B" w14:textId="77777777" w:rsidR="00E4345C" w:rsidRPr="00B92ADF" w:rsidRDefault="00E4345C" w:rsidP="00E4345C">
            <w:pPr>
              <w:spacing w:after="0" w:line="240" w:lineRule="auto"/>
              <w:rPr>
                <w:rFonts w:ascii="Arial" w:eastAsia="Times New Roman" w:hAnsi="Arial" w:cs="Arial"/>
                <w:color w:val="000000"/>
                <w:sz w:val="16"/>
                <w:szCs w:val="16"/>
                <w:lang w:eastAsia="sk-SK"/>
              </w:rPr>
            </w:pPr>
            <w:r w:rsidRPr="00B92ADF">
              <w:rPr>
                <w:rFonts w:ascii="Arial" w:eastAsia="Times New Roman" w:hAnsi="Arial" w:cs="Arial"/>
                <w:color w:val="000000"/>
                <w:sz w:val="16"/>
                <w:szCs w:val="16"/>
                <w:lang w:eastAsia="sk-SK"/>
              </w:rPr>
              <w:t>378/648</w:t>
            </w:r>
          </w:p>
        </w:tc>
      </w:tr>
      <w:tr w:rsidR="00E4345C" w:rsidRPr="00B92ADF" w14:paraId="29BB049B" w14:textId="77777777" w:rsidTr="02184561">
        <w:trPr>
          <w:trHeight w:val="300"/>
        </w:trPr>
        <w:tc>
          <w:tcPr>
            <w:tcW w:w="1480" w:type="dxa"/>
            <w:tcBorders>
              <w:top w:val="nil"/>
              <w:left w:val="single" w:sz="8" w:space="0" w:color="auto"/>
              <w:bottom w:val="nil"/>
              <w:right w:val="nil"/>
            </w:tcBorders>
            <w:shd w:val="clear" w:color="auto" w:fill="FFFF00"/>
            <w:noWrap/>
            <w:vAlign w:val="bottom"/>
            <w:hideMark/>
          </w:tcPr>
          <w:p w14:paraId="2BA6FCDF" w14:textId="77777777" w:rsidR="00E4345C" w:rsidRPr="00B92ADF" w:rsidRDefault="00E4345C" w:rsidP="00E4345C">
            <w:pPr>
              <w:spacing w:after="0" w:line="240" w:lineRule="auto"/>
              <w:rPr>
                <w:rFonts w:ascii="Arial" w:eastAsia="Times New Roman" w:hAnsi="Arial" w:cs="Arial"/>
                <w:color w:val="000000"/>
                <w:sz w:val="16"/>
                <w:szCs w:val="16"/>
                <w:lang w:eastAsia="sk-SK"/>
              </w:rPr>
            </w:pPr>
            <w:r w:rsidRPr="00B92ADF">
              <w:rPr>
                <w:rFonts w:ascii="Arial" w:eastAsia="Times New Roman" w:hAnsi="Arial" w:cs="Arial"/>
                <w:color w:val="000000"/>
                <w:sz w:val="16"/>
                <w:szCs w:val="16"/>
                <w:lang w:eastAsia="sk-SK"/>
              </w:rPr>
              <w:t>BV</w:t>
            </w:r>
          </w:p>
        </w:tc>
        <w:tc>
          <w:tcPr>
            <w:tcW w:w="1480" w:type="dxa"/>
            <w:tcBorders>
              <w:top w:val="nil"/>
              <w:left w:val="nil"/>
              <w:bottom w:val="nil"/>
              <w:right w:val="single" w:sz="8" w:space="0" w:color="auto"/>
            </w:tcBorders>
            <w:shd w:val="clear" w:color="auto" w:fill="FFFF00"/>
            <w:noWrap/>
            <w:vAlign w:val="bottom"/>
            <w:hideMark/>
          </w:tcPr>
          <w:p w14:paraId="403FB50D" w14:textId="77777777" w:rsidR="00E4345C" w:rsidRPr="00B92ADF" w:rsidRDefault="00E4345C" w:rsidP="00E4345C">
            <w:pPr>
              <w:spacing w:after="0" w:line="240" w:lineRule="auto"/>
              <w:rPr>
                <w:rFonts w:ascii="Arial" w:eastAsia="Times New Roman" w:hAnsi="Arial" w:cs="Arial"/>
                <w:color w:val="000000"/>
                <w:sz w:val="16"/>
                <w:szCs w:val="16"/>
                <w:lang w:eastAsia="sk-SK"/>
              </w:rPr>
            </w:pPr>
            <w:r w:rsidRPr="00B92ADF">
              <w:rPr>
                <w:rFonts w:ascii="Arial" w:eastAsia="Times New Roman" w:hAnsi="Arial" w:cs="Arial"/>
                <w:color w:val="000000"/>
                <w:sz w:val="16"/>
                <w:szCs w:val="16"/>
                <w:lang w:eastAsia="sk-SK"/>
              </w:rPr>
              <w:t>BV</w:t>
            </w:r>
          </w:p>
        </w:tc>
        <w:tc>
          <w:tcPr>
            <w:tcW w:w="1480" w:type="dxa"/>
            <w:tcBorders>
              <w:top w:val="nil"/>
              <w:left w:val="nil"/>
              <w:bottom w:val="nil"/>
              <w:right w:val="single" w:sz="8" w:space="0" w:color="auto"/>
            </w:tcBorders>
            <w:shd w:val="clear" w:color="auto" w:fill="FFFF00"/>
            <w:noWrap/>
            <w:vAlign w:val="bottom"/>
            <w:hideMark/>
          </w:tcPr>
          <w:p w14:paraId="67119CD8" w14:textId="77777777" w:rsidR="00E4345C" w:rsidRPr="00B92ADF" w:rsidRDefault="00E4345C" w:rsidP="00E4345C">
            <w:pPr>
              <w:spacing w:after="0" w:line="240" w:lineRule="auto"/>
              <w:rPr>
                <w:rFonts w:ascii="Arial" w:eastAsia="Times New Roman" w:hAnsi="Arial" w:cs="Arial"/>
                <w:color w:val="000000"/>
                <w:sz w:val="16"/>
                <w:szCs w:val="16"/>
                <w:lang w:eastAsia="sk-SK"/>
              </w:rPr>
            </w:pPr>
            <w:r w:rsidRPr="00B92ADF">
              <w:rPr>
                <w:rFonts w:ascii="Arial" w:eastAsia="Times New Roman" w:hAnsi="Arial" w:cs="Arial"/>
                <w:color w:val="000000"/>
                <w:sz w:val="16"/>
                <w:szCs w:val="16"/>
                <w:lang w:eastAsia="sk-SK"/>
              </w:rPr>
              <w:t>BV</w:t>
            </w:r>
          </w:p>
        </w:tc>
      </w:tr>
      <w:tr w:rsidR="00E4345C" w:rsidRPr="00B92ADF" w14:paraId="25EF143C" w14:textId="77777777" w:rsidTr="02184561">
        <w:trPr>
          <w:trHeight w:val="300"/>
        </w:trPr>
        <w:tc>
          <w:tcPr>
            <w:tcW w:w="1480" w:type="dxa"/>
            <w:tcBorders>
              <w:top w:val="nil"/>
              <w:left w:val="single" w:sz="8" w:space="0" w:color="auto"/>
              <w:bottom w:val="nil"/>
              <w:right w:val="nil"/>
            </w:tcBorders>
            <w:shd w:val="clear" w:color="auto" w:fill="auto"/>
            <w:noWrap/>
            <w:vAlign w:val="bottom"/>
            <w:hideMark/>
          </w:tcPr>
          <w:p w14:paraId="06AC64A3" w14:textId="77777777" w:rsidR="00E4345C" w:rsidRPr="00B92ADF" w:rsidRDefault="00E4345C" w:rsidP="00E4345C">
            <w:pPr>
              <w:spacing w:after="0" w:line="240" w:lineRule="auto"/>
              <w:rPr>
                <w:rFonts w:ascii="Arial" w:eastAsia="Times New Roman" w:hAnsi="Arial" w:cs="Arial"/>
                <w:color w:val="000000"/>
                <w:sz w:val="16"/>
                <w:szCs w:val="16"/>
                <w:lang w:eastAsia="sk-SK"/>
              </w:rPr>
            </w:pPr>
            <w:r w:rsidRPr="00B92ADF">
              <w:rPr>
                <w:rFonts w:ascii="Arial" w:eastAsia="Times New Roman" w:hAnsi="Arial" w:cs="Arial"/>
                <w:color w:val="000000"/>
                <w:sz w:val="16"/>
                <w:szCs w:val="16"/>
                <w:lang w:eastAsia="sk-SK"/>
              </w:rPr>
              <w:t>224/378</w:t>
            </w:r>
          </w:p>
        </w:tc>
        <w:tc>
          <w:tcPr>
            <w:tcW w:w="1480" w:type="dxa"/>
            <w:tcBorders>
              <w:top w:val="nil"/>
              <w:left w:val="nil"/>
              <w:bottom w:val="nil"/>
              <w:right w:val="single" w:sz="8" w:space="0" w:color="auto"/>
            </w:tcBorders>
            <w:shd w:val="clear" w:color="auto" w:fill="auto"/>
            <w:noWrap/>
            <w:vAlign w:val="bottom"/>
            <w:hideMark/>
          </w:tcPr>
          <w:p w14:paraId="1E9D68C8" w14:textId="77777777" w:rsidR="00E4345C" w:rsidRPr="00B92ADF" w:rsidRDefault="00E4345C" w:rsidP="00E4345C">
            <w:pPr>
              <w:spacing w:after="0" w:line="240" w:lineRule="auto"/>
              <w:rPr>
                <w:rFonts w:ascii="Arial" w:eastAsia="Times New Roman" w:hAnsi="Arial" w:cs="Arial"/>
                <w:color w:val="000000"/>
                <w:sz w:val="16"/>
                <w:szCs w:val="16"/>
                <w:lang w:eastAsia="sk-SK"/>
              </w:rPr>
            </w:pPr>
            <w:r w:rsidRPr="00B92ADF">
              <w:rPr>
                <w:rFonts w:ascii="Arial" w:eastAsia="Times New Roman" w:hAnsi="Arial" w:cs="Arial"/>
                <w:color w:val="000000"/>
                <w:sz w:val="16"/>
                <w:szCs w:val="16"/>
                <w:lang w:eastAsia="sk-SK"/>
              </w:rPr>
              <w:t>224/378</w:t>
            </w:r>
          </w:p>
        </w:tc>
        <w:tc>
          <w:tcPr>
            <w:tcW w:w="1480" w:type="dxa"/>
            <w:tcBorders>
              <w:top w:val="nil"/>
              <w:left w:val="nil"/>
              <w:bottom w:val="nil"/>
              <w:right w:val="single" w:sz="8" w:space="0" w:color="auto"/>
            </w:tcBorders>
            <w:shd w:val="clear" w:color="auto" w:fill="auto"/>
            <w:noWrap/>
            <w:vAlign w:val="bottom"/>
            <w:hideMark/>
          </w:tcPr>
          <w:p w14:paraId="17C9708A" w14:textId="77777777" w:rsidR="00E4345C" w:rsidRPr="00B92ADF" w:rsidRDefault="00E4345C" w:rsidP="00E4345C">
            <w:pPr>
              <w:spacing w:after="0" w:line="240" w:lineRule="auto"/>
              <w:rPr>
                <w:rFonts w:ascii="Arial" w:eastAsia="Times New Roman" w:hAnsi="Arial" w:cs="Arial"/>
                <w:color w:val="000000"/>
                <w:sz w:val="16"/>
                <w:szCs w:val="16"/>
                <w:lang w:eastAsia="sk-SK"/>
              </w:rPr>
            </w:pPr>
            <w:r w:rsidRPr="00B92ADF">
              <w:rPr>
                <w:rFonts w:ascii="Arial" w:eastAsia="Times New Roman" w:hAnsi="Arial" w:cs="Arial"/>
                <w:color w:val="000000"/>
                <w:sz w:val="16"/>
                <w:szCs w:val="16"/>
                <w:lang w:eastAsia="sk-SK"/>
              </w:rPr>
              <w:t>224/378</w:t>
            </w:r>
          </w:p>
        </w:tc>
      </w:tr>
      <w:tr w:rsidR="00E4345C" w:rsidRPr="00B92ADF" w14:paraId="5214E4F9" w14:textId="77777777" w:rsidTr="02184561">
        <w:trPr>
          <w:trHeight w:val="300"/>
        </w:trPr>
        <w:tc>
          <w:tcPr>
            <w:tcW w:w="1480" w:type="dxa"/>
            <w:tcBorders>
              <w:top w:val="nil"/>
              <w:left w:val="single" w:sz="8" w:space="0" w:color="auto"/>
              <w:bottom w:val="nil"/>
              <w:right w:val="nil"/>
            </w:tcBorders>
            <w:shd w:val="clear" w:color="auto" w:fill="FFFF00"/>
            <w:noWrap/>
            <w:vAlign w:val="bottom"/>
            <w:hideMark/>
          </w:tcPr>
          <w:p w14:paraId="5FE7FAD1" w14:textId="41501F6B" w:rsidR="00E4345C" w:rsidRPr="00B92ADF" w:rsidRDefault="00E4345C" w:rsidP="00E4345C">
            <w:pPr>
              <w:spacing w:after="0" w:line="240" w:lineRule="auto"/>
              <w:rPr>
                <w:rFonts w:ascii="Arial" w:eastAsia="Times New Roman" w:hAnsi="Arial" w:cs="Arial"/>
                <w:color w:val="000000"/>
                <w:sz w:val="16"/>
                <w:szCs w:val="16"/>
                <w:lang w:eastAsia="sk-SK"/>
              </w:rPr>
            </w:pPr>
            <w:r w:rsidRPr="00B92ADF">
              <w:rPr>
                <w:rFonts w:ascii="Arial" w:eastAsia="Times New Roman" w:hAnsi="Arial" w:cs="Arial"/>
                <w:color w:val="000000"/>
                <w:sz w:val="16"/>
                <w:szCs w:val="16"/>
                <w:lang w:eastAsia="sk-SK"/>
              </w:rPr>
              <w:t>T</w:t>
            </w:r>
            <w:r w:rsidR="00CD3784">
              <w:rPr>
                <w:rFonts w:ascii="Arial" w:eastAsia="Times New Roman" w:hAnsi="Arial" w:cs="Arial"/>
                <w:color w:val="000000"/>
                <w:sz w:val="16"/>
                <w:szCs w:val="16"/>
                <w:lang w:eastAsia="sk-SK"/>
              </w:rPr>
              <w:t>R</w:t>
            </w:r>
          </w:p>
        </w:tc>
        <w:tc>
          <w:tcPr>
            <w:tcW w:w="1480" w:type="dxa"/>
            <w:tcBorders>
              <w:top w:val="nil"/>
              <w:left w:val="nil"/>
              <w:bottom w:val="nil"/>
              <w:right w:val="single" w:sz="8" w:space="0" w:color="auto"/>
            </w:tcBorders>
            <w:shd w:val="clear" w:color="auto" w:fill="FFFF00"/>
            <w:noWrap/>
            <w:vAlign w:val="bottom"/>
            <w:hideMark/>
          </w:tcPr>
          <w:p w14:paraId="618E0688" w14:textId="4AC48DE8" w:rsidR="00E4345C" w:rsidRPr="00B92ADF" w:rsidRDefault="00E4345C" w:rsidP="00E4345C">
            <w:pPr>
              <w:spacing w:after="0" w:line="240" w:lineRule="auto"/>
              <w:rPr>
                <w:rFonts w:ascii="Arial" w:eastAsia="Times New Roman" w:hAnsi="Arial" w:cs="Arial"/>
                <w:color w:val="000000"/>
                <w:sz w:val="16"/>
                <w:szCs w:val="16"/>
                <w:lang w:eastAsia="sk-SK"/>
              </w:rPr>
            </w:pPr>
            <w:r w:rsidRPr="00B92ADF">
              <w:rPr>
                <w:rFonts w:ascii="Arial" w:eastAsia="Times New Roman" w:hAnsi="Arial" w:cs="Arial"/>
                <w:color w:val="000000"/>
                <w:sz w:val="16"/>
                <w:szCs w:val="16"/>
                <w:lang w:eastAsia="sk-SK"/>
              </w:rPr>
              <w:t>T</w:t>
            </w:r>
            <w:r w:rsidR="00CD3784">
              <w:rPr>
                <w:rFonts w:ascii="Arial" w:eastAsia="Times New Roman" w:hAnsi="Arial" w:cs="Arial"/>
                <w:color w:val="000000"/>
                <w:sz w:val="16"/>
                <w:szCs w:val="16"/>
                <w:lang w:eastAsia="sk-SK"/>
              </w:rPr>
              <w:t>R</w:t>
            </w:r>
          </w:p>
        </w:tc>
        <w:tc>
          <w:tcPr>
            <w:tcW w:w="1480" w:type="dxa"/>
            <w:tcBorders>
              <w:top w:val="nil"/>
              <w:left w:val="nil"/>
              <w:bottom w:val="nil"/>
              <w:right w:val="single" w:sz="8" w:space="0" w:color="auto"/>
            </w:tcBorders>
            <w:shd w:val="clear" w:color="auto" w:fill="FFFF00"/>
            <w:noWrap/>
            <w:vAlign w:val="bottom"/>
            <w:hideMark/>
          </w:tcPr>
          <w:p w14:paraId="209D6ABF" w14:textId="0F323DF7" w:rsidR="00E4345C" w:rsidRPr="00B92ADF" w:rsidRDefault="00E4345C" w:rsidP="00E4345C">
            <w:pPr>
              <w:spacing w:after="0" w:line="240" w:lineRule="auto"/>
              <w:rPr>
                <w:rFonts w:ascii="Arial" w:eastAsia="Times New Roman" w:hAnsi="Arial" w:cs="Arial"/>
                <w:color w:val="000000"/>
                <w:sz w:val="16"/>
                <w:szCs w:val="16"/>
                <w:lang w:eastAsia="sk-SK"/>
              </w:rPr>
            </w:pPr>
            <w:r w:rsidRPr="00B92ADF">
              <w:rPr>
                <w:rFonts w:ascii="Arial" w:eastAsia="Times New Roman" w:hAnsi="Arial" w:cs="Arial"/>
                <w:color w:val="000000"/>
                <w:sz w:val="16"/>
                <w:szCs w:val="16"/>
                <w:lang w:eastAsia="sk-SK"/>
              </w:rPr>
              <w:t>T</w:t>
            </w:r>
            <w:r w:rsidR="00CD3784">
              <w:rPr>
                <w:rFonts w:ascii="Arial" w:eastAsia="Times New Roman" w:hAnsi="Arial" w:cs="Arial"/>
                <w:color w:val="000000"/>
                <w:sz w:val="16"/>
                <w:szCs w:val="16"/>
                <w:lang w:eastAsia="sk-SK"/>
              </w:rPr>
              <w:t>R</w:t>
            </w:r>
          </w:p>
        </w:tc>
      </w:tr>
      <w:tr w:rsidR="00E4345C" w:rsidRPr="00B92ADF" w14:paraId="582FE275" w14:textId="77777777" w:rsidTr="02184561">
        <w:trPr>
          <w:trHeight w:val="300"/>
        </w:trPr>
        <w:tc>
          <w:tcPr>
            <w:tcW w:w="1480" w:type="dxa"/>
            <w:tcBorders>
              <w:top w:val="nil"/>
              <w:left w:val="single" w:sz="8" w:space="0" w:color="auto"/>
              <w:bottom w:val="nil"/>
              <w:right w:val="nil"/>
            </w:tcBorders>
            <w:shd w:val="clear" w:color="auto" w:fill="auto"/>
            <w:noWrap/>
            <w:vAlign w:val="bottom"/>
            <w:hideMark/>
          </w:tcPr>
          <w:p w14:paraId="06A0F828" w14:textId="77777777" w:rsidR="00E4345C" w:rsidRPr="00B92ADF" w:rsidRDefault="00E4345C" w:rsidP="00E4345C">
            <w:pPr>
              <w:spacing w:after="0" w:line="240" w:lineRule="auto"/>
              <w:rPr>
                <w:rFonts w:ascii="Arial" w:eastAsia="Times New Roman" w:hAnsi="Arial" w:cs="Arial"/>
                <w:color w:val="FF0000"/>
                <w:sz w:val="16"/>
                <w:szCs w:val="16"/>
                <w:lang w:eastAsia="sk-SK"/>
              </w:rPr>
            </w:pPr>
            <w:r w:rsidRPr="00B92ADF">
              <w:rPr>
                <w:rFonts w:ascii="Arial" w:eastAsia="Times New Roman" w:hAnsi="Arial" w:cs="Arial"/>
                <w:color w:val="FF0000"/>
                <w:sz w:val="16"/>
                <w:szCs w:val="16"/>
                <w:lang w:eastAsia="sk-SK"/>
              </w:rPr>
              <w:t>588100/351100</w:t>
            </w:r>
          </w:p>
        </w:tc>
        <w:tc>
          <w:tcPr>
            <w:tcW w:w="1480" w:type="dxa"/>
            <w:tcBorders>
              <w:top w:val="nil"/>
              <w:left w:val="nil"/>
              <w:bottom w:val="nil"/>
              <w:right w:val="single" w:sz="8" w:space="0" w:color="auto"/>
            </w:tcBorders>
            <w:shd w:val="clear" w:color="auto" w:fill="auto"/>
            <w:noWrap/>
            <w:vAlign w:val="bottom"/>
            <w:hideMark/>
          </w:tcPr>
          <w:p w14:paraId="685CC5E2" w14:textId="77777777" w:rsidR="00E4345C" w:rsidRPr="00B92ADF" w:rsidRDefault="00E4345C" w:rsidP="00E4345C">
            <w:pPr>
              <w:spacing w:after="0" w:line="240" w:lineRule="auto"/>
              <w:rPr>
                <w:rFonts w:ascii="Arial" w:eastAsia="Times New Roman" w:hAnsi="Arial" w:cs="Arial"/>
                <w:color w:val="FF0000"/>
                <w:sz w:val="16"/>
                <w:szCs w:val="16"/>
                <w:lang w:eastAsia="sk-SK"/>
              </w:rPr>
            </w:pPr>
            <w:r w:rsidRPr="00B92ADF">
              <w:rPr>
                <w:rFonts w:ascii="Arial" w:eastAsia="Times New Roman" w:hAnsi="Arial" w:cs="Arial"/>
                <w:color w:val="FF0000"/>
                <w:sz w:val="16"/>
                <w:szCs w:val="16"/>
                <w:lang w:eastAsia="sk-SK"/>
              </w:rPr>
              <w:t>353001/681100</w:t>
            </w:r>
          </w:p>
        </w:tc>
        <w:tc>
          <w:tcPr>
            <w:tcW w:w="1480" w:type="dxa"/>
            <w:tcBorders>
              <w:top w:val="nil"/>
              <w:left w:val="nil"/>
              <w:bottom w:val="nil"/>
              <w:right w:val="single" w:sz="8" w:space="0" w:color="auto"/>
            </w:tcBorders>
            <w:shd w:val="clear" w:color="auto" w:fill="auto"/>
            <w:noWrap/>
            <w:vAlign w:val="bottom"/>
            <w:hideMark/>
          </w:tcPr>
          <w:p w14:paraId="4A206783" w14:textId="77777777" w:rsidR="00E4345C" w:rsidRPr="00B92ADF" w:rsidRDefault="00E4345C" w:rsidP="00E4345C">
            <w:pPr>
              <w:spacing w:after="0" w:line="240" w:lineRule="auto"/>
              <w:rPr>
                <w:rFonts w:ascii="Arial" w:eastAsia="Times New Roman" w:hAnsi="Arial" w:cs="Arial"/>
                <w:color w:val="FF0000"/>
                <w:sz w:val="16"/>
                <w:szCs w:val="16"/>
                <w:lang w:eastAsia="sk-SK"/>
              </w:rPr>
            </w:pPr>
            <w:r w:rsidRPr="00B92ADF">
              <w:rPr>
                <w:rFonts w:ascii="Arial" w:eastAsia="Times New Roman" w:hAnsi="Arial" w:cs="Arial"/>
                <w:color w:val="FF0000"/>
                <w:sz w:val="16"/>
                <w:szCs w:val="16"/>
                <w:lang w:eastAsia="sk-SK"/>
              </w:rPr>
              <w:t>588100/351100</w:t>
            </w:r>
          </w:p>
        </w:tc>
      </w:tr>
      <w:tr w:rsidR="00E4345C" w:rsidRPr="00B92ADF" w14:paraId="5A9919F2" w14:textId="77777777" w:rsidTr="02184561">
        <w:trPr>
          <w:trHeight w:val="300"/>
        </w:trPr>
        <w:tc>
          <w:tcPr>
            <w:tcW w:w="1480" w:type="dxa"/>
            <w:tcBorders>
              <w:top w:val="nil"/>
              <w:left w:val="single" w:sz="8" w:space="0" w:color="auto"/>
              <w:bottom w:val="nil"/>
              <w:right w:val="nil"/>
            </w:tcBorders>
            <w:shd w:val="clear" w:color="auto" w:fill="auto"/>
            <w:noWrap/>
            <w:vAlign w:val="bottom"/>
            <w:hideMark/>
          </w:tcPr>
          <w:p w14:paraId="400F827D" w14:textId="77777777" w:rsidR="00E4345C" w:rsidRPr="00B92ADF" w:rsidRDefault="00E4345C" w:rsidP="00E4345C">
            <w:pPr>
              <w:spacing w:after="0" w:line="240" w:lineRule="auto"/>
              <w:rPr>
                <w:rFonts w:ascii="Arial" w:eastAsia="Times New Roman" w:hAnsi="Arial" w:cs="Arial"/>
                <w:color w:val="FF0000"/>
                <w:sz w:val="16"/>
                <w:szCs w:val="16"/>
                <w:lang w:eastAsia="sk-SK"/>
              </w:rPr>
            </w:pPr>
            <w:r w:rsidRPr="00B92ADF">
              <w:rPr>
                <w:rFonts w:ascii="Arial" w:eastAsia="Times New Roman" w:hAnsi="Arial" w:cs="Arial"/>
                <w:color w:val="FF0000"/>
                <w:sz w:val="16"/>
                <w:szCs w:val="16"/>
                <w:lang w:eastAsia="sk-SK"/>
              </w:rPr>
              <w:t> </w:t>
            </w:r>
          </w:p>
        </w:tc>
        <w:tc>
          <w:tcPr>
            <w:tcW w:w="1480" w:type="dxa"/>
            <w:tcBorders>
              <w:top w:val="nil"/>
              <w:left w:val="nil"/>
              <w:bottom w:val="nil"/>
              <w:right w:val="single" w:sz="8" w:space="0" w:color="auto"/>
            </w:tcBorders>
            <w:shd w:val="clear" w:color="auto" w:fill="auto"/>
            <w:noWrap/>
            <w:vAlign w:val="bottom"/>
            <w:hideMark/>
          </w:tcPr>
          <w:p w14:paraId="2E0DC30A" w14:textId="77777777" w:rsidR="00E4345C" w:rsidRPr="00B92ADF" w:rsidRDefault="00E4345C" w:rsidP="00E4345C">
            <w:pPr>
              <w:spacing w:after="0" w:line="240" w:lineRule="auto"/>
              <w:rPr>
                <w:rFonts w:ascii="Arial" w:eastAsia="Times New Roman" w:hAnsi="Arial" w:cs="Arial"/>
                <w:color w:val="FF0000"/>
                <w:sz w:val="16"/>
                <w:szCs w:val="16"/>
                <w:lang w:eastAsia="sk-SK"/>
              </w:rPr>
            </w:pPr>
            <w:r w:rsidRPr="00B92ADF">
              <w:rPr>
                <w:rFonts w:ascii="Arial" w:eastAsia="Times New Roman" w:hAnsi="Arial" w:cs="Arial"/>
                <w:color w:val="FF0000"/>
                <w:sz w:val="16"/>
                <w:szCs w:val="16"/>
                <w:lang w:eastAsia="sk-SK"/>
              </w:rPr>
              <w:t>588100/351100</w:t>
            </w:r>
          </w:p>
        </w:tc>
        <w:tc>
          <w:tcPr>
            <w:tcW w:w="1480" w:type="dxa"/>
            <w:tcBorders>
              <w:top w:val="nil"/>
              <w:left w:val="nil"/>
              <w:bottom w:val="nil"/>
              <w:right w:val="single" w:sz="8" w:space="0" w:color="auto"/>
            </w:tcBorders>
            <w:shd w:val="clear" w:color="auto" w:fill="auto"/>
            <w:noWrap/>
            <w:vAlign w:val="bottom"/>
            <w:hideMark/>
          </w:tcPr>
          <w:p w14:paraId="61001100" w14:textId="77777777" w:rsidR="00E4345C" w:rsidRPr="00B92ADF" w:rsidRDefault="00E4345C" w:rsidP="00E4345C">
            <w:pPr>
              <w:spacing w:after="0" w:line="240" w:lineRule="auto"/>
              <w:rPr>
                <w:rFonts w:ascii="Arial" w:eastAsia="Times New Roman" w:hAnsi="Arial" w:cs="Arial"/>
                <w:color w:val="FF0000"/>
                <w:sz w:val="16"/>
                <w:szCs w:val="16"/>
                <w:lang w:eastAsia="sk-SK"/>
              </w:rPr>
            </w:pPr>
            <w:r w:rsidRPr="00B92ADF">
              <w:rPr>
                <w:rFonts w:ascii="Arial" w:eastAsia="Times New Roman" w:hAnsi="Arial" w:cs="Arial"/>
                <w:color w:val="FF0000"/>
                <w:sz w:val="16"/>
                <w:szCs w:val="16"/>
                <w:lang w:eastAsia="sk-SK"/>
              </w:rPr>
              <w:t> </w:t>
            </w:r>
          </w:p>
        </w:tc>
      </w:tr>
    </w:tbl>
    <w:p w14:paraId="1BE7E8BA" w14:textId="77777777" w:rsidR="00F42228" w:rsidRPr="00B92ADF" w:rsidRDefault="00F42228" w:rsidP="00066F69">
      <w:pPr>
        <w:rPr>
          <w:rFonts w:ascii="Arial" w:hAnsi="Arial" w:cs="Arial"/>
          <w:sz w:val="16"/>
          <w:szCs w:val="16"/>
        </w:rPr>
      </w:pPr>
    </w:p>
    <w:p w14:paraId="22A82D54" w14:textId="4FFE7F9C" w:rsidR="002F43EC" w:rsidRPr="00B92ADF" w:rsidRDefault="002F43EC" w:rsidP="00066F69">
      <w:pPr>
        <w:rPr>
          <w:rFonts w:ascii="Arial" w:hAnsi="Arial" w:cs="Arial"/>
          <w:sz w:val="16"/>
          <w:szCs w:val="16"/>
        </w:rPr>
      </w:pPr>
      <w:r w:rsidRPr="00B92ADF">
        <w:rPr>
          <w:rFonts w:ascii="Arial" w:hAnsi="Arial" w:cs="Arial"/>
          <w:sz w:val="16"/>
          <w:szCs w:val="16"/>
        </w:rPr>
        <w:t>Doklady sú zaznamenané v transakcii Z</w:t>
      </w:r>
      <w:r w:rsidR="00CD3784">
        <w:rPr>
          <w:rFonts w:ascii="Arial" w:hAnsi="Arial" w:cs="Arial"/>
          <w:sz w:val="16"/>
          <w:szCs w:val="16"/>
        </w:rPr>
        <w:t>4</w:t>
      </w:r>
      <w:r w:rsidRPr="00B92ADF">
        <w:rPr>
          <w:rFonts w:ascii="Arial" w:hAnsi="Arial" w:cs="Arial"/>
          <w:sz w:val="16"/>
          <w:szCs w:val="16"/>
        </w:rPr>
        <w:t>POUHR.</w:t>
      </w:r>
    </w:p>
    <w:p w14:paraId="28DFBA12" w14:textId="5F1700DC" w:rsidR="004367F8" w:rsidRPr="00B92ADF" w:rsidRDefault="004367F8" w:rsidP="004367F8">
      <w:pPr>
        <w:pStyle w:val="Popis"/>
        <w:keepNext/>
        <w:spacing w:after="0"/>
        <w:rPr>
          <w:rFonts w:ascii="Arial" w:hAnsi="Arial" w:cs="Arial"/>
          <w:sz w:val="16"/>
          <w:szCs w:val="16"/>
        </w:rPr>
      </w:pPr>
      <w:r w:rsidRPr="00B92ADF">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92</w:t>
      </w:r>
      <w:r w:rsidR="00EC07D4">
        <w:rPr>
          <w:rFonts w:ascii="Arial" w:hAnsi="Arial" w:cs="Arial"/>
          <w:sz w:val="16"/>
          <w:szCs w:val="16"/>
        </w:rPr>
        <w:fldChar w:fldCharType="end"/>
      </w:r>
      <w:r w:rsidRPr="00B92ADF">
        <w:rPr>
          <w:rFonts w:ascii="Arial" w:hAnsi="Arial" w:cs="Arial"/>
          <w:sz w:val="16"/>
          <w:szCs w:val="16"/>
        </w:rPr>
        <w:t xml:space="preserve">  Transakcia Z</w:t>
      </w:r>
      <w:r w:rsidR="00CD3784">
        <w:rPr>
          <w:rFonts w:ascii="Arial" w:hAnsi="Arial" w:cs="Arial"/>
          <w:sz w:val="16"/>
          <w:szCs w:val="16"/>
        </w:rPr>
        <w:t>4</w:t>
      </w:r>
      <w:r w:rsidRPr="00B92ADF">
        <w:rPr>
          <w:rFonts w:ascii="Arial" w:hAnsi="Arial" w:cs="Arial"/>
          <w:sz w:val="16"/>
          <w:szCs w:val="16"/>
        </w:rPr>
        <w:t>POUHR</w:t>
      </w:r>
    </w:p>
    <w:p w14:paraId="29F2141D" w14:textId="33239D11" w:rsidR="002F43EC" w:rsidRPr="00B92ADF" w:rsidRDefault="003A3263" w:rsidP="002F43EC">
      <w:pPr>
        <w:spacing w:after="0"/>
        <w:rPr>
          <w:rFonts w:ascii="Arial" w:hAnsi="Arial" w:cs="Arial"/>
          <w:sz w:val="16"/>
          <w:szCs w:val="16"/>
        </w:rPr>
      </w:pPr>
      <w:r w:rsidRPr="003A3263">
        <w:rPr>
          <w:rFonts w:ascii="Arial" w:hAnsi="Arial" w:cs="Arial"/>
          <w:noProof/>
          <w:sz w:val="16"/>
          <w:szCs w:val="16"/>
        </w:rPr>
        <w:drawing>
          <wp:inline distT="0" distB="0" distL="0" distR="0" wp14:anchorId="784D75E8" wp14:editId="0010C6D9">
            <wp:extent cx="5760720" cy="1543685"/>
            <wp:effectExtent l="0" t="0" r="0" b="0"/>
            <wp:docPr id="178444530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4445305" name=""/>
                    <pic:cNvPicPr/>
                  </pic:nvPicPr>
                  <pic:blipFill>
                    <a:blip r:embed="rId102"/>
                    <a:stretch>
                      <a:fillRect/>
                    </a:stretch>
                  </pic:blipFill>
                  <pic:spPr>
                    <a:xfrm>
                      <a:off x="0" y="0"/>
                      <a:ext cx="5760720" cy="1543685"/>
                    </a:xfrm>
                    <a:prstGeom prst="rect">
                      <a:avLst/>
                    </a:prstGeom>
                  </pic:spPr>
                </pic:pic>
              </a:graphicData>
            </a:graphic>
          </wp:inline>
        </w:drawing>
      </w:r>
    </w:p>
    <w:p w14:paraId="46FA72A1" w14:textId="4948647B" w:rsidR="00F42228" w:rsidRPr="00B92ADF" w:rsidRDefault="00F42228" w:rsidP="002F43EC">
      <w:pPr>
        <w:spacing w:after="0"/>
        <w:rPr>
          <w:rFonts w:ascii="Arial" w:hAnsi="Arial" w:cs="Arial"/>
          <w:sz w:val="16"/>
          <w:szCs w:val="16"/>
        </w:rPr>
      </w:pPr>
      <w:r w:rsidRPr="00B92ADF">
        <w:rPr>
          <w:rFonts w:ascii="Arial" w:hAnsi="Arial" w:cs="Arial"/>
          <w:sz w:val="16"/>
          <w:szCs w:val="16"/>
        </w:rPr>
        <w:t xml:space="preserve">V stĺpci „Doklad transferu“ je uvedené číslo </w:t>
      </w:r>
      <w:r w:rsidR="00CD3784">
        <w:rPr>
          <w:rFonts w:ascii="Arial" w:hAnsi="Arial" w:cs="Arial"/>
          <w:sz w:val="16"/>
          <w:szCs w:val="16"/>
        </w:rPr>
        <w:t>TR</w:t>
      </w:r>
      <w:r w:rsidRPr="00B92ADF">
        <w:rPr>
          <w:rFonts w:ascii="Arial" w:hAnsi="Arial" w:cs="Arial"/>
          <w:sz w:val="16"/>
          <w:szCs w:val="16"/>
        </w:rPr>
        <w:t xml:space="preserve"> dokladu a v stĺpci „Rok TF“ je uvedený rok </w:t>
      </w:r>
      <w:r w:rsidR="00CD3784">
        <w:rPr>
          <w:rFonts w:ascii="Arial" w:hAnsi="Arial" w:cs="Arial"/>
          <w:sz w:val="16"/>
          <w:szCs w:val="16"/>
        </w:rPr>
        <w:t>TR</w:t>
      </w:r>
      <w:r w:rsidRPr="00B92ADF">
        <w:rPr>
          <w:rFonts w:ascii="Arial" w:hAnsi="Arial" w:cs="Arial"/>
          <w:sz w:val="16"/>
          <w:szCs w:val="16"/>
        </w:rPr>
        <w:t xml:space="preserve"> dokladu k transferovému vzťahu.</w:t>
      </w:r>
    </w:p>
    <w:p w14:paraId="110C5904" w14:textId="403A4F95" w:rsidR="00F42228" w:rsidRPr="00B92ADF" w:rsidRDefault="00F42228" w:rsidP="002F43EC">
      <w:pPr>
        <w:spacing w:after="0"/>
        <w:rPr>
          <w:rFonts w:ascii="Arial" w:hAnsi="Arial" w:cs="Arial"/>
          <w:sz w:val="16"/>
          <w:szCs w:val="16"/>
        </w:rPr>
      </w:pPr>
      <w:r w:rsidRPr="00B92ADF">
        <w:rPr>
          <w:rFonts w:ascii="Arial" w:hAnsi="Arial" w:cs="Arial"/>
          <w:sz w:val="16"/>
          <w:szCs w:val="16"/>
        </w:rPr>
        <w:t>Dvojklikom na uveden</w:t>
      </w:r>
      <w:r w:rsidR="00CD3784">
        <w:rPr>
          <w:rFonts w:ascii="Arial" w:hAnsi="Arial" w:cs="Arial"/>
          <w:sz w:val="16"/>
          <w:szCs w:val="16"/>
        </w:rPr>
        <w:t>ý</w:t>
      </w:r>
      <w:r w:rsidRPr="00B92ADF">
        <w:rPr>
          <w:rFonts w:ascii="Arial" w:hAnsi="Arial" w:cs="Arial"/>
          <w:sz w:val="16"/>
          <w:szCs w:val="16"/>
        </w:rPr>
        <w:t xml:space="preserve"> doklad je </w:t>
      </w:r>
      <w:r w:rsidR="00CD3784">
        <w:rPr>
          <w:rFonts w:ascii="Arial" w:hAnsi="Arial" w:cs="Arial"/>
          <w:sz w:val="16"/>
          <w:szCs w:val="16"/>
        </w:rPr>
        <w:t>ho</w:t>
      </w:r>
      <w:r w:rsidRPr="00B92ADF">
        <w:rPr>
          <w:rFonts w:ascii="Arial" w:hAnsi="Arial" w:cs="Arial"/>
          <w:sz w:val="16"/>
          <w:szCs w:val="16"/>
        </w:rPr>
        <w:t xml:space="preserve"> možné zobraziť.</w:t>
      </w:r>
    </w:p>
    <w:p w14:paraId="21BFAFB8" w14:textId="77777777" w:rsidR="00F42228" w:rsidRPr="00B92ADF" w:rsidRDefault="00F42228" w:rsidP="002F43EC">
      <w:pPr>
        <w:spacing w:after="0"/>
        <w:rPr>
          <w:rFonts w:ascii="Arial" w:hAnsi="Arial" w:cs="Arial"/>
          <w:sz w:val="16"/>
          <w:szCs w:val="16"/>
        </w:rPr>
      </w:pPr>
    </w:p>
    <w:p w14:paraId="51C4E156" w14:textId="3DBBDDE7" w:rsidR="004367F8" w:rsidRPr="00B92ADF" w:rsidRDefault="004367F8" w:rsidP="004367F8">
      <w:pPr>
        <w:pStyle w:val="Popis"/>
        <w:keepNext/>
        <w:spacing w:after="0"/>
        <w:rPr>
          <w:rFonts w:ascii="Arial" w:hAnsi="Arial" w:cs="Arial"/>
          <w:sz w:val="16"/>
          <w:szCs w:val="16"/>
        </w:rPr>
      </w:pPr>
      <w:r w:rsidRPr="00B92ADF">
        <w:rPr>
          <w:rFonts w:ascii="Arial" w:hAnsi="Arial" w:cs="Arial"/>
          <w:sz w:val="16"/>
          <w:szCs w:val="16"/>
        </w:rPr>
        <w:lastRenderedPageBreak/>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93</w:t>
      </w:r>
      <w:r w:rsidR="00EC07D4">
        <w:rPr>
          <w:rFonts w:ascii="Arial" w:hAnsi="Arial" w:cs="Arial"/>
          <w:sz w:val="16"/>
          <w:szCs w:val="16"/>
        </w:rPr>
        <w:fldChar w:fldCharType="end"/>
      </w:r>
      <w:r w:rsidRPr="00B92ADF">
        <w:rPr>
          <w:rFonts w:ascii="Arial" w:hAnsi="Arial" w:cs="Arial"/>
          <w:sz w:val="16"/>
          <w:szCs w:val="16"/>
        </w:rPr>
        <w:t xml:space="preserve">  Doklad transféru</w:t>
      </w:r>
    </w:p>
    <w:p w14:paraId="090582A0" w14:textId="42AB55B3" w:rsidR="00F42228" w:rsidRPr="00B92ADF" w:rsidRDefault="003A3263" w:rsidP="002F43EC">
      <w:pPr>
        <w:spacing w:after="0"/>
        <w:rPr>
          <w:rFonts w:ascii="Arial" w:hAnsi="Arial" w:cs="Arial"/>
          <w:sz w:val="16"/>
          <w:szCs w:val="16"/>
        </w:rPr>
      </w:pPr>
      <w:r w:rsidRPr="003A3263">
        <w:rPr>
          <w:rFonts w:ascii="Arial" w:hAnsi="Arial" w:cs="Arial"/>
          <w:noProof/>
          <w:sz w:val="16"/>
          <w:szCs w:val="16"/>
        </w:rPr>
        <w:drawing>
          <wp:inline distT="0" distB="0" distL="0" distR="0" wp14:anchorId="42037B36" wp14:editId="7B9DF80F">
            <wp:extent cx="5760720" cy="2183765"/>
            <wp:effectExtent l="0" t="0" r="0" b="6985"/>
            <wp:docPr id="189880908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8809080" name=""/>
                    <pic:cNvPicPr/>
                  </pic:nvPicPr>
                  <pic:blipFill>
                    <a:blip r:embed="rId103"/>
                    <a:stretch>
                      <a:fillRect/>
                    </a:stretch>
                  </pic:blipFill>
                  <pic:spPr>
                    <a:xfrm>
                      <a:off x="0" y="0"/>
                      <a:ext cx="5760720" cy="2183765"/>
                    </a:xfrm>
                    <a:prstGeom prst="rect">
                      <a:avLst/>
                    </a:prstGeom>
                  </pic:spPr>
                </pic:pic>
              </a:graphicData>
            </a:graphic>
          </wp:inline>
        </w:drawing>
      </w:r>
    </w:p>
    <w:p w14:paraId="3370FA8F" w14:textId="77777777" w:rsidR="002007BC" w:rsidRPr="00B92ADF" w:rsidRDefault="00E4345C" w:rsidP="002007BC">
      <w:pPr>
        <w:spacing w:after="0"/>
        <w:rPr>
          <w:rFonts w:ascii="Arial" w:hAnsi="Arial" w:cs="Arial"/>
          <w:sz w:val="16"/>
          <w:szCs w:val="16"/>
        </w:rPr>
      </w:pPr>
      <w:r w:rsidRPr="00B92ADF">
        <w:rPr>
          <w:rFonts w:ascii="Arial" w:hAnsi="Arial" w:cs="Arial"/>
          <w:sz w:val="16"/>
          <w:szCs w:val="16"/>
        </w:rPr>
        <w:t>Doklad transferu sa generuje podľa pravidiel uvedených v tabuľke č. 3.</w:t>
      </w:r>
      <w:r w:rsidR="002007BC" w:rsidRPr="00B92ADF">
        <w:rPr>
          <w:rFonts w:ascii="Arial" w:hAnsi="Arial" w:cs="Arial"/>
          <w:sz w:val="16"/>
          <w:szCs w:val="16"/>
        </w:rPr>
        <w:t xml:space="preserve"> </w:t>
      </w:r>
    </w:p>
    <w:p w14:paraId="10490FE7" w14:textId="77777777" w:rsidR="002007BC" w:rsidRPr="00B92ADF" w:rsidRDefault="002007BC" w:rsidP="002007BC">
      <w:pPr>
        <w:spacing w:after="0"/>
        <w:rPr>
          <w:rFonts w:ascii="Arial" w:hAnsi="Arial" w:cs="Arial"/>
          <w:sz w:val="16"/>
          <w:szCs w:val="16"/>
        </w:rPr>
      </w:pPr>
    </w:p>
    <w:p w14:paraId="49D536DE" w14:textId="77777777" w:rsidR="00E4345C" w:rsidRPr="00B92ADF" w:rsidRDefault="00E4345C" w:rsidP="009316A3">
      <w:pPr>
        <w:rPr>
          <w:rFonts w:ascii="Arial" w:hAnsi="Arial" w:cs="Arial"/>
          <w:sz w:val="16"/>
          <w:szCs w:val="16"/>
        </w:rPr>
      </w:pPr>
    </w:p>
    <w:p w14:paraId="13A6C2EF" w14:textId="77777777" w:rsidR="008D4094" w:rsidRPr="0010299A" w:rsidRDefault="008D4094" w:rsidP="008D4094">
      <w:pPr>
        <w:pStyle w:val="Nadpis1"/>
        <w:spacing w:before="0"/>
        <w:ind w:left="0"/>
        <w:jc w:val="both"/>
        <w:rPr>
          <w:rFonts w:cs="Arial"/>
          <w:szCs w:val="20"/>
        </w:rPr>
      </w:pPr>
      <w:bookmarkStart w:id="55" w:name="_Toc198120356"/>
      <w:r w:rsidRPr="0010299A">
        <w:rPr>
          <w:rFonts w:cs="Arial"/>
          <w:szCs w:val="20"/>
        </w:rPr>
        <w:t>Prehľad k pohľadávkovému dokladu</w:t>
      </w:r>
      <w:bookmarkEnd w:id="55"/>
    </w:p>
    <w:p w14:paraId="7F910DF5" w14:textId="77777777" w:rsidR="008D4094" w:rsidRPr="00B92ADF" w:rsidRDefault="008D4094" w:rsidP="008D4094">
      <w:pPr>
        <w:rPr>
          <w:rFonts w:ascii="Arial" w:hAnsi="Arial" w:cs="Arial"/>
          <w:sz w:val="16"/>
          <w:szCs w:val="16"/>
        </w:rPr>
      </w:pPr>
    </w:p>
    <w:p w14:paraId="7AD1669D" w14:textId="19EDDED3" w:rsidR="00773B33" w:rsidRPr="00B92ADF" w:rsidRDefault="00773B33" w:rsidP="008D4094">
      <w:pPr>
        <w:rPr>
          <w:rFonts w:ascii="Arial" w:hAnsi="Arial" w:cs="Arial"/>
          <w:sz w:val="16"/>
          <w:szCs w:val="16"/>
        </w:rPr>
      </w:pPr>
      <w:r w:rsidRPr="00B92ADF">
        <w:rPr>
          <w:rFonts w:ascii="Arial" w:hAnsi="Arial" w:cs="Arial"/>
          <w:sz w:val="16"/>
          <w:szCs w:val="16"/>
        </w:rPr>
        <w:t>Nakoľko na jednom PD môže prísť k viacerým zmenám – zmena sumy, zmena splatnosti, vytvorenie splátkového kalendára atď., všetky zmeny, úhrady, a preúčtovania týkajúce sa daného PD je možné vidieť v prehľade k PD cez transakciu Z</w:t>
      </w:r>
      <w:r w:rsidR="00237630">
        <w:rPr>
          <w:rFonts w:ascii="Arial" w:hAnsi="Arial" w:cs="Arial"/>
          <w:sz w:val="16"/>
          <w:szCs w:val="16"/>
        </w:rPr>
        <w:t>4</w:t>
      </w:r>
      <w:r w:rsidRPr="00B92ADF">
        <w:rPr>
          <w:rFonts w:ascii="Arial" w:hAnsi="Arial" w:cs="Arial"/>
          <w:sz w:val="16"/>
          <w:szCs w:val="16"/>
        </w:rPr>
        <w:t xml:space="preserve">PD_PSPD. </w:t>
      </w:r>
    </w:p>
    <w:p w14:paraId="4E5A838E" w14:textId="3F2E9D6F" w:rsidR="004367F8" w:rsidRPr="00B92ADF" w:rsidRDefault="004367F8" w:rsidP="004367F8">
      <w:pPr>
        <w:pStyle w:val="Popis"/>
        <w:keepNext/>
        <w:spacing w:after="0"/>
        <w:rPr>
          <w:rFonts w:ascii="Arial" w:hAnsi="Arial" w:cs="Arial"/>
          <w:sz w:val="16"/>
          <w:szCs w:val="16"/>
        </w:rPr>
      </w:pPr>
      <w:r w:rsidRPr="00B92ADF">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94</w:t>
      </w:r>
      <w:r w:rsidR="00EC07D4">
        <w:rPr>
          <w:rFonts w:ascii="Arial" w:hAnsi="Arial" w:cs="Arial"/>
          <w:sz w:val="16"/>
          <w:szCs w:val="16"/>
        </w:rPr>
        <w:fldChar w:fldCharType="end"/>
      </w:r>
      <w:r w:rsidRPr="00B92ADF">
        <w:rPr>
          <w:rFonts w:ascii="Arial" w:hAnsi="Arial" w:cs="Arial"/>
          <w:sz w:val="16"/>
          <w:szCs w:val="16"/>
        </w:rPr>
        <w:t xml:space="preserve">  Transakcia Z</w:t>
      </w:r>
      <w:r w:rsidR="00CF66C3">
        <w:rPr>
          <w:rFonts w:ascii="Arial" w:hAnsi="Arial" w:cs="Arial"/>
          <w:sz w:val="16"/>
          <w:szCs w:val="16"/>
        </w:rPr>
        <w:t>4</w:t>
      </w:r>
      <w:r w:rsidRPr="00B92ADF">
        <w:rPr>
          <w:rFonts w:ascii="Arial" w:hAnsi="Arial" w:cs="Arial"/>
          <w:sz w:val="16"/>
          <w:szCs w:val="16"/>
        </w:rPr>
        <w:t>PD_PSPD</w:t>
      </w:r>
    </w:p>
    <w:p w14:paraId="0175B56F" w14:textId="6870258A" w:rsidR="00773B33" w:rsidRPr="00B92ADF" w:rsidRDefault="0034658B" w:rsidP="00773B33">
      <w:pPr>
        <w:spacing w:after="0"/>
        <w:rPr>
          <w:rFonts w:ascii="Arial" w:hAnsi="Arial" w:cs="Arial"/>
          <w:sz w:val="16"/>
          <w:szCs w:val="16"/>
        </w:rPr>
      </w:pPr>
      <w:r w:rsidRPr="0034658B">
        <w:rPr>
          <w:rFonts w:ascii="Arial" w:hAnsi="Arial" w:cs="Arial"/>
          <w:noProof/>
          <w:sz w:val="16"/>
          <w:szCs w:val="16"/>
        </w:rPr>
        <w:drawing>
          <wp:inline distT="0" distB="0" distL="0" distR="0" wp14:anchorId="315D17FE" wp14:editId="01240BC0">
            <wp:extent cx="5760720" cy="2524125"/>
            <wp:effectExtent l="0" t="0" r="0" b="9525"/>
            <wp:docPr id="173389684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3896845" name=""/>
                    <pic:cNvPicPr/>
                  </pic:nvPicPr>
                  <pic:blipFill>
                    <a:blip r:embed="rId104"/>
                    <a:stretch>
                      <a:fillRect/>
                    </a:stretch>
                  </pic:blipFill>
                  <pic:spPr>
                    <a:xfrm>
                      <a:off x="0" y="0"/>
                      <a:ext cx="5760720" cy="2524125"/>
                    </a:xfrm>
                    <a:prstGeom prst="rect">
                      <a:avLst/>
                    </a:prstGeom>
                  </pic:spPr>
                </pic:pic>
              </a:graphicData>
            </a:graphic>
          </wp:inline>
        </w:drawing>
      </w:r>
    </w:p>
    <w:p w14:paraId="1BBE0472" w14:textId="77777777" w:rsidR="00773B33" w:rsidRPr="00B92ADF" w:rsidRDefault="00773B33" w:rsidP="008D4094">
      <w:pPr>
        <w:rPr>
          <w:rFonts w:ascii="Arial" w:hAnsi="Arial" w:cs="Arial"/>
          <w:sz w:val="16"/>
          <w:szCs w:val="16"/>
        </w:rPr>
      </w:pPr>
      <w:r w:rsidRPr="00B92ADF">
        <w:rPr>
          <w:rFonts w:ascii="Arial" w:hAnsi="Arial" w:cs="Arial"/>
          <w:sz w:val="16"/>
          <w:szCs w:val="16"/>
        </w:rPr>
        <w:t>Na výberovej obrazovke používateľ zadá</w:t>
      </w:r>
      <w:r w:rsidR="00624F11" w:rsidRPr="00B92ADF">
        <w:rPr>
          <w:rFonts w:ascii="Arial" w:hAnsi="Arial" w:cs="Arial"/>
          <w:sz w:val="16"/>
          <w:szCs w:val="16"/>
        </w:rPr>
        <w:t xml:space="preserve"> kód PD a účtovný okruh. Pokračuje kliknutím na ikonu „Vykonanie“.</w:t>
      </w:r>
    </w:p>
    <w:p w14:paraId="63BD47D4" w14:textId="7D46C9BB" w:rsidR="004367F8" w:rsidRPr="00B92ADF" w:rsidRDefault="004367F8" w:rsidP="004367F8">
      <w:pPr>
        <w:pStyle w:val="Popis"/>
        <w:keepNext/>
        <w:spacing w:after="0"/>
        <w:rPr>
          <w:rFonts w:ascii="Arial" w:hAnsi="Arial" w:cs="Arial"/>
          <w:sz w:val="16"/>
          <w:szCs w:val="16"/>
        </w:rPr>
      </w:pPr>
      <w:r w:rsidRPr="00B92ADF">
        <w:rPr>
          <w:rFonts w:ascii="Arial" w:hAnsi="Arial" w:cs="Arial"/>
          <w:sz w:val="16"/>
          <w:szCs w:val="16"/>
        </w:rPr>
        <w:lastRenderedPageBreak/>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95</w:t>
      </w:r>
      <w:r w:rsidR="00EC07D4">
        <w:rPr>
          <w:rFonts w:ascii="Arial" w:hAnsi="Arial" w:cs="Arial"/>
          <w:sz w:val="16"/>
          <w:szCs w:val="16"/>
        </w:rPr>
        <w:fldChar w:fldCharType="end"/>
      </w:r>
      <w:r w:rsidRPr="00B92ADF">
        <w:rPr>
          <w:rFonts w:ascii="Arial" w:hAnsi="Arial" w:cs="Arial"/>
          <w:sz w:val="16"/>
          <w:szCs w:val="16"/>
        </w:rPr>
        <w:t xml:space="preserve">  Zoznam dokladov pre kód PD</w:t>
      </w:r>
    </w:p>
    <w:p w14:paraId="6F79811E" w14:textId="34DDB257" w:rsidR="00EB31EC" w:rsidRPr="00B92ADF" w:rsidRDefault="799DFC98" w:rsidP="00EB31EC">
      <w:pPr>
        <w:spacing w:after="0"/>
      </w:pPr>
      <w:r>
        <w:rPr>
          <w:noProof/>
        </w:rPr>
        <w:drawing>
          <wp:inline distT="0" distB="0" distL="0" distR="0" wp14:anchorId="6321D2BA" wp14:editId="5BCE2805">
            <wp:extent cx="5762625" cy="2781300"/>
            <wp:effectExtent l="0" t="0" r="0" b="0"/>
            <wp:docPr id="1565465509"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5465509" name=""/>
                    <pic:cNvPicPr/>
                  </pic:nvPicPr>
                  <pic:blipFill>
                    <a:blip r:embed="rId105">
                      <a:extLst>
                        <a:ext uri="{28A0092B-C50C-407E-A947-70E740481C1C}">
                          <a14:useLocalDpi xmlns:a14="http://schemas.microsoft.com/office/drawing/2010/main" val="0"/>
                        </a:ext>
                      </a:extLst>
                    </a:blip>
                    <a:stretch>
                      <a:fillRect/>
                    </a:stretch>
                  </pic:blipFill>
                  <pic:spPr>
                    <a:xfrm>
                      <a:off x="0" y="0"/>
                      <a:ext cx="5762625" cy="2781300"/>
                    </a:xfrm>
                    <a:prstGeom prst="rect">
                      <a:avLst/>
                    </a:prstGeom>
                  </pic:spPr>
                </pic:pic>
              </a:graphicData>
            </a:graphic>
          </wp:inline>
        </w:drawing>
      </w:r>
    </w:p>
    <w:p w14:paraId="0DA3DF8C" w14:textId="4DDFD3A9" w:rsidR="00C60BA1" w:rsidRDefault="1FAA6010" w:rsidP="02184561">
      <w:pPr>
        <w:spacing w:after="0"/>
        <w:jc w:val="both"/>
        <w:rPr>
          <w:rFonts w:ascii="Arial" w:hAnsi="Arial" w:cs="Arial"/>
          <w:sz w:val="16"/>
          <w:szCs w:val="16"/>
        </w:rPr>
      </w:pPr>
      <w:r w:rsidRPr="02184561">
        <w:rPr>
          <w:rFonts w:ascii="Arial" w:hAnsi="Arial" w:cs="Arial"/>
          <w:sz w:val="16"/>
          <w:szCs w:val="16"/>
        </w:rPr>
        <w:t xml:space="preserve">V zozname dokladov sú k danému kódu PD </w:t>
      </w:r>
      <w:r w:rsidR="4D6F3CD5" w:rsidRPr="02184561">
        <w:rPr>
          <w:rFonts w:ascii="Arial" w:hAnsi="Arial" w:cs="Arial"/>
          <w:sz w:val="16"/>
          <w:szCs w:val="16"/>
        </w:rPr>
        <w:t xml:space="preserve">uvedené </w:t>
      </w:r>
      <w:r w:rsidRPr="02184561">
        <w:rPr>
          <w:rFonts w:ascii="Arial" w:hAnsi="Arial" w:cs="Arial"/>
          <w:sz w:val="16"/>
          <w:szCs w:val="16"/>
        </w:rPr>
        <w:t>všetky automaticky (aj manuálne) zadané doklady. V tomto konkrétnom prípade je podľa dátumu účtovania</w:t>
      </w:r>
      <w:r w:rsidR="6F3B211A" w:rsidRPr="02184561">
        <w:rPr>
          <w:rFonts w:ascii="Arial" w:hAnsi="Arial" w:cs="Arial"/>
          <w:sz w:val="16"/>
          <w:szCs w:val="16"/>
        </w:rPr>
        <w:t xml:space="preserve"> vidno</w:t>
      </w:r>
      <w:r w:rsidRPr="02184561">
        <w:rPr>
          <w:rFonts w:ascii="Arial" w:hAnsi="Arial" w:cs="Arial"/>
          <w:sz w:val="16"/>
          <w:szCs w:val="16"/>
        </w:rPr>
        <w:t>, že pôvodný doklad PD 10005</w:t>
      </w:r>
      <w:r w:rsidR="563494E5" w:rsidRPr="02184561">
        <w:rPr>
          <w:rFonts w:ascii="Arial" w:hAnsi="Arial" w:cs="Arial"/>
          <w:sz w:val="16"/>
          <w:szCs w:val="16"/>
        </w:rPr>
        <w:t>4</w:t>
      </w:r>
      <w:r w:rsidRPr="02184561">
        <w:rPr>
          <w:rFonts w:ascii="Arial" w:hAnsi="Arial" w:cs="Arial"/>
          <w:sz w:val="16"/>
          <w:szCs w:val="16"/>
        </w:rPr>
        <w:t xml:space="preserve"> bol na sumu </w:t>
      </w:r>
      <w:r w:rsidR="563494E5" w:rsidRPr="02184561">
        <w:rPr>
          <w:rFonts w:ascii="Arial" w:hAnsi="Arial" w:cs="Arial"/>
          <w:sz w:val="16"/>
          <w:szCs w:val="16"/>
        </w:rPr>
        <w:t>8</w:t>
      </w:r>
      <w:r w:rsidRPr="02184561">
        <w:rPr>
          <w:rFonts w:ascii="Arial" w:hAnsi="Arial" w:cs="Arial"/>
          <w:sz w:val="16"/>
          <w:szCs w:val="16"/>
        </w:rPr>
        <w:t>00€</w:t>
      </w:r>
      <w:r w:rsidR="0BC18D64" w:rsidRPr="02184561">
        <w:rPr>
          <w:rFonts w:ascii="Arial" w:hAnsi="Arial" w:cs="Arial"/>
          <w:sz w:val="16"/>
          <w:szCs w:val="16"/>
        </w:rPr>
        <w:t xml:space="preserve"> a</w:t>
      </w:r>
      <w:r w:rsidRPr="02184561">
        <w:rPr>
          <w:rFonts w:ascii="Arial" w:hAnsi="Arial" w:cs="Arial"/>
          <w:sz w:val="16"/>
          <w:szCs w:val="16"/>
        </w:rPr>
        <w:t xml:space="preserve"> </w:t>
      </w:r>
      <w:r w:rsidR="563494E5" w:rsidRPr="02184561">
        <w:rPr>
          <w:rFonts w:ascii="Arial" w:hAnsi="Arial" w:cs="Arial"/>
          <w:sz w:val="16"/>
          <w:szCs w:val="16"/>
        </w:rPr>
        <w:t xml:space="preserve">potom na konci roka 2024 </w:t>
      </w:r>
      <w:r w:rsidR="728213C5" w:rsidRPr="02184561">
        <w:rPr>
          <w:rFonts w:ascii="Arial" w:hAnsi="Arial" w:cs="Arial"/>
          <w:sz w:val="16"/>
          <w:szCs w:val="16"/>
        </w:rPr>
        <w:t>prišlo ku vy</w:t>
      </w:r>
      <w:r w:rsidR="563494E5" w:rsidRPr="02184561">
        <w:rPr>
          <w:rFonts w:ascii="Arial" w:hAnsi="Arial" w:cs="Arial"/>
          <w:sz w:val="16"/>
          <w:szCs w:val="16"/>
        </w:rPr>
        <w:t>generovani</w:t>
      </w:r>
      <w:r w:rsidR="6CF08E9C" w:rsidRPr="02184561">
        <w:rPr>
          <w:rFonts w:ascii="Arial" w:hAnsi="Arial" w:cs="Arial"/>
          <w:sz w:val="16"/>
          <w:szCs w:val="16"/>
        </w:rPr>
        <w:t>u</w:t>
      </w:r>
      <w:r w:rsidR="563494E5" w:rsidRPr="02184561">
        <w:rPr>
          <w:rFonts w:ascii="Arial" w:hAnsi="Arial" w:cs="Arial"/>
          <w:sz w:val="16"/>
          <w:szCs w:val="16"/>
        </w:rPr>
        <w:t xml:space="preserve"> TR dokladu</w:t>
      </w:r>
      <w:r w:rsidR="24436CA6" w:rsidRPr="02184561">
        <w:rPr>
          <w:rFonts w:ascii="Arial" w:hAnsi="Arial" w:cs="Arial"/>
          <w:sz w:val="16"/>
          <w:szCs w:val="16"/>
        </w:rPr>
        <w:t xml:space="preserve"> 700003</w:t>
      </w:r>
      <w:r w:rsidR="563494E5" w:rsidRPr="02184561">
        <w:rPr>
          <w:rFonts w:ascii="Arial" w:hAnsi="Arial" w:cs="Arial"/>
          <w:sz w:val="16"/>
          <w:szCs w:val="16"/>
        </w:rPr>
        <w:t xml:space="preserve"> v sume nevyinkasovanej pohľadávky účtovanej do výnosov v bežnom roku. </w:t>
      </w:r>
      <w:r w:rsidRPr="02184561">
        <w:rPr>
          <w:rFonts w:ascii="Arial" w:hAnsi="Arial" w:cs="Arial"/>
          <w:sz w:val="16"/>
          <w:szCs w:val="16"/>
        </w:rPr>
        <w:t xml:space="preserve">Následne </w:t>
      </w:r>
      <w:r w:rsidR="6257896C" w:rsidRPr="02184561">
        <w:rPr>
          <w:rFonts w:ascii="Arial" w:hAnsi="Arial" w:cs="Arial"/>
          <w:sz w:val="16"/>
          <w:szCs w:val="16"/>
        </w:rPr>
        <w:t xml:space="preserve">v roku 2025 </w:t>
      </w:r>
      <w:r w:rsidRPr="02184561">
        <w:rPr>
          <w:rFonts w:ascii="Arial" w:hAnsi="Arial" w:cs="Arial"/>
          <w:sz w:val="16"/>
          <w:szCs w:val="16"/>
        </w:rPr>
        <w:t>prišlo k zmene na PD, keďže doklad 100</w:t>
      </w:r>
      <w:r w:rsidR="563494E5" w:rsidRPr="02184561">
        <w:rPr>
          <w:rFonts w:ascii="Arial" w:hAnsi="Arial" w:cs="Arial"/>
          <w:sz w:val="16"/>
          <w:szCs w:val="16"/>
        </w:rPr>
        <w:t>358</w:t>
      </w:r>
      <w:r w:rsidRPr="02184561">
        <w:rPr>
          <w:rFonts w:ascii="Arial" w:hAnsi="Arial" w:cs="Arial"/>
          <w:sz w:val="16"/>
          <w:szCs w:val="16"/>
        </w:rPr>
        <w:t xml:space="preserve"> je odúčtovaním pohľadávky v nevysporiadanej sume </w:t>
      </w:r>
      <w:r w:rsidR="563494E5" w:rsidRPr="02184561">
        <w:rPr>
          <w:rFonts w:ascii="Arial" w:hAnsi="Arial" w:cs="Arial"/>
          <w:sz w:val="16"/>
          <w:szCs w:val="16"/>
        </w:rPr>
        <w:t>8</w:t>
      </w:r>
      <w:r w:rsidRPr="02184561">
        <w:rPr>
          <w:rFonts w:ascii="Arial" w:hAnsi="Arial" w:cs="Arial"/>
          <w:sz w:val="16"/>
          <w:szCs w:val="16"/>
        </w:rPr>
        <w:t>00€ a hneď ďalší doklad PD 100</w:t>
      </w:r>
      <w:r w:rsidR="563494E5" w:rsidRPr="02184561">
        <w:rPr>
          <w:rFonts w:ascii="Arial" w:hAnsi="Arial" w:cs="Arial"/>
          <w:sz w:val="16"/>
          <w:szCs w:val="16"/>
        </w:rPr>
        <w:t>359</w:t>
      </w:r>
      <w:r w:rsidRPr="02184561">
        <w:rPr>
          <w:rFonts w:ascii="Arial" w:hAnsi="Arial" w:cs="Arial"/>
          <w:sz w:val="16"/>
          <w:szCs w:val="16"/>
        </w:rPr>
        <w:t xml:space="preserve"> je zaúčtovaním pohľadávky v sume </w:t>
      </w:r>
      <w:r w:rsidR="563494E5" w:rsidRPr="02184561">
        <w:rPr>
          <w:rFonts w:ascii="Arial" w:hAnsi="Arial" w:cs="Arial"/>
          <w:sz w:val="16"/>
          <w:szCs w:val="16"/>
        </w:rPr>
        <w:t>5</w:t>
      </w:r>
      <w:r w:rsidRPr="02184561">
        <w:rPr>
          <w:rFonts w:ascii="Arial" w:hAnsi="Arial" w:cs="Arial"/>
          <w:sz w:val="16"/>
          <w:szCs w:val="16"/>
        </w:rPr>
        <w:t xml:space="preserve">00€ (t.j. PD sa znížil na sumu </w:t>
      </w:r>
      <w:r w:rsidR="563494E5" w:rsidRPr="02184561">
        <w:rPr>
          <w:rFonts w:ascii="Arial" w:hAnsi="Arial" w:cs="Arial"/>
          <w:sz w:val="16"/>
          <w:szCs w:val="16"/>
        </w:rPr>
        <w:t>5</w:t>
      </w:r>
      <w:r w:rsidRPr="02184561">
        <w:rPr>
          <w:rFonts w:ascii="Arial" w:hAnsi="Arial" w:cs="Arial"/>
          <w:sz w:val="16"/>
          <w:szCs w:val="16"/>
        </w:rPr>
        <w:t>00€</w:t>
      </w:r>
      <w:r w:rsidR="563494E5" w:rsidRPr="02184561">
        <w:rPr>
          <w:rFonts w:ascii="Arial" w:hAnsi="Arial" w:cs="Arial"/>
          <w:sz w:val="16"/>
          <w:szCs w:val="16"/>
        </w:rPr>
        <w:t xml:space="preserve">). </w:t>
      </w:r>
      <w:r w:rsidR="36C72186" w:rsidRPr="02184561">
        <w:rPr>
          <w:rFonts w:ascii="Arial" w:hAnsi="Arial" w:cs="Arial"/>
          <w:sz w:val="16"/>
          <w:szCs w:val="16"/>
        </w:rPr>
        <w:t>Dvojklikom na číslo dokladu je možné zobrazenie dokladu.</w:t>
      </w:r>
    </w:p>
    <w:p w14:paraId="62C3C14B" w14:textId="77777777" w:rsidR="00C60BA1" w:rsidRDefault="00C60BA1" w:rsidP="00EB31EC">
      <w:pPr>
        <w:spacing w:after="0"/>
        <w:rPr>
          <w:rFonts w:ascii="Arial" w:hAnsi="Arial" w:cs="Arial"/>
          <w:sz w:val="16"/>
          <w:szCs w:val="16"/>
        </w:rPr>
      </w:pPr>
    </w:p>
    <w:p w14:paraId="46E988E0" w14:textId="77777777" w:rsidR="00F16399" w:rsidRPr="00B02091" w:rsidRDefault="00F16399" w:rsidP="00EB31EC">
      <w:pPr>
        <w:spacing w:after="0"/>
        <w:rPr>
          <w:rFonts w:ascii="Arial" w:hAnsi="Arial" w:cs="Arial"/>
          <w:sz w:val="20"/>
          <w:szCs w:val="20"/>
        </w:rPr>
      </w:pPr>
    </w:p>
    <w:p w14:paraId="62F91CA4" w14:textId="1D32EF9A" w:rsidR="00F16399" w:rsidRDefault="00F16399" w:rsidP="009555E4">
      <w:pPr>
        <w:pStyle w:val="Nadpis1"/>
        <w:spacing w:before="0"/>
        <w:ind w:left="0"/>
        <w:jc w:val="both"/>
        <w:rPr>
          <w:rFonts w:eastAsia="Times New Roman" w:cs="Arial"/>
          <w:szCs w:val="20"/>
          <w:lang w:eastAsia="sk-SK"/>
        </w:rPr>
      </w:pPr>
      <w:bookmarkStart w:id="56" w:name="_Toc198120357"/>
      <w:r w:rsidRPr="009555E4">
        <w:rPr>
          <w:rFonts w:eastAsia="Times New Roman" w:cs="Arial"/>
          <w:szCs w:val="20"/>
          <w:lang w:eastAsia="sk-SK"/>
        </w:rPr>
        <w:t>Štatistické úhrady</w:t>
      </w:r>
      <w:bookmarkEnd w:id="56"/>
    </w:p>
    <w:p w14:paraId="1ACE5217" w14:textId="77777777" w:rsidR="002C5609" w:rsidRDefault="002C5609" w:rsidP="002C5609">
      <w:pPr>
        <w:rPr>
          <w:rFonts w:ascii="Arial" w:hAnsi="Arial" w:cs="Arial"/>
          <w:sz w:val="16"/>
          <w:szCs w:val="16"/>
          <w:lang w:eastAsia="sk-SK"/>
        </w:rPr>
      </w:pPr>
    </w:p>
    <w:p w14:paraId="18B86569" w14:textId="37608C0B" w:rsidR="009949BA" w:rsidRDefault="16A3E289" w:rsidP="009555E4">
      <w:pPr>
        <w:jc w:val="both"/>
        <w:rPr>
          <w:rFonts w:ascii="Arial" w:hAnsi="Arial" w:cs="Arial"/>
          <w:sz w:val="16"/>
          <w:szCs w:val="16"/>
          <w:lang w:eastAsia="sk-SK"/>
        </w:rPr>
      </w:pPr>
      <w:r w:rsidRPr="02184561">
        <w:rPr>
          <w:rFonts w:ascii="Arial" w:hAnsi="Arial" w:cs="Arial"/>
          <w:sz w:val="16"/>
          <w:szCs w:val="16"/>
          <w:lang w:eastAsia="sk-SK"/>
        </w:rPr>
        <w:t>Zo</w:t>
      </w:r>
      <w:r w:rsidR="61F0FB10" w:rsidRPr="02184561">
        <w:rPr>
          <w:rFonts w:ascii="Arial" w:hAnsi="Arial" w:cs="Arial"/>
          <w:sz w:val="16"/>
          <w:szCs w:val="16"/>
          <w:lang w:eastAsia="sk-SK"/>
        </w:rPr>
        <w:t> systému</w:t>
      </w:r>
      <w:r w:rsidR="48ED009C" w:rsidRPr="02184561">
        <w:rPr>
          <w:rFonts w:ascii="Arial" w:hAnsi="Arial" w:cs="Arial"/>
          <w:sz w:val="16"/>
          <w:szCs w:val="16"/>
          <w:lang w:eastAsia="sk-SK"/>
        </w:rPr>
        <w:t xml:space="preserve"> ISUF sa </w:t>
      </w:r>
      <w:r w:rsidRPr="02184561">
        <w:rPr>
          <w:rFonts w:ascii="Arial" w:hAnsi="Arial" w:cs="Arial"/>
          <w:sz w:val="16"/>
          <w:szCs w:val="16"/>
          <w:lang w:eastAsia="sk-SK"/>
        </w:rPr>
        <w:t xml:space="preserve">do </w:t>
      </w:r>
      <w:r w:rsidR="00112884">
        <w:rPr>
          <w:rFonts w:ascii="Arial" w:hAnsi="Arial" w:cs="Arial"/>
          <w:sz w:val="16"/>
          <w:szCs w:val="16"/>
          <w:lang w:eastAsia="sk-SK"/>
        </w:rPr>
        <w:t>ITMS</w:t>
      </w:r>
      <w:r w:rsidRPr="02184561">
        <w:rPr>
          <w:rFonts w:ascii="Arial" w:hAnsi="Arial" w:cs="Arial"/>
          <w:sz w:val="16"/>
          <w:szCs w:val="16"/>
          <w:lang w:eastAsia="sk-SK"/>
        </w:rPr>
        <w:t xml:space="preserve"> </w:t>
      </w:r>
      <w:r w:rsidR="48ED009C" w:rsidRPr="02184561">
        <w:rPr>
          <w:rFonts w:ascii="Arial" w:hAnsi="Arial" w:cs="Arial"/>
          <w:sz w:val="16"/>
          <w:szCs w:val="16"/>
          <w:lang w:eastAsia="sk-SK"/>
        </w:rPr>
        <w:t xml:space="preserve">automaticky neodosiela status úhrady k takým PD, ku ktorým nie je možná </w:t>
      </w:r>
      <w:r w:rsidR="24F1A9AB" w:rsidRPr="02184561">
        <w:rPr>
          <w:rFonts w:ascii="Arial" w:hAnsi="Arial" w:cs="Arial"/>
          <w:sz w:val="16"/>
          <w:szCs w:val="16"/>
          <w:lang w:eastAsia="sk-SK"/>
        </w:rPr>
        <w:t xml:space="preserve">automatická </w:t>
      </w:r>
      <w:r w:rsidR="48ED009C" w:rsidRPr="02184561">
        <w:rPr>
          <w:rFonts w:ascii="Arial" w:hAnsi="Arial" w:cs="Arial"/>
          <w:sz w:val="16"/>
          <w:szCs w:val="16"/>
          <w:lang w:eastAsia="sk-SK"/>
        </w:rPr>
        <w:t>identifikácia príjmu</w:t>
      </w:r>
      <w:r w:rsidR="17E78424" w:rsidRPr="02184561">
        <w:rPr>
          <w:rFonts w:ascii="Arial" w:hAnsi="Arial" w:cs="Arial"/>
          <w:sz w:val="16"/>
          <w:szCs w:val="16"/>
          <w:lang w:eastAsia="sk-SK"/>
        </w:rPr>
        <w:t xml:space="preserve"> podľa variabilného symbolu</w:t>
      </w:r>
      <w:r w:rsidR="48ED009C" w:rsidRPr="02184561">
        <w:rPr>
          <w:rFonts w:ascii="Arial" w:hAnsi="Arial" w:cs="Arial"/>
          <w:sz w:val="16"/>
          <w:szCs w:val="16"/>
          <w:lang w:eastAsia="sk-SK"/>
        </w:rPr>
        <w:t xml:space="preserve"> z dôvodu vysporiadania elúrom (vysporiadanie </w:t>
      </w:r>
      <w:r w:rsidR="0CA5CDF8" w:rsidRPr="02184561">
        <w:rPr>
          <w:rFonts w:ascii="Arial" w:hAnsi="Arial" w:cs="Arial"/>
          <w:sz w:val="16"/>
          <w:szCs w:val="16"/>
          <w:lang w:eastAsia="sk-SK"/>
        </w:rPr>
        <w:t>programo</w:t>
      </w:r>
      <w:r w:rsidR="48ED009C" w:rsidRPr="02184561">
        <w:rPr>
          <w:rFonts w:ascii="Arial" w:hAnsi="Arial" w:cs="Arial"/>
          <w:sz w:val="16"/>
          <w:szCs w:val="16"/>
          <w:lang w:eastAsia="sk-SK"/>
        </w:rPr>
        <w:t>vej nezrovnalosti</w:t>
      </w:r>
      <w:r w:rsidR="06788709" w:rsidRPr="02184561">
        <w:rPr>
          <w:rFonts w:ascii="Arial" w:hAnsi="Arial" w:cs="Arial"/>
          <w:sz w:val="16"/>
          <w:szCs w:val="16"/>
          <w:lang w:eastAsia="sk-SK"/>
        </w:rPr>
        <w:t xml:space="preserve"> za časť ŠR/P</w:t>
      </w:r>
      <w:r w:rsidR="5CAE6331" w:rsidRPr="02184561">
        <w:rPr>
          <w:rFonts w:ascii="Arial" w:hAnsi="Arial" w:cs="Arial"/>
          <w:sz w:val="16"/>
          <w:szCs w:val="16"/>
          <w:lang w:eastAsia="sk-SK"/>
        </w:rPr>
        <w:t>roRata</w:t>
      </w:r>
      <w:r w:rsidR="3FD6CD14" w:rsidRPr="02184561">
        <w:rPr>
          <w:rFonts w:ascii="Arial" w:hAnsi="Arial" w:cs="Arial"/>
          <w:sz w:val="16"/>
          <w:szCs w:val="16"/>
          <w:lang w:eastAsia="sk-SK"/>
        </w:rPr>
        <w:t xml:space="preserve"> alebo individuálnej nezrovnalosti voči riadiacemu orgánu za časť ŠR/P</w:t>
      </w:r>
      <w:r w:rsidR="5CAE6331" w:rsidRPr="02184561">
        <w:rPr>
          <w:rFonts w:ascii="Arial" w:hAnsi="Arial" w:cs="Arial"/>
          <w:sz w:val="16"/>
          <w:szCs w:val="16"/>
          <w:lang w:eastAsia="sk-SK"/>
        </w:rPr>
        <w:t>roRata</w:t>
      </w:r>
      <w:r w:rsidR="48ED009C" w:rsidRPr="02184561">
        <w:rPr>
          <w:rFonts w:ascii="Arial" w:hAnsi="Arial" w:cs="Arial"/>
          <w:sz w:val="16"/>
          <w:szCs w:val="16"/>
          <w:lang w:eastAsia="sk-SK"/>
        </w:rPr>
        <w:t xml:space="preserve">) alebo z dôvodu, že vrátenie za určitý zdroj sa nerealizuje na účet </w:t>
      </w:r>
      <w:r w:rsidR="41D4AC69" w:rsidRPr="02184561">
        <w:rPr>
          <w:rFonts w:ascii="Arial" w:hAnsi="Arial" w:cs="Arial"/>
          <w:sz w:val="16"/>
          <w:szCs w:val="16"/>
          <w:lang w:eastAsia="sk-SK"/>
        </w:rPr>
        <w:t>SVP</w:t>
      </w:r>
      <w:r w:rsidR="48ED009C" w:rsidRPr="02184561">
        <w:rPr>
          <w:rFonts w:ascii="Arial" w:hAnsi="Arial" w:cs="Arial"/>
          <w:sz w:val="16"/>
          <w:szCs w:val="16"/>
          <w:lang w:eastAsia="sk-SK"/>
        </w:rPr>
        <w:t xml:space="preserve"> (vrátenie ŠR</w:t>
      </w:r>
      <w:r w:rsidR="06788709" w:rsidRPr="02184561">
        <w:rPr>
          <w:rFonts w:ascii="Arial" w:hAnsi="Arial" w:cs="Arial"/>
          <w:sz w:val="16"/>
          <w:szCs w:val="16"/>
          <w:lang w:eastAsia="sk-SK"/>
        </w:rPr>
        <w:t>/P</w:t>
      </w:r>
      <w:r w:rsidR="5CAE6331" w:rsidRPr="02184561">
        <w:rPr>
          <w:rFonts w:ascii="Arial" w:hAnsi="Arial" w:cs="Arial"/>
          <w:sz w:val="16"/>
          <w:szCs w:val="16"/>
          <w:lang w:eastAsia="sk-SK"/>
        </w:rPr>
        <w:t>roRata</w:t>
      </w:r>
      <w:r w:rsidR="48ED009C" w:rsidRPr="02184561">
        <w:rPr>
          <w:rFonts w:ascii="Arial" w:hAnsi="Arial" w:cs="Arial"/>
          <w:sz w:val="16"/>
          <w:szCs w:val="16"/>
          <w:lang w:eastAsia="sk-SK"/>
        </w:rPr>
        <w:t xml:space="preserve"> zdroja pri úrokoch vyrubených ÚVA</w:t>
      </w:r>
      <w:r w:rsidR="24F1A9AB" w:rsidRPr="02184561">
        <w:rPr>
          <w:rFonts w:ascii="Arial" w:hAnsi="Arial" w:cs="Arial"/>
          <w:sz w:val="16"/>
          <w:szCs w:val="16"/>
          <w:lang w:eastAsia="sk-SK"/>
        </w:rPr>
        <w:t>)</w:t>
      </w:r>
      <w:r w:rsidR="17E78424" w:rsidRPr="02184561">
        <w:rPr>
          <w:rFonts w:ascii="Arial" w:hAnsi="Arial" w:cs="Arial"/>
          <w:sz w:val="16"/>
          <w:szCs w:val="16"/>
          <w:lang w:eastAsia="sk-SK"/>
        </w:rPr>
        <w:t>.</w:t>
      </w:r>
      <w:r w:rsidR="24F1A9AB" w:rsidRPr="02184561">
        <w:rPr>
          <w:rFonts w:ascii="Arial" w:hAnsi="Arial" w:cs="Arial"/>
          <w:sz w:val="16"/>
          <w:szCs w:val="16"/>
          <w:lang w:eastAsia="sk-SK"/>
        </w:rPr>
        <w:t xml:space="preserve"> </w:t>
      </w:r>
      <w:r w:rsidR="48ED009C" w:rsidRPr="02184561">
        <w:rPr>
          <w:rFonts w:ascii="Arial" w:hAnsi="Arial" w:cs="Arial"/>
          <w:sz w:val="16"/>
          <w:szCs w:val="16"/>
          <w:lang w:eastAsia="sk-SK"/>
        </w:rPr>
        <w:t>Vysporiadanie PD je potrebné zaevidovať manuálne v systéme ISUF – v</w:t>
      </w:r>
      <w:r w:rsidR="11EFB91D" w:rsidRPr="02184561">
        <w:rPr>
          <w:rFonts w:ascii="Arial" w:hAnsi="Arial" w:cs="Arial"/>
          <w:sz w:val="16"/>
          <w:szCs w:val="16"/>
          <w:lang w:eastAsia="sk-SK"/>
        </w:rPr>
        <w:t> </w:t>
      </w:r>
      <w:r w:rsidR="48ED009C" w:rsidRPr="02184561">
        <w:rPr>
          <w:rFonts w:ascii="Arial" w:hAnsi="Arial" w:cs="Arial"/>
          <w:sz w:val="16"/>
          <w:szCs w:val="16"/>
          <w:lang w:eastAsia="sk-SK"/>
        </w:rPr>
        <w:t>transakcii</w:t>
      </w:r>
      <w:r w:rsidR="11EFB91D" w:rsidRPr="02184561">
        <w:rPr>
          <w:rFonts w:ascii="Arial" w:hAnsi="Arial" w:cs="Arial"/>
          <w:sz w:val="16"/>
          <w:szCs w:val="16"/>
          <w:lang w:eastAsia="sk-SK"/>
        </w:rPr>
        <w:t xml:space="preserve"> Z</w:t>
      </w:r>
      <w:r w:rsidR="41D4AC69" w:rsidRPr="02184561">
        <w:rPr>
          <w:rFonts w:ascii="Arial" w:hAnsi="Arial" w:cs="Arial"/>
          <w:sz w:val="16"/>
          <w:szCs w:val="16"/>
          <w:lang w:eastAsia="sk-SK"/>
        </w:rPr>
        <w:t>4</w:t>
      </w:r>
      <w:r w:rsidR="11EFB91D" w:rsidRPr="02184561">
        <w:rPr>
          <w:rFonts w:ascii="Arial" w:hAnsi="Arial" w:cs="Arial"/>
          <w:sz w:val="16"/>
          <w:szCs w:val="16"/>
          <w:lang w:eastAsia="sk-SK"/>
        </w:rPr>
        <w:t>POUHR</w:t>
      </w:r>
      <w:r w:rsidR="68EF07D1" w:rsidRPr="02184561">
        <w:rPr>
          <w:rFonts w:ascii="Arial" w:hAnsi="Arial" w:cs="Arial"/>
          <w:sz w:val="16"/>
          <w:szCs w:val="16"/>
          <w:lang w:eastAsia="sk-SK"/>
        </w:rPr>
        <w:t>_SPELVUV.</w:t>
      </w:r>
    </w:p>
    <w:p w14:paraId="042F3716" w14:textId="77777777" w:rsidR="00726FE1" w:rsidRDefault="00726FE1" w:rsidP="009555E4">
      <w:pPr>
        <w:jc w:val="both"/>
        <w:rPr>
          <w:rFonts w:ascii="Arial" w:hAnsi="Arial" w:cs="Arial"/>
          <w:sz w:val="16"/>
          <w:szCs w:val="16"/>
          <w:lang w:eastAsia="sk-SK"/>
        </w:rPr>
      </w:pPr>
    </w:p>
    <w:p w14:paraId="3A2F520E" w14:textId="1F545182" w:rsidR="005F7FCB" w:rsidRPr="00750A02" w:rsidRDefault="68EF07D1" w:rsidP="009555E4">
      <w:pPr>
        <w:jc w:val="both"/>
        <w:rPr>
          <w:rFonts w:ascii="Arial" w:hAnsi="Arial" w:cs="Arial"/>
          <w:sz w:val="16"/>
          <w:szCs w:val="16"/>
          <w:u w:val="single"/>
          <w:lang w:eastAsia="sk-SK"/>
        </w:rPr>
      </w:pPr>
      <w:r w:rsidRPr="02184561">
        <w:rPr>
          <w:rFonts w:ascii="Arial" w:hAnsi="Arial" w:cs="Arial"/>
          <w:sz w:val="16"/>
          <w:szCs w:val="16"/>
          <w:u w:val="single"/>
          <w:lang w:eastAsia="sk-SK"/>
        </w:rPr>
        <w:t xml:space="preserve">Zaevidovanie vysporiadania PD </w:t>
      </w:r>
      <w:r w:rsidR="49B8EBB9" w:rsidRPr="02184561">
        <w:rPr>
          <w:rFonts w:ascii="Arial" w:hAnsi="Arial" w:cs="Arial"/>
          <w:sz w:val="16"/>
          <w:szCs w:val="16"/>
          <w:u w:val="single"/>
          <w:lang w:eastAsia="sk-SK"/>
        </w:rPr>
        <w:t xml:space="preserve">k </w:t>
      </w:r>
      <w:r w:rsidR="2C46A72F" w:rsidRPr="02184561">
        <w:rPr>
          <w:rFonts w:ascii="Arial" w:hAnsi="Arial" w:cs="Arial"/>
          <w:sz w:val="16"/>
          <w:szCs w:val="16"/>
          <w:u w:val="single"/>
          <w:lang w:eastAsia="sk-SK"/>
        </w:rPr>
        <w:t>progra</w:t>
      </w:r>
      <w:r w:rsidRPr="02184561">
        <w:rPr>
          <w:rFonts w:ascii="Arial" w:hAnsi="Arial" w:cs="Arial"/>
          <w:sz w:val="16"/>
          <w:szCs w:val="16"/>
          <w:u w:val="single"/>
          <w:lang w:eastAsia="sk-SK"/>
        </w:rPr>
        <w:t>movej nezrovnalosti za časť ŠR</w:t>
      </w:r>
      <w:r w:rsidR="13A41577" w:rsidRPr="02184561">
        <w:rPr>
          <w:rFonts w:ascii="Arial" w:hAnsi="Arial" w:cs="Arial"/>
          <w:sz w:val="16"/>
          <w:szCs w:val="16"/>
          <w:u w:val="single"/>
          <w:lang w:eastAsia="sk-SK"/>
        </w:rPr>
        <w:t>/individuálnej N voči RO</w:t>
      </w:r>
      <w:r w:rsidR="2155BAE9" w:rsidRPr="02184561">
        <w:rPr>
          <w:rFonts w:ascii="Arial" w:hAnsi="Arial" w:cs="Arial"/>
          <w:sz w:val="16"/>
          <w:szCs w:val="16"/>
          <w:u w:val="single"/>
          <w:lang w:eastAsia="sk-SK"/>
        </w:rPr>
        <w:t>/SO</w:t>
      </w:r>
      <w:r w:rsidR="13A41577" w:rsidRPr="02184561">
        <w:rPr>
          <w:rFonts w:ascii="Arial" w:hAnsi="Arial" w:cs="Arial"/>
          <w:sz w:val="16"/>
          <w:szCs w:val="16"/>
          <w:u w:val="single"/>
          <w:lang w:eastAsia="sk-SK"/>
        </w:rPr>
        <w:t xml:space="preserve"> za časť ŠR</w:t>
      </w:r>
      <w:r w:rsidRPr="02184561">
        <w:rPr>
          <w:rFonts w:ascii="Arial" w:hAnsi="Arial" w:cs="Arial"/>
          <w:sz w:val="16"/>
          <w:szCs w:val="16"/>
          <w:u w:val="single"/>
          <w:lang w:eastAsia="sk-SK"/>
        </w:rPr>
        <w:t xml:space="preserve"> – zodpovedný </w:t>
      </w:r>
      <w:r w:rsidR="24F1A9AB" w:rsidRPr="02184561">
        <w:rPr>
          <w:rFonts w:ascii="Arial" w:hAnsi="Arial" w:cs="Arial"/>
          <w:sz w:val="16"/>
          <w:szCs w:val="16"/>
          <w:u w:val="single"/>
          <w:lang w:eastAsia="sk-SK"/>
        </w:rPr>
        <w:t xml:space="preserve">účtovník </w:t>
      </w:r>
      <w:r w:rsidR="45398BB9" w:rsidRPr="02184561">
        <w:rPr>
          <w:rFonts w:ascii="Arial" w:hAnsi="Arial" w:cs="Arial"/>
          <w:sz w:val="16"/>
          <w:szCs w:val="16"/>
          <w:u w:val="single"/>
          <w:lang w:eastAsia="sk-SK"/>
        </w:rPr>
        <w:t>SVP</w:t>
      </w:r>
      <w:r w:rsidR="0766F493" w:rsidRPr="02184561">
        <w:rPr>
          <w:rFonts w:ascii="Arial" w:hAnsi="Arial" w:cs="Arial"/>
          <w:sz w:val="16"/>
          <w:szCs w:val="16"/>
          <w:u w:val="single"/>
          <w:lang w:eastAsia="sk-SK"/>
        </w:rPr>
        <w:t>.</w:t>
      </w:r>
    </w:p>
    <w:p w14:paraId="26210758" w14:textId="717ABD48" w:rsidR="001A65E6" w:rsidRPr="001A65E6" w:rsidRDefault="001A65E6" w:rsidP="001A65E6">
      <w:pPr>
        <w:pStyle w:val="Popis"/>
        <w:keepNext/>
        <w:spacing w:after="0"/>
        <w:jc w:val="both"/>
        <w:rPr>
          <w:rFonts w:ascii="Arial" w:hAnsi="Arial" w:cs="Arial"/>
          <w:sz w:val="16"/>
          <w:szCs w:val="16"/>
        </w:rPr>
      </w:pPr>
      <w:r w:rsidRPr="001A65E6">
        <w:rPr>
          <w:rFonts w:ascii="Arial" w:hAnsi="Arial" w:cs="Arial"/>
          <w:sz w:val="16"/>
          <w:szCs w:val="16"/>
        </w:rPr>
        <w:lastRenderedPageBreak/>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96</w:t>
      </w:r>
      <w:r w:rsidR="00EC07D4">
        <w:rPr>
          <w:rFonts w:ascii="Arial" w:hAnsi="Arial" w:cs="Arial"/>
          <w:sz w:val="16"/>
          <w:szCs w:val="16"/>
        </w:rPr>
        <w:fldChar w:fldCharType="end"/>
      </w:r>
      <w:r w:rsidRPr="001A65E6">
        <w:rPr>
          <w:rFonts w:ascii="Arial" w:hAnsi="Arial" w:cs="Arial"/>
          <w:sz w:val="16"/>
          <w:szCs w:val="16"/>
        </w:rPr>
        <w:t xml:space="preserve">  </w:t>
      </w:r>
      <w:r>
        <w:rPr>
          <w:rFonts w:ascii="Arial" w:hAnsi="Arial" w:cs="Arial"/>
          <w:sz w:val="16"/>
          <w:szCs w:val="16"/>
        </w:rPr>
        <w:t>Transakcia Z</w:t>
      </w:r>
      <w:r w:rsidR="00D742E1">
        <w:rPr>
          <w:rFonts w:ascii="Arial" w:hAnsi="Arial" w:cs="Arial"/>
          <w:sz w:val="16"/>
          <w:szCs w:val="16"/>
        </w:rPr>
        <w:t>4</w:t>
      </w:r>
      <w:r>
        <w:rPr>
          <w:rFonts w:ascii="Arial" w:hAnsi="Arial" w:cs="Arial"/>
          <w:sz w:val="16"/>
          <w:szCs w:val="16"/>
        </w:rPr>
        <w:t>POUHR_SPELVUV</w:t>
      </w:r>
    </w:p>
    <w:p w14:paraId="446BB5E2" w14:textId="741E8FFF" w:rsidR="005F7FCB" w:rsidRDefault="00090576" w:rsidP="00DD20AF">
      <w:pPr>
        <w:spacing w:after="0"/>
        <w:jc w:val="both"/>
        <w:rPr>
          <w:rFonts w:ascii="Arial" w:hAnsi="Arial" w:cs="Arial"/>
          <w:sz w:val="16"/>
          <w:szCs w:val="16"/>
          <w:lang w:eastAsia="sk-SK"/>
        </w:rPr>
      </w:pPr>
      <w:r w:rsidRPr="00090576">
        <w:rPr>
          <w:rFonts w:ascii="Arial" w:hAnsi="Arial" w:cs="Arial"/>
          <w:noProof/>
          <w:sz w:val="16"/>
          <w:szCs w:val="16"/>
          <w:lang w:eastAsia="sk-SK"/>
        </w:rPr>
        <w:drawing>
          <wp:inline distT="0" distB="0" distL="0" distR="0" wp14:anchorId="53871CF3" wp14:editId="111EA077">
            <wp:extent cx="5760720" cy="3916680"/>
            <wp:effectExtent l="0" t="0" r="0" b="7620"/>
            <wp:docPr id="139008672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0086722" name=""/>
                    <pic:cNvPicPr/>
                  </pic:nvPicPr>
                  <pic:blipFill>
                    <a:blip r:embed="rId106"/>
                    <a:stretch>
                      <a:fillRect/>
                    </a:stretch>
                  </pic:blipFill>
                  <pic:spPr>
                    <a:xfrm>
                      <a:off x="0" y="0"/>
                      <a:ext cx="5760720" cy="3916680"/>
                    </a:xfrm>
                    <a:prstGeom prst="rect">
                      <a:avLst/>
                    </a:prstGeom>
                  </pic:spPr>
                </pic:pic>
              </a:graphicData>
            </a:graphic>
          </wp:inline>
        </w:drawing>
      </w:r>
    </w:p>
    <w:p w14:paraId="05D71BD2" w14:textId="5EEB9122" w:rsidR="00DD20AF" w:rsidRDefault="00DD20AF" w:rsidP="00DD20AF">
      <w:pPr>
        <w:spacing w:after="0"/>
        <w:jc w:val="both"/>
        <w:rPr>
          <w:rFonts w:ascii="Arial" w:hAnsi="Arial" w:cs="Arial"/>
          <w:sz w:val="16"/>
          <w:szCs w:val="16"/>
          <w:lang w:eastAsia="sk-SK"/>
        </w:rPr>
      </w:pPr>
      <w:r>
        <w:rPr>
          <w:rFonts w:ascii="Arial" w:hAnsi="Arial" w:cs="Arial"/>
          <w:sz w:val="16"/>
          <w:szCs w:val="16"/>
          <w:lang w:eastAsia="sk-SK"/>
        </w:rPr>
        <w:t xml:space="preserve">Používateľ naplní povinné polia – účtovný </w:t>
      </w:r>
      <w:r w:rsidR="00C60BA1">
        <w:rPr>
          <w:rFonts w:ascii="Arial" w:hAnsi="Arial" w:cs="Arial"/>
          <w:sz w:val="16"/>
          <w:szCs w:val="16"/>
          <w:lang w:eastAsia="sk-SK"/>
        </w:rPr>
        <w:t>o</w:t>
      </w:r>
      <w:r>
        <w:rPr>
          <w:rFonts w:ascii="Arial" w:hAnsi="Arial" w:cs="Arial"/>
          <w:sz w:val="16"/>
          <w:szCs w:val="16"/>
          <w:lang w:eastAsia="sk-SK"/>
        </w:rPr>
        <w:t>k</w:t>
      </w:r>
      <w:r w:rsidR="00C60BA1">
        <w:rPr>
          <w:rFonts w:ascii="Arial" w:hAnsi="Arial" w:cs="Arial"/>
          <w:sz w:val="16"/>
          <w:szCs w:val="16"/>
          <w:lang w:eastAsia="sk-SK"/>
        </w:rPr>
        <w:t>r</w:t>
      </w:r>
      <w:r>
        <w:rPr>
          <w:rFonts w:ascii="Arial" w:hAnsi="Arial" w:cs="Arial"/>
          <w:sz w:val="16"/>
          <w:szCs w:val="16"/>
          <w:lang w:eastAsia="sk-SK"/>
        </w:rPr>
        <w:t xml:space="preserve">uh, kód PD a dátum účtovania úhrady. </w:t>
      </w:r>
      <w:r w:rsidR="00C60BA1">
        <w:rPr>
          <w:rFonts w:ascii="Arial" w:hAnsi="Arial" w:cs="Arial"/>
          <w:sz w:val="16"/>
          <w:szCs w:val="16"/>
          <w:lang w:eastAsia="sk-SK"/>
        </w:rPr>
        <w:t xml:space="preserve">Do dátumu účtovania úhrady je potrebné naplniť dátum aktivácie elúru. </w:t>
      </w:r>
      <w:r>
        <w:rPr>
          <w:rFonts w:ascii="Arial" w:hAnsi="Arial" w:cs="Arial"/>
          <w:sz w:val="16"/>
          <w:szCs w:val="16"/>
          <w:lang w:eastAsia="sk-SK"/>
        </w:rPr>
        <w:t>Pri vysporiadaní elúrom je potrebné zakliknúť možnosť – „vysporiadanie elúr“ a následne stlačiť klávesu enter.</w:t>
      </w:r>
    </w:p>
    <w:p w14:paraId="727BBF5C" w14:textId="579EC772" w:rsidR="005F7FCB" w:rsidRDefault="005F7FCB" w:rsidP="009555E4">
      <w:pPr>
        <w:jc w:val="both"/>
        <w:rPr>
          <w:rFonts w:ascii="Arial" w:hAnsi="Arial" w:cs="Arial"/>
          <w:sz w:val="16"/>
          <w:szCs w:val="16"/>
          <w:lang w:eastAsia="sk-SK"/>
        </w:rPr>
      </w:pPr>
    </w:p>
    <w:p w14:paraId="3A8D20CB" w14:textId="0356A95C" w:rsidR="00FD5BFB" w:rsidRPr="00FD5BFB" w:rsidRDefault="00FD5BFB" w:rsidP="00FD5BFB">
      <w:pPr>
        <w:pStyle w:val="Popis"/>
        <w:keepNext/>
        <w:spacing w:after="0"/>
        <w:jc w:val="both"/>
        <w:rPr>
          <w:rFonts w:ascii="Arial" w:hAnsi="Arial" w:cs="Arial"/>
          <w:sz w:val="16"/>
          <w:szCs w:val="16"/>
        </w:rPr>
      </w:pPr>
      <w:r w:rsidRPr="00FD5BFB">
        <w:rPr>
          <w:rFonts w:ascii="Arial" w:hAnsi="Arial" w:cs="Arial"/>
          <w:sz w:val="16"/>
          <w:szCs w:val="16"/>
        </w:rPr>
        <w:lastRenderedPageBreak/>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97</w:t>
      </w:r>
      <w:r w:rsidR="00EC07D4">
        <w:rPr>
          <w:rFonts w:ascii="Arial" w:hAnsi="Arial" w:cs="Arial"/>
          <w:sz w:val="16"/>
          <w:szCs w:val="16"/>
        </w:rPr>
        <w:fldChar w:fldCharType="end"/>
      </w:r>
      <w:r>
        <w:rPr>
          <w:rFonts w:ascii="Arial" w:hAnsi="Arial" w:cs="Arial"/>
          <w:sz w:val="16"/>
          <w:szCs w:val="16"/>
        </w:rPr>
        <w:t xml:space="preserve">  Doplnenie kódu elúru</w:t>
      </w:r>
    </w:p>
    <w:p w14:paraId="61D5FAD8" w14:textId="1EAD2CA6" w:rsidR="005F7FCB" w:rsidRDefault="00090576" w:rsidP="00FD5BFB">
      <w:pPr>
        <w:spacing w:after="0"/>
        <w:jc w:val="both"/>
        <w:rPr>
          <w:rFonts w:ascii="Arial" w:hAnsi="Arial" w:cs="Arial"/>
          <w:sz w:val="16"/>
          <w:szCs w:val="16"/>
          <w:lang w:eastAsia="sk-SK"/>
        </w:rPr>
      </w:pPr>
      <w:r w:rsidRPr="00090576">
        <w:rPr>
          <w:rFonts w:ascii="Arial" w:hAnsi="Arial" w:cs="Arial"/>
          <w:noProof/>
          <w:sz w:val="16"/>
          <w:szCs w:val="16"/>
          <w:lang w:eastAsia="sk-SK"/>
        </w:rPr>
        <w:drawing>
          <wp:inline distT="0" distB="0" distL="0" distR="0" wp14:anchorId="7496940C" wp14:editId="682F86E6">
            <wp:extent cx="5760720" cy="5064760"/>
            <wp:effectExtent l="0" t="0" r="0" b="2540"/>
            <wp:docPr id="142631266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6312669" name=""/>
                    <pic:cNvPicPr/>
                  </pic:nvPicPr>
                  <pic:blipFill>
                    <a:blip r:embed="rId107"/>
                    <a:stretch>
                      <a:fillRect/>
                    </a:stretch>
                  </pic:blipFill>
                  <pic:spPr>
                    <a:xfrm>
                      <a:off x="0" y="0"/>
                      <a:ext cx="5760720" cy="5064760"/>
                    </a:xfrm>
                    <a:prstGeom prst="rect">
                      <a:avLst/>
                    </a:prstGeom>
                  </pic:spPr>
                </pic:pic>
              </a:graphicData>
            </a:graphic>
          </wp:inline>
        </w:drawing>
      </w:r>
    </w:p>
    <w:p w14:paraId="1BE5E773" w14:textId="1FC800A8" w:rsidR="005F7FCB" w:rsidRDefault="00FD5BFB" w:rsidP="00FD5BFB">
      <w:pPr>
        <w:spacing w:after="0"/>
        <w:jc w:val="both"/>
        <w:rPr>
          <w:rFonts w:ascii="Arial" w:hAnsi="Arial" w:cs="Arial"/>
          <w:sz w:val="16"/>
          <w:szCs w:val="16"/>
          <w:lang w:eastAsia="sk-SK"/>
        </w:rPr>
      </w:pPr>
      <w:r>
        <w:rPr>
          <w:rFonts w:ascii="Arial" w:hAnsi="Arial" w:cs="Arial"/>
          <w:sz w:val="16"/>
          <w:szCs w:val="16"/>
          <w:lang w:eastAsia="sk-SK"/>
        </w:rPr>
        <w:t>Po predchádzajúcom stlačení klávesy enter sa na obrazovke doplní pole „kód elúr“. Používateľ naplní číslo elúru, ktorým bolo dané vrátenie k PD vysporiadané. Následne používateľ klikne na ikonu „v</w:t>
      </w:r>
      <w:r w:rsidR="005F7FCB">
        <w:rPr>
          <w:rFonts w:ascii="Arial" w:hAnsi="Arial" w:cs="Arial"/>
          <w:sz w:val="16"/>
          <w:szCs w:val="16"/>
          <w:lang w:eastAsia="sk-SK"/>
        </w:rPr>
        <w:t>ykonanie</w:t>
      </w:r>
      <w:r>
        <w:rPr>
          <w:rFonts w:ascii="Arial" w:hAnsi="Arial" w:cs="Arial"/>
          <w:sz w:val="16"/>
          <w:szCs w:val="16"/>
          <w:lang w:eastAsia="sk-SK"/>
        </w:rPr>
        <w:t>“</w:t>
      </w:r>
      <w:r w:rsidR="005F7FCB">
        <w:rPr>
          <w:rFonts w:ascii="Arial" w:hAnsi="Arial" w:cs="Arial"/>
          <w:sz w:val="16"/>
          <w:szCs w:val="16"/>
          <w:lang w:eastAsia="sk-SK"/>
        </w:rPr>
        <w:t>.</w:t>
      </w:r>
    </w:p>
    <w:p w14:paraId="3DE61232" w14:textId="77777777" w:rsidR="005F7FCB" w:rsidRDefault="005F7FCB" w:rsidP="009555E4">
      <w:pPr>
        <w:jc w:val="both"/>
        <w:rPr>
          <w:rFonts w:ascii="Arial" w:hAnsi="Arial" w:cs="Arial"/>
          <w:sz w:val="16"/>
          <w:szCs w:val="16"/>
          <w:lang w:eastAsia="sk-SK"/>
        </w:rPr>
      </w:pPr>
    </w:p>
    <w:p w14:paraId="4D84287C" w14:textId="1113E61C" w:rsidR="00D70F32" w:rsidRPr="00D70F32" w:rsidRDefault="00D70F32" w:rsidP="00D70F32">
      <w:pPr>
        <w:pStyle w:val="Popis"/>
        <w:keepNext/>
        <w:spacing w:after="0"/>
        <w:jc w:val="both"/>
        <w:rPr>
          <w:rFonts w:ascii="Arial" w:hAnsi="Arial" w:cs="Arial"/>
          <w:sz w:val="16"/>
          <w:szCs w:val="16"/>
        </w:rPr>
      </w:pPr>
      <w:r w:rsidRPr="00D70F32">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98</w:t>
      </w:r>
      <w:r w:rsidR="00EC07D4">
        <w:rPr>
          <w:rFonts w:ascii="Arial" w:hAnsi="Arial" w:cs="Arial"/>
          <w:sz w:val="16"/>
          <w:szCs w:val="16"/>
        </w:rPr>
        <w:fldChar w:fldCharType="end"/>
      </w:r>
      <w:r>
        <w:rPr>
          <w:rFonts w:ascii="Arial" w:hAnsi="Arial" w:cs="Arial"/>
          <w:sz w:val="16"/>
          <w:szCs w:val="16"/>
        </w:rPr>
        <w:t xml:space="preserve">  Priradenie úhrady k pohľadávke</w:t>
      </w:r>
    </w:p>
    <w:p w14:paraId="5B381D79" w14:textId="7DF4BDC5" w:rsidR="005F7FCB" w:rsidRDefault="00090576" w:rsidP="00D70F32">
      <w:pPr>
        <w:spacing w:after="0"/>
        <w:jc w:val="both"/>
        <w:rPr>
          <w:rFonts w:ascii="Arial" w:hAnsi="Arial" w:cs="Arial"/>
          <w:sz w:val="16"/>
          <w:szCs w:val="16"/>
          <w:lang w:eastAsia="sk-SK"/>
        </w:rPr>
      </w:pPr>
      <w:r w:rsidRPr="00090576">
        <w:rPr>
          <w:rFonts w:ascii="Arial" w:hAnsi="Arial" w:cs="Arial"/>
          <w:noProof/>
          <w:sz w:val="16"/>
          <w:szCs w:val="16"/>
          <w:lang w:eastAsia="sk-SK"/>
        </w:rPr>
        <w:drawing>
          <wp:inline distT="0" distB="0" distL="0" distR="0" wp14:anchorId="31213417" wp14:editId="26911C23">
            <wp:extent cx="5760720" cy="2370455"/>
            <wp:effectExtent l="0" t="0" r="0" b="0"/>
            <wp:docPr id="176249866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2498662" name=""/>
                    <pic:cNvPicPr/>
                  </pic:nvPicPr>
                  <pic:blipFill>
                    <a:blip r:embed="rId108"/>
                    <a:stretch>
                      <a:fillRect/>
                    </a:stretch>
                  </pic:blipFill>
                  <pic:spPr>
                    <a:xfrm>
                      <a:off x="0" y="0"/>
                      <a:ext cx="5760720" cy="2370455"/>
                    </a:xfrm>
                    <a:prstGeom prst="rect">
                      <a:avLst/>
                    </a:prstGeom>
                  </pic:spPr>
                </pic:pic>
              </a:graphicData>
            </a:graphic>
          </wp:inline>
        </w:drawing>
      </w:r>
    </w:p>
    <w:p w14:paraId="2CE229E7" w14:textId="2FA26016" w:rsidR="005F7FCB" w:rsidRDefault="00D70F32" w:rsidP="009555E4">
      <w:pPr>
        <w:jc w:val="both"/>
        <w:rPr>
          <w:rFonts w:ascii="Arial" w:hAnsi="Arial" w:cs="Arial"/>
          <w:sz w:val="16"/>
          <w:szCs w:val="16"/>
          <w:lang w:eastAsia="sk-SK"/>
        </w:rPr>
      </w:pPr>
      <w:r>
        <w:rPr>
          <w:rFonts w:ascii="Arial" w:hAnsi="Arial" w:cs="Arial"/>
          <w:sz w:val="16"/>
          <w:szCs w:val="16"/>
          <w:lang w:eastAsia="sk-SK"/>
        </w:rPr>
        <w:t xml:space="preserve">Na danej obrazovke používateľ dvojklikom na kód PD priradí dáta elúru k pohľadávke. </w:t>
      </w:r>
    </w:p>
    <w:p w14:paraId="5CB909C9" w14:textId="77777777" w:rsidR="005F7FCB" w:rsidRDefault="005F7FCB" w:rsidP="009555E4">
      <w:pPr>
        <w:jc w:val="both"/>
        <w:rPr>
          <w:rFonts w:ascii="Arial" w:hAnsi="Arial" w:cs="Arial"/>
          <w:sz w:val="16"/>
          <w:szCs w:val="16"/>
          <w:lang w:eastAsia="sk-SK"/>
        </w:rPr>
      </w:pPr>
    </w:p>
    <w:p w14:paraId="0F978CBD" w14:textId="790E0FE3" w:rsidR="00077F37" w:rsidRPr="00077F37" w:rsidRDefault="00077F37" w:rsidP="00077F37">
      <w:pPr>
        <w:pStyle w:val="Popis"/>
        <w:keepNext/>
        <w:spacing w:after="0"/>
        <w:jc w:val="both"/>
        <w:rPr>
          <w:rFonts w:ascii="Arial" w:hAnsi="Arial" w:cs="Arial"/>
          <w:sz w:val="16"/>
          <w:szCs w:val="16"/>
        </w:rPr>
      </w:pPr>
      <w:r w:rsidRPr="00077F37">
        <w:rPr>
          <w:rFonts w:ascii="Arial" w:hAnsi="Arial" w:cs="Arial"/>
          <w:sz w:val="16"/>
          <w:szCs w:val="16"/>
        </w:rPr>
        <w:lastRenderedPageBreak/>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99</w:t>
      </w:r>
      <w:r w:rsidR="00EC07D4">
        <w:rPr>
          <w:rFonts w:ascii="Arial" w:hAnsi="Arial" w:cs="Arial"/>
          <w:sz w:val="16"/>
          <w:szCs w:val="16"/>
        </w:rPr>
        <w:fldChar w:fldCharType="end"/>
      </w:r>
      <w:r>
        <w:rPr>
          <w:rFonts w:ascii="Arial" w:hAnsi="Arial" w:cs="Arial"/>
          <w:sz w:val="16"/>
          <w:szCs w:val="16"/>
        </w:rPr>
        <w:t xml:space="preserve">  Doplnenie sumy úhrady</w:t>
      </w:r>
    </w:p>
    <w:p w14:paraId="7E442786" w14:textId="3209C8FA" w:rsidR="005F7FCB" w:rsidRDefault="00090576" w:rsidP="00077F37">
      <w:pPr>
        <w:spacing w:after="0"/>
        <w:jc w:val="both"/>
        <w:rPr>
          <w:rFonts w:ascii="Arial" w:hAnsi="Arial" w:cs="Arial"/>
          <w:sz w:val="16"/>
          <w:szCs w:val="16"/>
          <w:lang w:eastAsia="sk-SK"/>
        </w:rPr>
      </w:pPr>
      <w:r w:rsidRPr="00090576">
        <w:rPr>
          <w:rFonts w:ascii="Arial" w:hAnsi="Arial" w:cs="Arial"/>
          <w:noProof/>
          <w:sz w:val="16"/>
          <w:szCs w:val="16"/>
          <w:lang w:eastAsia="sk-SK"/>
        </w:rPr>
        <w:drawing>
          <wp:inline distT="0" distB="0" distL="0" distR="0" wp14:anchorId="3C6FE3AE" wp14:editId="067EC05B">
            <wp:extent cx="5760720" cy="2334260"/>
            <wp:effectExtent l="0" t="0" r="0" b="8890"/>
            <wp:docPr id="141524908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5249081" name=""/>
                    <pic:cNvPicPr/>
                  </pic:nvPicPr>
                  <pic:blipFill>
                    <a:blip r:embed="rId109"/>
                    <a:stretch>
                      <a:fillRect/>
                    </a:stretch>
                  </pic:blipFill>
                  <pic:spPr>
                    <a:xfrm>
                      <a:off x="0" y="0"/>
                      <a:ext cx="5760720" cy="2334260"/>
                    </a:xfrm>
                    <a:prstGeom prst="rect">
                      <a:avLst/>
                    </a:prstGeom>
                  </pic:spPr>
                </pic:pic>
              </a:graphicData>
            </a:graphic>
          </wp:inline>
        </w:drawing>
      </w:r>
    </w:p>
    <w:p w14:paraId="29D05733" w14:textId="1561F7C5" w:rsidR="005F7FCB" w:rsidRDefault="00077F37" w:rsidP="009555E4">
      <w:pPr>
        <w:jc w:val="both"/>
        <w:rPr>
          <w:rFonts w:ascii="Arial" w:hAnsi="Arial" w:cs="Arial"/>
          <w:sz w:val="16"/>
          <w:szCs w:val="16"/>
          <w:lang w:eastAsia="sk-SK"/>
        </w:rPr>
      </w:pPr>
      <w:r>
        <w:rPr>
          <w:rFonts w:ascii="Arial" w:hAnsi="Arial" w:cs="Arial"/>
          <w:sz w:val="16"/>
          <w:szCs w:val="16"/>
          <w:lang w:eastAsia="sk-SK"/>
        </w:rPr>
        <w:t>Po priradení dát elúru k pohľadávke je p</w:t>
      </w:r>
      <w:r w:rsidR="005F7FCB">
        <w:rPr>
          <w:rFonts w:ascii="Arial" w:hAnsi="Arial" w:cs="Arial"/>
          <w:sz w:val="16"/>
          <w:szCs w:val="16"/>
          <w:lang w:eastAsia="sk-SK"/>
        </w:rPr>
        <w:t>o</w:t>
      </w:r>
      <w:r>
        <w:rPr>
          <w:rFonts w:ascii="Arial" w:hAnsi="Arial" w:cs="Arial"/>
          <w:sz w:val="16"/>
          <w:szCs w:val="16"/>
          <w:lang w:eastAsia="sk-SK"/>
        </w:rPr>
        <w:t>trebné doplniť do</w:t>
      </w:r>
      <w:r w:rsidR="005F7FCB">
        <w:rPr>
          <w:rFonts w:ascii="Arial" w:hAnsi="Arial" w:cs="Arial"/>
          <w:sz w:val="16"/>
          <w:szCs w:val="16"/>
          <w:lang w:eastAsia="sk-SK"/>
        </w:rPr>
        <w:t xml:space="preserve"> poľa </w:t>
      </w:r>
      <w:r>
        <w:rPr>
          <w:rFonts w:ascii="Arial" w:hAnsi="Arial" w:cs="Arial"/>
          <w:sz w:val="16"/>
          <w:szCs w:val="16"/>
          <w:lang w:eastAsia="sk-SK"/>
        </w:rPr>
        <w:t>„</w:t>
      </w:r>
      <w:r w:rsidR="005F7FCB">
        <w:rPr>
          <w:rFonts w:ascii="Arial" w:hAnsi="Arial" w:cs="Arial"/>
          <w:sz w:val="16"/>
          <w:szCs w:val="16"/>
          <w:lang w:eastAsia="sk-SK"/>
        </w:rPr>
        <w:t>suma platby</w:t>
      </w:r>
      <w:r>
        <w:rPr>
          <w:rFonts w:ascii="Arial" w:hAnsi="Arial" w:cs="Arial"/>
          <w:sz w:val="16"/>
          <w:szCs w:val="16"/>
          <w:lang w:eastAsia="sk-SK"/>
        </w:rPr>
        <w:t>“</w:t>
      </w:r>
      <w:r w:rsidR="005F7FCB">
        <w:rPr>
          <w:rFonts w:ascii="Arial" w:hAnsi="Arial" w:cs="Arial"/>
          <w:sz w:val="16"/>
          <w:szCs w:val="16"/>
          <w:lang w:eastAsia="sk-SK"/>
        </w:rPr>
        <w:t xml:space="preserve"> </w:t>
      </w:r>
      <w:r>
        <w:rPr>
          <w:rFonts w:ascii="Arial" w:hAnsi="Arial" w:cs="Arial"/>
          <w:sz w:val="16"/>
          <w:szCs w:val="16"/>
          <w:lang w:eastAsia="sk-SK"/>
        </w:rPr>
        <w:t xml:space="preserve">sumu </w:t>
      </w:r>
      <w:r w:rsidR="005F7FCB">
        <w:rPr>
          <w:rFonts w:ascii="Arial" w:hAnsi="Arial" w:cs="Arial"/>
          <w:sz w:val="16"/>
          <w:szCs w:val="16"/>
          <w:lang w:eastAsia="sk-SK"/>
        </w:rPr>
        <w:t xml:space="preserve">úhrady. </w:t>
      </w:r>
      <w:r>
        <w:rPr>
          <w:rFonts w:ascii="Arial" w:hAnsi="Arial" w:cs="Arial"/>
          <w:sz w:val="16"/>
          <w:szCs w:val="16"/>
          <w:lang w:eastAsia="sk-SK"/>
        </w:rPr>
        <w:t>T.j., v prípade, že jedným elúrom bolo vysporiadaných viacero PD, tak ho je možné postupne priradiť k viacerým PD tak, že ku každému PD sa priradí konkrétna suma úhrady. Po doplnení sumy úhrady používateľ stlačí klávesu enter.</w:t>
      </w:r>
    </w:p>
    <w:p w14:paraId="7B660ACA" w14:textId="77777777" w:rsidR="005F7FCB" w:rsidRDefault="005F7FCB" w:rsidP="009555E4">
      <w:pPr>
        <w:jc w:val="both"/>
        <w:rPr>
          <w:rFonts w:ascii="Arial" w:hAnsi="Arial" w:cs="Arial"/>
          <w:sz w:val="16"/>
          <w:szCs w:val="16"/>
          <w:lang w:eastAsia="sk-SK"/>
        </w:rPr>
      </w:pPr>
    </w:p>
    <w:p w14:paraId="5EAA5AA3" w14:textId="39CABC46" w:rsidR="00077F37" w:rsidRPr="006A031E" w:rsidRDefault="00077F37" w:rsidP="006A031E">
      <w:pPr>
        <w:pStyle w:val="Popis"/>
        <w:keepNext/>
        <w:spacing w:after="0"/>
        <w:jc w:val="both"/>
        <w:rPr>
          <w:rFonts w:ascii="Arial" w:hAnsi="Arial" w:cs="Arial"/>
          <w:sz w:val="16"/>
          <w:szCs w:val="16"/>
        </w:rPr>
      </w:pPr>
      <w:r w:rsidRPr="006A031E">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100</w:t>
      </w:r>
      <w:r w:rsidR="00EC07D4">
        <w:rPr>
          <w:rFonts w:ascii="Arial" w:hAnsi="Arial" w:cs="Arial"/>
          <w:sz w:val="16"/>
          <w:szCs w:val="16"/>
        </w:rPr>
        <w:fldChar w:fldCharType="end"/>
      </w:r>
      <w:r w:rsidR="006A031E">
        <w:rPr>
          <w:rFonts w:ascii="Arial" w:hAnsi="Arial" w:cs="Arial"/>
          <w:sz w:val="16"/>
          <w:szCs w:val="16"/>
        </w:rPr>
        <w:t xml:space="preserve">  Zaúčtovanie dokladu</w:t>
      </w:r>
    </w:p>
    <w:p w14:paraId="15E98809" w14:textId="7A95168D" w:rsidR="005F7FCB" w:rsidRDefault="00090576" w:rsidP="006A031E">
      <w:pPr>
        <w:spacing w:after="0"/>
        <w:jc w:val="both"/>
        <w:rPr>
          <w:rFonts w:ascii="Arial" w:hAnsi="Arial" w:cs="Arial"/>
          <w:sz w:val="16"/>
          <w:szCs w:val="16"/>
          <w:lang w:eastAsia="sk-SK"/>
        </w:rPr>
      </w:pPr>
      <w:r w:rsidRPr="00090576">
        <w:rPr>
          <w:rFonts w:ascii="Arial" w:hAnsi="Arial" w:cs="Arial"/>
          <w:noProof/>
          <w:sz w:val="16"/>
          <w:szCs w:val="16"/>
          <w:lang w:eastAsia="sk-SK"/>
        </w:rPr>
        <w:drawing>
          <wp:inline distT="0" distB="0" distL="0" distR="0" wp14:anchorId="448F2100" wp14:editId="16237C83">
            <wp:extent cx="5760720" cy="2343785"/>
            <wp:effectExtent l="0" t="0" r="0" b="0"/>
            <wp:docPr id="70952855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9528555" name=""/>
                    <pic:cNvPicPr/>
                  </pic:nvPicPr>
                  <pic:blipFill>
                    <a:blip r:embed="rId110"/>
                    <a:stretch>
                      <a:fillRect/>
                    </a:stretch>
                  </pic:blipFill>
                  <pic:spPr>
                    <a:xfrm>
                      <a:off x="0" y="0"/>
                      <a:ext cx="5760720" cy="2343785"/>
                    </a:xfrm>
                    <a:prstGeom prst="rect">
                      <a:avLst/>
                    </a:prstGeom>
                  </pic:spPr>
                </pic:pic>
              </a:graphicData>
            </a:graphic>
          </wp:inline>
        </w:drawing>
      </w:r>
    </w:p>
    <w:p w14:paraId="7918030B" w14:textId="48ACDDFE" w:rsidR="005F7FCB" w:rsidRDefault="005F7FCB" w:rsidP="009555E4">
      <w:pPr>
        <w:jc w:val="both"/>
        <w:rPr>
          <w:rFonts w:ascii="Arial" w:hAnsi="Arial" w:cs="Arial"/>
          <w:sz w:val="16"/>
          <w:szCs w:val="16"/>
          <w:lang w:eastAsia="sk-SK"/>
        </w:rPr>
      </w:pPr>
      <w:r>
        <w:rPr>
          <w:rFonts w:ascii="Arial" w:hAnsi="Arial" w:cs="Arial"/>
          <w:sz w:val="16"/>
          <w:szCs w:val="16"/>
          <w:lang w:eastAsia="sk-SK"/>
        </w:rPr>
        <w:t>Klik</w:t>
      </w:r>
      <w:r w:rsidR="006A031E">
        <w:rPr>
          <w:rFonts w:ascii="Arial" w:hAnsi="Arial" w:cs="Arial"/>
          <w:sz w:val="16"/>
          <w:szCs w:val="16"/>
          <w:lang w:eastAsia="sk-SK"/>
        </w:rPr>
        <w:t>nutím</w:t>
      </w:r>
      <w:r>
        <w:rPr>
          <w:rFonts w:ascii="Arial" w:hAnsi="Arial" w:cs="Arial"/>
          <w:sz w:val="16"/>
          <w:szCs w:val="16"/>
          <w:lang w:eastAsia="sk-SK"/>
        </w:rPr>
        <w:t xml:space="preserve"> na </w:t>
      </w:r>
      <w:r w:rsidR="004717B3">
        <w:rPr>
          <w:rFonts w:ascii="Arial" w:hAnsi="Arial" w:cs="Arial"/>
          <w:sz w:val="16"/>
          <w:szCs w:val="16"/>
          <w:lang w:eastAsia="sk-SK"/>
        </w:rPr>
        <w:t xml:space="preserve">ikonu </w:t>
      </w:r>
      <w:r w:rsidR="006A031E">
        <w:rPr>
          <w:rFonts w:ascii="Arial" w:hAnsi="Arial" w:cs="Arial"/>
          <w:sz w:val="16"/>
          <w:szCs w:val="16"/>
          <w:lang w:eastAsia="sk-SK"/>
        </w:rPr>
        <w:t>„</w:t>
      </w:r>
      <w:r>
        <w:rPr>
          <w:rFonts w:ascii="Arial" w:hAnsi="Arial" w:cs="Arial"/>
          <w:sz w:val="16"/>
          <w:szCs w:val="16"/>
          <w:lang w:eastAsia="sk-SK"/>
        </w:rPr>
        <w:t>zaúčtovanie</w:t>
      </w:r>
      <w:r w:rsidR="006A031E">
        <w:rPr>
          <w:rFonts w:ascii="Arial" w:hAnsi="Arial" w:cs="Arial"/>
          <w:sz w:val="16"/>
          <w:szCs w:val="16"/>
          <w:lang w:eastAsia="sk-SK"/>
        </w:rPr>
        <w:t>“ sa doklad štatistickej úhrady zaúčtuje</w:t>
      </w:r>
      <w:r>
        <w:rPr>
          <w:rFonts w:ascii="Arial" w:hAnsi="Arial" w:cs="Arial"/>
          <w:sz w:val="16"/>
          <w:szCs w:val="16"/>
          <w:lang w:eastAsia="sk-SK"/>
        </w:rPr>
        <w:t>.</w:t>
      </w:r>
    </w:p>
    <w:p w14:paraId="2C51E8F1" w14:textId="77777777" w:rsidR="005F7FCB" w:rsidRDefault="005F7FCB" w:rsidP="009555E4">
      <w:pPr>
        <w:jc w:val="both"/>
        <w:rPr>
          <w:rFonts w:ascii="Arial" w:hAnsi="Arial" w:cs="Arial"/>
          <w:sz w:val="16"/>
          <w:szCs w:val="16"/>
          <w:lang w:eastAsia="sk-SK"/>
        </w:rPr>
      </w:pPr>
    </w:p>
    <w:p w14:paraId="08BB0D09" w14:textId="29896EA9" w:rsidR="006A031E" w:rsidRPr="006A031E" w:rsidRDefault="006A031E" w:rsidP="006A031E">
      <w:pPr>
        <w:pStyle w:val="Popis"/>
        <w:keepNext/>
        <w:spacing w:after="0"/>
        <w:jc w:val="both"/>
        <w:rPr>
          <w:rFonts w:ascii="Arial" w:hAnsi="Arial" w:cs="Arial"/>
          <w:sz w:val="16"/>
          <w:szCs w:val="16"/>
        </w:rPr>
      </w:pPr>
      <w:r w:rsidRPr="006A031E">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101</w:t>
      </w:r>
      <w:r w:rsidR="00EC07D4">
        <w:rPr>
          <w:rFonts w:ascii="Arial" w:hAnsi="Arial" w:cs="Arial"/>
          <w:sz w:val="16"/>
          <w:szCs w:val="16"/>
        </w:rPr>
        <w:fldChar w:fldCharType="end"/>
      </w:r>
      <w:r>
        <w:rPr>
          <w:rFonts w:ascii="Arial" w:hAnsi="Arial" w:cs="Arial"/>
          <w:sz w:val="16"/>
          <w:szCs w:val="16"/>
        </w:rPr>
        <w:t xml:space="preserve">  Informácia o zaúčtovanom doklade</w:t>
      </w:r>
    </w:p>
    <w:p w14:paraId="5D6220BE" w14:textId="5C022C17" w:rsidR="005F7FCB" w:rsidRDefault="00090576" w:rsidP="006A031E">
      <w:pPr>
        <w:spacing w:after="0"/>
        <w:jc w:val="both"/>
        <w:rPr>
          <w:rFonts w:ascii="Arial" w:hAnsi="Arial" w:cs="Arial"/>
          <w:sz w:val="16"/>
          <w:szCs w:val="16"/>
          <w:lang w:eastAsia="sk-SK"/>
        </w:rPr>
      </w:pPr>
      <w:r w:rsidRPr="00090576">
        <w:rPr>
          <w:rFonts w:ascii="Arial" w:hAnsi="Arial" w:cs="Arial"/>
          <w:noProof/>
          <w:sz w:val="16"/>
          <w:szCs w:val="16"/>
          <w:lang w:eastAsia="sk-SK"/>
        </w:rPr>
        <w:drawing>
          <wp:inline distT="0" distB="0" distL="0" distR="0" wp14:anchorId="5A624F50" wp14:editId="2F1177D3">
            <wp:extent cx="5760720" cy="1955165"/>
            <wp:effectExtent l="0" t="0" r="0" b="6985"/>
            <wp:docPr id="9045148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451488" name=""/>
                    <pic:cNvPicPr/>
                  </pic:nvPicPr>
                  <pic:blipFill>
                    <a:blip r:embed="rId111"/>
                    <a:stretch>
                      <a:fillRect/>
                    </a:stretch>
                  </pic:blipFill>
                  <pic:spPr>
                    <a:xfrm>
                      <a:off x="0" y="0"/>
                      <a:ext cx="5760720" cy="1955165"/>
                    </a:xfrm>
                    <a:prstGeom prst="rect">
                      <a:avLst/>
                    </a:prstGeom>
                  </pic:spPr>
                </pic:pic>
              </a:graphicData>
            </a:graphic>
          </wp:inline>
        </w:drawing>
      </w:r>
    </w:p>
    <w:p w14:paraId="1F16E0EA" w14:textId="4D078BD1" w:rsidR="006A031E" w:rsidRDefault="621F4F8F" w:rsidP="006A031E">
      <w:pPr>
        <w:spacing w:after="0"/>
        <w:jc w:val="both"/>
        <w:rPr>
          <w:rFonts w:ascii="Arial" w:hAnsi="Arial" w:cs="Arial"/>
          <w:sz w:val="16"/>
          <w:szCs w:val="16"/>
          <w:lang w:eastAsia="sk-SK"/>
        </w:rPr>
      </w:pPr>
      <w:r w:rsidRPr="02184561">
        <w:rPr>
          <w:rFonts w:ascii="Arial" w:hAnsi="Arial" w:cs="Arial"/>
          <w:sz w:val="16"/>
          <w:szCs w:val="16"/>
          <w:lang w:eastAsia="sk-SK"/>
        </w:rPr>
        <w:t xml:space="preserve">Po zaúčtovaní dokladu sa zobrazí informácia o úspešnom zaúčtovaní a odoslaní úhrady do </w:t>
      </w:r>
      <w:r w:rsidR="00112884">
        <w:rPr>
          <w:rFonts w:ascii="Arial" w:hAnsi="Arial" w:cs="Arial"/>
          <w:sz w:val="16"/>
          <w:szCs w:val="16"/>
          <w:lang w:eastAsia="sk-SK"/>
        </w:rPr>
        <w:t>ITMS</w:t>
      </w:r>
      <w:r w:rsidRPr="02184561">
        <w:rPr>
          <w:rFonts w:ascii="Arial" w:hAnsi="Arial" w:cs="Arial"/>
          <w:sz w:val="16"/>
          <w:szCs w:val="16"/>
          <w:lang w:eastAsia="sk-SK"/>
        </w:rPr>
        <w:t>.</w:t>
      </w:r>
    </w:p>
    <w:p w14:paraId="3AEB9B0F" w14:textId="77777777" w:rsidR="005F7FCB" w:rsidRDefault="005F7FCB" w:rsidP="009555E4">
      <w:pPr>
        <w:jc w:val="both"/>
        <w:rPr>
          <w:rFonts w:ascii="Arial" w:hAnsi="Arial" w:cs="Arial"/>
          <w:sz w:val="16"/>
          <w:szCs w:val="16"/>
          <w:lang w:eastAsia="sk-SK"/>
        </w:rPr>
      </w:pPr>
    </w:p>
    <w:p w14:paraId="524E637D" w14:textId="6FFAF023" w:rsidR="006A031E" w:rsidRPr="006A031E" w:rsidRDefault="006A031E" w:rsidP="006A031E">
      <w:pPr>
        <w:pStyle w:val="Popis"/>
        <w:keepNext/>
        <w:spacing w:after="0"/>
        <w:jc w:val="both"/>
        <w:rPr>
          <w:rFonts w:ascii="Arial" w:hAnsi="Arial" w:cs="Arial"/>
          <w:sz w:val="16"/>
          <w:szCs w:val="16"/>
        </w:rPr>
      </w:pPr>
      <w:r w:rsidRPr="006A031E">
        <w:rPr>
          <w:rFonts w:ascii="Arial" w:hAnsi="Arial" w:cs="Arial"/>
          <w:sz w:val="16"/>
          <w:szCs w:val="16"/>
        </w:rPr>
        <w:lastRenderedPageBreak/>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102</w:t>
      </w:r>
      <w:r w:rsidR="00EC07D4">
        <w:rPr>
          <w:rFonts w:ascii="Arial" w:hAnsi="Arial" w:cs="Arial"/>
          <w:sz w:val="16"/>
          <w:szCs w:val="16"/>
        </w:rPr>
        <w:fldChar w:fldCharType="end"/>
      </w:r>
      <w:r>
        <w:rPr>
          <w:rFonts w:ascii="Arial" w:hAnsi="Arial" w:cs="Arial"/>
          <w:sz w:val="16"/>
          <w:szCs w:val="16"/>
        </w:rPr>
        <w:t xml:space="preserve">  Transakcia Z</w:t>
      </w:r>
      <w:r w:rsidR="00983F43">
        <w:rPr>
          <w:rFonts w:ascii="Arial" w:hAnsi="Arial" w:cs="Arial"/>
          <w:sz w:val="16"/>
          <w:szCs w:val="16"/>
        </w:rPr>
        <w:t>4</w:t>
      </w:r>
      <w:r>
        <w:rPr>
          <w:rFonts w:ascii="Arial" w:hAnsi="Arial" w:cs="Arial"/>
          <w:sz w:val="16"/>
          <w:szCs w:val="16"/>
        </w:rPr>
        <w:t>POUHR</w:t>
      </w:r>
    </w:p>
    <w:p w14:paraId="03125A76" w14:textId="3B8F5ADB" w:rsidR="005F7FCB" w:rsidRDefault="00090576" w:rsidP="006A031E">
      <w:pPr>
        <w:spacing w:after="0"/>
        <w:jc w:val="both"/>
        <w:rPr>
          <w:rFonts w:ascii="Arial" w:hAnsi="Arial" w:cs="Arial"/>
          <w:sz w:val="16"/>
          <w:szCs w:val="16"/>
          <w:lang w:eastAsia="sk-SK"/>
        </w:rPr>
      </w:pPr>
      <w:r w:rsidRPr="00090576">
        <w:rPr>
          <w:rFonts w:ascii="Arial" w:hAnsi="Arial" w:cs="Arial"/>
          <w:noProof/>
          <w:sz w:val="16"/>
          <w:szCs w:val="16"/>
          <w:lang w:eastAsia="sk-SK"/>
        </w:rPr>
        <w:drawing>
          <wp:inline distT="0" distB="0" distL="0" distR="0" wp14:anchorId="059D56BC" wp14:editId="2836C6C5">
            <wp:extent cx="5760720" cy="1479550"/>
            <wp:effectExtent l="0" t="0" r="0" b="6350"/>
            <wp:docPr id="5151348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513486" name=""/>
                    <pic:cNvPicPr/>
                  </pic:nvPicPr>
                  <pic:blipFill>
                    <a:blip r:embed="rId112"/>
                    <a:stretch>
                      <a:fillRect/>
                    </a:stretch>
                  </pic:blipFill>
                  <pic:spPr>
                    <a:xfrm>
                      <a:off x="0" y="0"/>
                      <a:ext cx="5760720" cy="1479550"/>
                    </a:xfrm>
                    <a:prstGeom prst="rect">
                      <a:avLst/>
                    </a:prstGeom>
                  </pic:spPr>
                </pic:pic>
              </a:graphicData>
            </a:graphic>
          </wp:inline>
        </w:drawing>
      </w:r>
    </w:p>
    <w:p w14:paraId="69B83177" w14:textId="4D11311F" w:rsidR="005F7FCB" w:rsidRDefault="0A65C2DE" w:rsidP="00B7780F">
      <w:pPr>
        <w:spacing w:after="0"/>
        <w:jc w:val="both"/>
        <w:rPr>
          <w:rFonts w:ascii="Arial" w:hAnsi="Arial" w:cs="Arial"/>
          <w:sz w:val="16"/>
          <w:szCs w:val="16"/>
          <w:lang w:eastAsia="sk-SK"/>
        </w:rPr>
      </w:pPr>
      <w:r w:rsidRPr="02184561">
        <w:rPr>
          <w:rFonts w:ascii="Arial" w:hAnsi="Arial" w:cs="Arial"/>
          <w:sz w:val="16"/>
          <w:szCs w:val="16"/>
          <w:lang w:eastAsia="sk-SK"/>
        </w:rPr>
        <w:t>V transakcii Z</w:t>
      </w:r>
      <w:r w:rsidR="2D264E0F" w:rsidRPr="02184561">
        <w:rPr>
          <w:rFonts w:ascii="Arial" w:hAnsi="Arial" w:cs="Arial"/>
          <w:sz w:val="16"/>
          <w:szCs w:val="16"/>
          <w:lang w:eastAsia="sk-SK"/>
        </w:rPr>
        <w:t>4</w:t>
      </w:r>
      <w:r w:rsidRPr="02184561">
        <w:rPr>
          <w:rFonts w:ascii="Arial" w:hAnsi="Arial" w:cs="Arial"/>
          <w:sz w:val="16"/>
          <w:szCs w:val="16"/>
          <w:lang w:eastAsia="sk-SK"/>
        </w:rPr>
        <w:t>POUHR môže používateľ skontrolovať podľa kódu PD</w:t>
      </w:r>
      <w:r w:rsidR="74A05708" w:rsidRPr="02184561">
        <w:rPr>
          <w:rFonts w:ascii="Arial" w:hAnsi="Arial" w:cs="Arial"/>
          <w:sz w:val="16"/>
          <w:szCs w:val="16"/>
          <w:lang w:eastAsia="sk-SK"/>
        </w:rPr>
        <w:t>,</w:t>
      </w:r>
      <w:r w:rsidRPr="02184561">
        <w:rPr>
          <w:rFonts w:ascii="Arial" w:hAnsi="Arial" w:cs="Arial"/>
          <w:sz w:val="16"/>
          <w:szCs w:val="16"/>
          <w:lang w:eastAsia="sk-SK"/>
        </w:rPr>
        <w:t xml:space="preserve"> ku ktorému evidoval štatistickú úhradu, akým číslom dokladu sa štatistická úhrada zaúčtovala a či sa úhrada odoslala do </w:t>
      </w:r>
      <w:r w:rsidR="00112884">
        <w:rPr>
          <w:rFonts w:ascii="Arial" w:hAnsi="Arial" w:cs="Arial"/>
          <w:sz w:val="16"/>
          <w:szCs w:val="16"/>
          <w:lang w:eastAsia="sk-SK"/>
        </w:rPr>
        <w:t>ITMS</w:t>
      </w:r>
      <w:r w:rsidRPr="02184561">
        <w:rPr>
          <w:rFonts w:ascii="Arial" w:hAnsi="Arial" w:cs="Arial"/>
          <w:sz w:val="16"/>
          <w:szCs w:val="16"/>
          <w:lang w:eastAsia="sk-SK"/>
        </w:rPr>
        <w:t xml:space="preserve"> v poriadku. V tomto prípade prebehlo z</w:t>
      </w:r>
      <w:r w:rsidR="0EE529A8" w:rsidRPr="02184561">
        <w:rPr>
          <w:rFonts w:ascii="Arial" w:hAnsi="Arial" w:cs="Arial"/>
          <w:sz w:val="16"/>
          <w:szCs w:val="16"/>
          <w:lang w:eastAsia="sk-SK"/>
        </w:rPr>
        <w:t>aúčtovanie štatistickej úhrady</w:t>
      </w:r>
      <w:r w:rsidR="3D72AD9A" w:rsidRPr="02184561">
        <w:rPr>
          <w:rFonts w:ascii="Arial" w:hAnsi="Arial" w:cs="Arial"/>
          <w:sz w:val="16"/>
          <w:szCs w:val="16"/>
          <w:lang w:eastAsia="sk-SK"/>
        </w:rPr>
        <w:t xml:space="preserve"> dokladom </w:t>
      </w:r>
      <w:r w:rsidR="0895CF23" w:rsidRPr="02184561">
        <w:rPr>
          <w:rFonts w:ascii="Arial" w:hAnsi="Arial" w:cs="Arial"/>
          <w:sz w:val="16"/>
          <w:szCs w:val="16"/>
          <w:lang w:eastAsia="sk-SK"/>
        </w:rPr>
        <w:t>500092/2025</w:t>
      </w:r>
      <w:r w:rsidR="3D72AD9A" w:rsidRPr="02184561">
        <w:rPr>
          <w:rFonts w:ascii="Arial" w:hAnsi="Arial" w:cs="Arial"/>
          <w:sz w:val="16"/>
          <w:szCs w:val="16"/>
          <w:lang w:eastAsia="sk-SK"/>
        </w:rPr>
        <w:t xml:space="preserve">  - dvojklikom sa používateľ dostane do dokladu.</w:t>
      </w:r>
    </w:p>
    <w:p w14:paraId="38A8AAA8" w14:textId="77777777" w:rsidR="009948DB" w:rsidRDefault="009948DB" w:rsidP="009555E4">
      <w:pPr>
        <w:jc w:val="both"/>
        <w:rPr>
          <w:rFonts w:ascii="Arial" w:hAnsi="Arial" w:cs="Arial"/>
          <w:sz w:val="16"/>
          <w:szCs w:val="16"/>
          <w:lang w:eastAsia="sk-SK"/>
        </w:rPr>
      </w:pPr>
    </w:p>
    <w:p w14:paraId="58F28915" w14:textId="7C015B1A" w:rsidR="00B7780F" w:rsidRPr="00B7780F" w:rsidRDefault="00B7780F" w:rsidP="00B7780F">
      <w:pPr>
        <w:pStyle w:val="Popis"/>
        <w:keepNext/>
        <w:spacing w:after="0"/>
        <w:jc w:val="both"/>
        <w:rPr>
          <w:rFonts w:ascii="Arial" w:hAnsi="Arial" w:cs="Arial"/>
          <w:sz w:val="16"/>
          <w:szCs w:val="16"/>
        </w:rPr>
      </w:pPr>
      <w:r w:rsidRPr="00B7780F">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103</w:t>
      </w:r>
      <w:r w:rsidR="00EC07D4">
        <w:rPr>
          <w:rFonts w:ascii="Arial" w:hAnsi="Arial" w:cs="Arial"/>
          <w:sz w:val="16"/>
          <w:szCs w:val="16"/>
        </w:rPr>
        <w:fldChar w:fldCharType="end"/>
      </w:r>
      <w:r>
        <w:rPr>
          <w:rFonts w:ascii="Arial" w:hAnsi="Arial" w:cs="Arial"/>
          <w:sz w:val="16"/>
          <w:szCs w:val="16"/>
        </w:rPr>
        <w:t xml:space="preserve">  Zobrazenie dokladu k štatistickej úhrade elúrom</w:t>
      </w:r>
    </w:p>
    <w:p w14:paraId="39A7C367" w14:textId="067BC8A5" w:rsidR="009948DB" w:rsidRDefault="00090576" w:rsidP="00B7780F">
      <w:pPr>
        <w:spacing w:after="0"/>
        <w:jc w:val="both"/>
        <w:rPr>
          <w:rFonts w:ascii="Arial" w:hAnsi="Arial" w:cs="Arial"/>
          <w:sz w:val="16"/>
          <w:szCs w:val="16"/>
          <w:lang w:eastAsia="sk-SK"/>
        </w:rPr>
      </w:pPr>
      <w:r w:rsidRPr="00090576">
        <w:rPr>
          <w:rFonts w:ascii="Arial" w:hAnsi="Arial" w:cs="Arial"/>
          <w:noProof/>
          <w:sz w:val="16"/>
          <w:szCs w:val="16"/>
          <w:lang w:eastAsia="sk-SK"/>
        </w:rPr>
        <w:drawing>
          <wp:inline distT="0" distB="0" distL="0" distR="0" wp14:anchorId="55CD162A" wp14:editId="5D8941E4">
            <wp:extent cx="5760720" cy="2096135"/>
            <wp:effectExtent l="0" t="0" r="0" b="0"/>
            <wp:docPr id="201402869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4028692" name=""/>
                    <pic:cNvPicPr/>
                  </pic:nvPicPr>
                  <pic:blipFill>
                    <a:blip r:embed="rId113"/>
                    <a:stretch>
                      <a:fillRect/>
                    </a:stretch>
                  </pic:blipFill>
                  <pic:spPr>
                    <a:xfrm>
                      <a:off x="0" y="0"/>
                      <a:ext cx="5760720" cy="2096135"/>
                    </a:xfrm>
                    <a:prstGeom prst="rect">
                      <a:avLst/>
                    </a:prstGeom>
                  </pic:spPr>
                </pic:pic>
              </a:graphicData>
            </a:graphic>
          </wp:inline>
        </w:drawing>
      </w:r>
    </w:p>
    <w:p w14:paraId="1DC230B6" w14:textId="3E346505" w:rsidR="004717B3" w:rsidRDefault="00B7780F" w:rsidP="009555E4">
      <w:pPr>
        <w:jc w:val="both"/>
        <w:rPr>
          <w:rFonts w:ascii="Arial" w:hAnsi="Arial" w:cs="Arial"/>
          <w:sz w:val="16"/>
          <w:szCs w:val="16"/>
          <w:lang w:eastAsia="sk-SK"/>
        </w:rPr>
      </w:pPr>
      <w:r>
        <w:rPr>
          <w:rFonts w:ascii="Arial" w:hAnsi="Arial" w:cs="Arial"/>
          <w:sz w:val="16"/>
          <w:szCs w:val="16"/>
          <w:lang w:eastAsia="sk-SK"/>
        </w:rPr>
        <w:t xml:space="preserve">Úhrada elúrom sa </w:t>
      </w:r>
      <w:r w:rsidR="004717B3">
        <w:rPr>
          <w:rFonts w:ascii="Arial" w:hAnsi="Arial" w:cs="Arial"/>
          <w:sz w:val="16"/>
          <w:szCs w:val="16"/>
          <w:lang w:eastAsia="sk-SK"/>
        </w:rPr>
        <w:t>účtuje pod druhom dokladu BE podsúvahovým zápisom 790100 / 790378.</w:t>
      </w:r>
      <w:r>
        <w:rPr>
          <w:rFonts w:ascii="Arial" w:hAnsi="Arial" w:cs="Arial"/>
          <w:sz w:val="16"/>
          <w:szCs w:val="16"/>
          <w:lang w:eastAsia="sk-SK"/>
        </w:rPr>
        <w:t xml:space="preserve"> Používateľ sa kliknutím na ikonu „zelenej šípky“ dostane späť do transakcie Z</w:t>
      </w:r>
      <w:r w:rsidR="00090576">
        <w:rPr>
          <w:rFonts w:ascii="Arial" w:hAnsi="Arial" w:cs="Arial"/>
          <w:sz w:val="16"/>
          <w:szCs w:val="16"/>
          <w:lang w:eastAsia="sk-SK"/>
        </w:rPr>
        <w:t>4</w:t>
      </w:r>
      <w:r>
        <w:rPr>
          <w:rFonts w:ascii="Arial" w:hAnsi="Arial" w:cs="Arial"/>
          <w:sz w:val="16"/>
          <w:szCs w:val="16"/>
          <w:lang w:eastAsia="sk-SK"/>
        </w:rPr>
        <w:t>POUHR</w:t>
      </w:r>
      <w:r w:rsidR="00FE66D9">
        <w:rPr>
          <w:rFonts w:ascii="Arial" w:hAnsi="Arial" w:cs="Arial"/>
          <w:sz w:val="16"/>
          <w:szCs w:val="16"/>
          <w:lang w:eastAsia="sk-SK"/>
        </w:rPr>
        <w:t>.</w:t>
      </w:r>
    </w:p>
    <w:p w14:paraId="328E9D83" w14:textId="77777777" w:rsidR="009948DB" w:rsidRDefault="009948DB" w:rsidP="009555E4">
      <w:pPr>
        <w:jc w:val="both"/>
        <w:rPr>
          <w:rFonts w:ascii="Arial" w:hAnsi="Arial" w:cs="Arial"/>
          <w:sz w:val="16"/>
          <w:szCs w:val="16"/>
          <w:lang w:eastAsia="sk-SK"/>
        </w:rPr>
      </w:pPr>
    </w:p>
    <w:p w14:paraId="00EEE591" w14:textId="1AD450C3" w:rsidR="00B7780F" w:rsidRPr="00B7780F" w:rsidRDefault="00B7780F" w:rsidP="00B7780F">
      <w:pPr>
        <w:pStyle w:val="Popis"/>
        <w:keepNext/>
        <w:spacing w:after="0"/>
        <w:jc w:val="both"/>
        <w:rPr>
          <w:rFonts w:ascii="Arial" w:hAnsi="Arial" w:cs="Arial"/>
          <w:sz w:val="16"/>
          <w:szCs w:val="16"/>
        </w:rPr>
      </w:pPr>
      <w:r w:rsidRPr="00B7780F">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104</w:t>
      </w:r>
      <w:r w:rsidR="00EC07D4">
        <w:rPr>
          <w:rFonts w:ascii="Arial" w:hAnsi="Arial" w:cs="Arial"/>
          <w:sz w:val="16"/>
          <w:szCs w:val="16"/>
        </w:rPr>
        <w:fldChar w:fldCharType="end"/>
      </w:r>
      <w:r>
        <w:rPr>
          <w:rFonts w:ascii="Arial" w:hAnsi="Arial" w:cs="Arial"/>
          <w:sz w:val="16"/>
          <w:szCs w:val="16"/>
        </w:rPr>
        <w:t xml:space="preserve">  Transakcia Z</w:t>
      </w:r>
      <w:r w:rsidR="00090576">
        <w:rPr>
          <w:rFonts w:ascii="Arial" w:hAnsi="Arial" w:cs="Arial"/>
          <w:sz w:val="16"/>
          <w:szCs w:val="16"/>
        </w:rPr>
        <w:t>4</w:t>
      </w:r>
      <w:r>
        <w:rPr>
          <w:rFonts w:ascii="Arial" w:hAnsi="Arial" w:cs="Arial"/>
          <w:sz w:val="16"/>
          <w:szCs w:val="16"/>
        </w:rPr>
        <w:t>POUHR – status úhrady a forma vysporiadania</w:t>
      </w:r>
    </w:p>
    <w:p w14:paraId="68337470" w14:textId="77AAEC93" w:rsidR="009948DB" w:rsidRDefault="007268EE" w:rsidP="00B7780F">
      <w:pPr>
        <w:spacing w:after="0"/>
        <w:jc w:val="both"/>
        <w:rPr>
          <w:rFonts w:ascii="Arial" w:hAnsi="Arial" w:cs="Arial"/>
          <w:sz w:val="16"/>
          <w:szCs w:val="16"/>
          <w:lang w:eastAsia="sk-SK"/>
        </w:rPr>
      </w:pPr>
      <w:r w:rsidRPr="007268EE">
        <w:rPr>
          <w:rFonts w:ascii="Arial" w:hAnsi="Arial" w:cs="Arial"/>
          <w:noProof/>
          <w:sz w:val="16"/>
          <w:szCs w:val="16"/>
          <w:lang w:eastAsia="sk-SK"/>
        </w:rPr>
        <w:drawing>
          <wp:inline distT="0" distB="0" distL="0" distR="0" wp14:anchorId="7342A9D4" wp14:editId="68DAB066">
            <wp:extent cx="5760720" cy="1434465"/>
            <wp:effectExtent l="0" t="0" r="0" b="0"/>
            <wp:docPr id="176238047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2380473" name=""/>
                    <pic:cNvPicPr/>
                  </pic:nvPicPr>
                  <pic:blipFill>
                    <a:blip r:embed="rId114"/>
                    <a:stretch>
                      <a:fillRect/>
                    </a:stretch>
                  </pic:blipFill>
                  <pic:spPr>
                    <a:xfrm>
                      <a:off x="0" y="0"/>
                      <a:ext cx="5760720" cy="1434465"/>
                    </a:xfrm>
                    <a:prstGeom prst="rect">
                      <a:avLst/>
                    </a:prstGeom>
                  </pic:spPr>
                </pic:pic>
              </a:graphicData>
            </a:graphic>
          </wp:inline>
        </w:drawing>
      </w:r>
    </w:p>
    <w:p w14:paraId="74000E1F" w14:textId="4BAA765A" w:rsidR="009948DB" w:rsidRDefault="0A65C2DE" w:rsidP="009555E4">
      <w:pPr>
        <w:jc w:val="both"/>
        <w:rPr>
          <w:rFonts w:ascii="Arial" w:hAnsi="Arial" w:cs="Arial"/>
          <w:sz w:val="16"/>
          <w:szCs w:val="16"/>
          <w:lang w:eastAsia="sk-SK"/>
        </w:rPr>
      </w:pPr>
      <w:r w:rsidRPr="02184561">
        <w:rPr>
          <w:rFonts w:ascii="Arial" w:hAnsi="Arial" w:cs="Arial"/>
          <w:sz w:val="16"/>
          <w:szCs w:val="16"/>
          <w:lang w:eastAsia="sk-SK"/>
        </w:rPr>
        <w:t>V stĺpci „f</w:t>
      </w:r>
      <w:r w:rsidR="3D72AD9A" w:rsidRPr="02184561">
        <w:rPr>
          <w:rFonts w:ascii="Arial" w:hAnsi="Arial" w:cs="Arial"/>
          <w:sz w:val="16"/>
          <w:szCs w:val="16"/>
          <w:lang w:eastAsia="sk-SK"/>
        </w:rPr>
        <w:t>orma vysporiadania</w:t>
      </w:r>
      <w:r w:rsidRPr="02184561">
        <w:rPr>
          <w:rFonts w:ascii="Arial" w:hAnsi="Arial" w:cs="Arial"/>
          <w:sz w:val="16"/>
          <w:szCs w:val="16"/>
          <w:lang w:eastAsia="sk-SK"/>
        </w:rPr>
        <w:t>“ je pri štatistickej úhrade elúrom uvedená skratka</w:t>
      </w:r>
      <w:r w:rsidR="3D72AD9A" w:rsidRPr="02184561">
        <w:rPr>
          <w:rFonts w:ascii="Arial" w:hAnsi="Arial" w:cs="Arial"/>
          <w:sz w:val="16"/>
          <w:szCs w:val="16"/>
          <w:lang w:eastAsia="sk-SK"/>
        </w:rPr>
        <w:t xml:space="preserve"> – EL (elúr). </w:t>
      </w:r>
      <w:r w:rsidRPr="02184561">
        <w:rPr>
          <w:rFonts w:ascii="Arial" w:hAnsi="Arial" w:cs="Arial"/>
          <w:sz w:val="16"/>
          <w:szCs w:val="16"/>
          <w:lang w:eastAsia="sk-SK"/>
        </w:rPr>
        <w:t>V stĺpci „s</w:t>
      </w:r>
      <w:r w:rsidR="3D72AD9A" w:rsidRPr="02184561">
        <w:rPr>
          <w:rFonts w:ascii="Arial" w:hAnsi="Arial" w:cs="Arial"/>
          <w:sz w:val="16"/>
          <w:szCs w:val="16"/>
          <w:lang w:eastAsia="sk-SK"/>
        </w:rPr>
        <w:t>tatus úhrady</w:t>
      </w:r>
      <w:r w:rsidRPr="02184561">
        <w:rPr>
          <w:rFonts w:ascii="Arial" w:hAnsi="Arial" w:cs="Arial"/>
          <w:sz w:val="16"/>
          <w:szCs w:val="16"/>
          <w:lang w:eastAsia="sk-SK"/>
        </w:rPr>
        <w:t xml:space="preserve">“ je v prípade úspešného odoslania do </w:t>
      </w:r>
      <w:r w:rsidR="00112884">
        <w:rPr>
          <w:rFonts w:ascii="Arial" w:hAnsi="Arial" w:cs="Arial"/>
          <w:sz w:val="16"/>
          <w:szCs w:val="16"/>
          <w:lang w:eastAsia="sk-SK"/>
        </w:rPr>
        <w:t>ITMS</w:t>
      </w:r>
      <w:r w:rsidRPr="02184561">
        <w:rPr>
          <w:rFonts w:ascii="Arial" w:hAnsi="Arial" w:cs="Arial"/>
          <w:sz w:val="16"/>
          <w:szCs w:val="16"/>
          <w:lang w:eastAsia="sk-SK"/>
        </w:rPr>
        <w:t xml:space="preserve"> uvedená skratka</w:t>
      </w:r>
      <w:r w:rsidR="3D72AD9A" w:rsidRPr="02184561">
        <w:rPr>
          <w:rFonts w:ascii="Arial" w:hAnsi="Arial" w:cs="Arial"/>
          <w:sz w:val="16"/>
          <w:szCs w:val="16"/>
          <w:lang w:eastAsia="sk-SK"/>
        </w:rPr>
        <w:t xml:space="preserve"> OK.</w:t>
      </w:r>
    </w:p>
    <w:p w14:paraId="497AB8D9" w14:textId="77777777" w:rsidR="005F7FCB" w:rsidRDefault="005F7FCB" w:rsidP="009555E4">
      <w:pPr>
        <w:jc w:val="both"/>
        <w:rPr>
          <w:rFonts w:ascii="Arial" w:hAnsi="Arial" w:cs="Arial"/>
          <w:sz w:val="16"/>
          <w:szCs w:val="16"/>
          <w:lang w:eastAsia="sk-SK"/>
        </w:rPr>
      </w:pPr>
    </w:p>
    <w:p w14:paraId="0F453388" w14:textId="77777777" w:rsidR="007268EE" w:rsidRDefault="007268EE" w:rsidP="009555E4">
      <w:pPr>
        <w:jc w:val="both"/>
        <w:rPr>
          <w:rFonts w:ascii="Arial" w:hAnsi="Arial" w:cs="Arial"/>
          <w:sz w:val="16"/>
          <w:szCs w:val="16"/>
          <w:lang w:eastAsia="sk-SK"/>
        </w:rPr>
      </w:pPr>
    </w:p>
    <w:p w14:paraId="02F59E72" w14:textId="77777777" w:rsidR="007268EE" w:rsidRDefault="007268EE" w:rsidP="009555E4">
      <w:pPr>
        <w:jc w:val="both"/>
        <w:rPr>
          <w:rFonts w:ascii="Arial" w:hAnsi="Arial" w:cs="Arial"/>
          <w:sz w:val="16"/>
          <w:szCs w:val="16"/>
          <w:lang w:eastAsia="sk-SK"/>
        </w:rPr>
      </w:pPr>
    </w:p>
    <w:p w14:paraId="6BF329B5" w14:textId="77777777" w:rsidR="007268EE" w:rsidRDefault="007268EE" w:rsidP="009555E4">
      <w:pPr>
        <w:jc w:val="both"/>
        <w:rPr>
          <w:rFonts w:ascii="Arial" w:hAnsi="Arial" w:cs="Arial"/>
          <w:sz w:val="16"/>
          <w:szCs w:val="16"/>
          <w:lang w:eastAsia="sk-SK"/>
        </w:rPr>
      </w:pPr>
    </w:p>
    <w:p w14:paraId="47700C23" w14:textId="77777777" w:rsidR="007268EE" w:rsidRDefault="007268EE" w:rsidP="009555E4">
      <w:pPr>
        <w:jc w:val="both"/>
        <w:rPr>
          <w:rFonts w:ascii="Arial" w:hAnsi="Arial" w:cs="Arial"/>
          <w:sz w:val="16"/>
          <w:szCs w:val="16"/>
          <w:lang w:eastAsia="sk-SK"/>
        </w:rPr>
      </w:pPr>
    </w:p>
    <w:p w14:paraId="6678C1F8" w14:textId="77777777" w:rsidR="007268EE" w:rsidRDefault="007268EE" w:rsidP="009555E4">
      <w:pPr>
        <w:jc w:val="both"/>
        <w:rPr>
          <w:rFonts w:ascii="Arial" w:hAnsi="Arial" w:cs="Arial"/>
          <w:sz w:val="16"/>
          <w:szCs w:val="16"/>
          <w:lang w:eastAsia="sk-SK"/>
        </w:rPr>
      </w:pPr>
    </w:p>
    <w:p w14:paraId="04F48D29" w14:textId="77777777" w:rsidR="007268EE" w:rsidRDefault="007268EE" w:rsidP="009555E4">
      <w:pPr>
        <w:jc w:val="both"/>
        <w:rPr>
          <w:rFonts w:ascii="Arial" w:hAnsi="Arial" w:cs="Arial"/>
          <w:sz w:val="16"/>
          <w:szCs w:val="16"/>
          <w:lang w:eastAsia="sk-SK"/>
        </w:rPr>
      </w:pPr>
    </w:p>
    <w:p w14:paraId="61A349B9" w14:textId="77777777" w:rsidR="007268EE" w:rsidRDefault="007268EE" w:rsidP="009555E4">
      <w:pPr>
        <w:jc w:val="both"/>
        <w:rPr>
          <w:rFonts w:ascii="Arial" w:hAnsi="Arial" w:cs="Arial"/>
          <w:sz w:val="16"/>
          <w:szCs w:val="16"/>
          <w:lang w:eastAsia="sk-SK"/>
        </w:rPr>
      </w:pPr>
    </w:p>
    <w:p w14:paraId="2E8315D5" w14:textId="77777777" w:rsidR="007268EE" w:rsidRDefault="007268EE" w:rsidP="009555E4">
      <w:pPr>
        <w:jc w:val="both"/>
        <w:rPr>
          <w:rFonts w:ascii="Arial" w:hAnsi="Arial" w:cs="Arial"/>
          <w:sz w:val="16"/>
          <w:szCs w:val="16"/>
          <w:lang w:eastAsia="sk-SK"/>
        </w:rPr>
      </w:pPr>
    </w:p>
    <w:p w14:paraId="0FE7F7C3" w14:textId="3AF1F786" w:rsidR="00726FE1" w:rsidRDefault="00726FE1" w:rsidP="009555E4">
      <w:pPr>
        <w:jc w:val="both"/>
        <w:rPr>
          <w:rFonts w:ascii="Arial" w:hAnsi="Arial" w:cs="Arial"/>
          <w:sz w:val="16"/>
          <w:szCs w:val="16"/>
          <w:u w:val="single"/>
          <w:lang w:eastAsia="sk-SK"/>
        </w:rPr>
      </w:pPr>
      <w:r w:rsidRPr="00B7780F">
        <w:rPr>
          <w:rFonts w:ascii="Arial" w:hAnsi="Arial" w:cs="Arial"/>
          <w:sz w:val="16"/>
          <w:szCs w:val="16"/>
          <w:u w:val="single"/>
          <w:lang w:eastAsia="sk-SK"/>
        </w:rPr>
        <w:lastRenderedPageBreak/>
        <w:t>Zaevidovanie vysporiadania PD</w:t>
      </w:r>
      <w:r w:rsidR="00B00F51" w:rsidRPr="00B7780F">
        <w:rPr>
          <w:rFonts w:ascii="Arial" w:hAnsi="Arial" w:cs="Arial"/>
          <w:sz w:val="16"/>
          <w:szCs w:val="16"/>
          <w:u w:val="single"/>
          <w:lang w:eastAsia="sk-SK"/>
        </w:rPr>
        <w:t xml:space="preserve"> k úrokom ÚVA</w:t>
      </w:r>
      <w:r w:rsidRPr="00B7780F">
        <w:rPr>
          <w:rFonts w:ascii="Arial" w:hAnsi="Arial" w:cs="Arial"/>
          <w:sz w:val="16"/>
          <w:szCs w:val="16"/>
          <w:u w:val="single"/>
          <w:lang w:eastAsia="sk-SK"/>
        </w:rPr>
        <w:t xml:space="preserve"> za časť ŠR</w:t>
      </w:r>
      <w:r w:rsidR="00B00F51" w:rsidRPr="00B7780F">
        <w:rPr>
          <w:rFonts w:ascii="Arial" w:hAnsi="Arial" w:cs="Arial"/>
          <w:sz w:val="16"/>
          <w:szCs w:val="16"/>
          <w:u w:val="single"/>
          <w:lang w:eastAsia="sk-SK"/>
        </w:rPr>
        <w:t xml:space="preserve"> – zodpovedný účtovník </w:t>
      </w:r>
      <w:r w:rsidR="007268EE">
        <w:rPr>
          <w:rFonts w:ascii="Arial" w:hAnsi="Arial" w:cs="Arial"/>
          <w:sz w:val="16"/>
          <w:szCs w:val="16"/>
          <w:u w:val="single"/>
          <w:lang w:eastAsia="sk-SK"/>
        </w:rPr>
        <w:t>P</w:t>
      </w:r>
      <w:r w:rsidR="00B00F51" w:rsidRPr="00B7780F">
        <w:rPr>
          <w:rFonts w:ascii="Arial" w:hAnsi="Arial" w:cs="Arial"/>
          <w:sz w:val="16"/>
          <w:szCs w:val="16"/>
          <w:u w:val="single"/>
          <w:lang w:eastAsia="sk-SK"/>
        </w:rPr>
        <w:t>O</w:t>
      </w:r>
    </w:p>
    <w:p w14:paraId="1F6D84EE" w14:textId="77777777" w:rsidR="00B7780F" w:rsidRPr="00B7780F" w:rsidRDefault="00B7780F" w:rsidP="009555E4">
      <w:pPr>
        <w:jc w:val="both"/>
        <w:rPr>
          <w:rFonts w:ascii="Arial" w:hAnsi="Arial" w:cs="Arial"/>
          <w:sz w:val="16"/>
          <w:szCs w:val="16"/>
          <w:u w:val="single"/>
          <w:lang w:eastAsia="sk-SK"/>
        </w:rPr>
      </w:pPr>
    </w:p>
    <w:p w14:paraId="084FE628" w14:textId="0AB3A105" w:rsidR="00EA1E6A" w:rsidRPr="00EA1E6A" w:rsidRDefault="00EA1E6A" w:rsidP="00EA1E6A">
      <w:pPr>
        <w:pStyle w:val="Popis"/>
        <w:keepNext/>
        <w:spacing w:after="0"/>
        <w:jc w:val="both"/>
        <w:rPr>
          <w:rFonts w:ascii="Arial" w:hAnsi="Arial" w:cs="Arial"/>
          <w:sz w:val="16"/>
          <w:szCs w:val="16"/>
        </w:rPr>
      </w:pPr>
      <w:r w:rsidRPr="02184561">
        <w:rPr>
          <w:rFonts w:ascii="Arial" w:hAnsi="Arial" w:cs="Arial"/>
          <w:sz w:val="16"/>
          <w:szCs w:val="16"/>
        </w:rPr>
        <w:t xml:space="preserve">Obrazovka č. </w:t>
      </w:r>
      <w:r w:rsidRPr="02184561">
        <w:rPr>
          <w:rFonts w:ascii="Arial" w:hAnsi="Arial" w:cs="Arial"/>
          <w:sz w:val="16"/>
          <w:szCs w:val="16"/>
        </w:rPr>
        <w:fldChar w:fldCharType="begin"/>
      </w:r>
      <w:r w:rsidRPr="02184561">
        <w:rPr>
          <w:rFonts w:ascii="Arial" w:hAnsi="Arial" w:cs="Arial"/>
          <w:sz w:val="16"/>
          <w:szCs w:val="16"/>
        </w:rPr>
        <w:instrText xml:space="preserve"> SEQ Obrazovka_č. \* ARABIC </w:instrText>
      </w:r>
      <w:r w:rsidRPr="02184561">
        <w:rPr>
          <w:rFonts w:ascii="Arial" w:hAnsi="Arial" w:cs="Arial"/>
          <w:sz w:val="16"/>
          <w:szCs w:val="16"/>
        </w:rPr>
        <w:fldChar w:fldCharType="separate"/>
      </w:r>
      <w:r w:rsidR="000F6240">
        <w:rPr>
          <w:rFonts w:ascii="Arial" w:hAnsi="Arial" w:cs="Arial"/>
          <w:noProof/>
          <w:sz w:val="16"/>
          <w:szCs w:val="16"/>
        </w:rPr>
        <w:t>105</w:t>
      </w:r>
      <w:r w:rsidRPr="02184561">
        <w:rPr>
          <w:rFonts w:ascii="Arial" w:hAnsi="Arial" w:cs="Arial"/>
          <w:sz w:val="16"/>
          <w:szCs w:val="16"/>
        </w:rPr>
        <w:fldChar w:fldCharType="end"/>
      </w:r>
      <w:r w:rsidRPr="02184561">
        <w:rPr>
          <w:rFonts w:ascii="Arial" w:hAnsi="Arial" w:cs="Arial"/>
          <w:sz w:val="16"/>
          <w:szCs w:val="16"/>
        </w:rPr>
        <w:t xml:space="preserve">  Transakcia Z</w:t>
      </w:r>
      <w:r w:rsidR="5340CC65" w:rsidRPr="02184561">
        <w:rPr>
          <w:rFonts w:ascii="Arial" w:hAnsi="Arial" w:cs="Arial"/>
          <w:sz w:val="16"/>
          <w:szCs w:val="16"/>
        </w:rPr>
        <w:t>4</w:t>
      </w:r>
      <w:r w:rsidRPr="02184561">
        <w:rPr>
          <w:rFonts w:ascii="Arial" w:hAnsi="Arial" w:cs="Arial"/>
          <w:sz w:val="16"/>
          <w:szCs w:val="16"/>
        </w:rPr>
        <w:t>POUHR_SPELVUV</w:t>
      </w:r>
    </w:p>
    <w:p w14:paraId="1E68F204" w14:textId="311B9DCB" w:rsidR="004717B3" w:rsidRDefault="004F7EF7" w:rsidP="00EA1E6A">
      <w:pPr>
        <w:spacing w:after="0"/>
        <w:jc w:val="both"/>
        <w:rPr>
          <w:rFonts w:ascii="Arial" w:hAnsi="Arial" w:cs="Arial"/>
          <w:sz w:val="16"/>
          <w:szCs w:val="16"/>
          <w:lang w:eastAsia="sk-SK"/>
        </w:rPr>
      </w:pPr>
      <w:r w:rsidRPr="004F7EF7">
        <w:rPr>
          <w:rFonts w:ascii="Arial" w:hAnsi="Arial" w:cs="Arial"/>
          <w:noProof/>
          <w:sz w:val="16"/>
          <w:szCs w:val="16"/>
          <w:lang w:eastAsia="sk-SK"/>
        </w:rPr>
        <w:drawing>
          <wp:inline distT="0" distB="0" distL="0" distR="0" wp14:anchorId="0B8144B3" wp14:editId="4E57A452">
            <wp:extent cx="5760720" cy="4021455"/>
            <wp:effectExtent l="0" t="0" r="0" b="0"/>
            <wp:docPr id="111700497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7004976" name=""/>
                    <pic:cNvPicPr/>
                  </pic:nvPicPr>
                  <pic:blipFill>
                    <a:blip r:embed="rId115"/>
                    <a:stretch>
                      <a:fillRect/>
                    </a:stretch>
                  </pic:blipFill>
                  <pic:spPr>
                    <a:xfrm>
                      <a:off x="0" y="0"/>
                      <a:ext cx="5760720" cy="4021455"/>
                    </a:xfrm>
                    <a:prstGeom prst="rect">
                      <a:avLst/>
                    </a:prstGeom>
                  </pic:spPr>
                </pic:pic>
              </a:graphicData>
            </a:graphic>
          </wp:inline>
        </w:drawing>
      </w:r>
    </w:p>
    <w:p w14:paraId="043409AD" w14:textId="12C8BB2C" w:rsidR="00EA1E6A" w:rsidRDefault="00EA1E6A" w:rsidP="00EA1E6A">
      <w:pPr>
        <w:spacing w:after="0"/>
        <w:jc w:val="both"/>
        <w:rPr>
          <w:rFonts w:ascii="Arial" w:hAnsi="Arial" w:cs="Arial"/>
          <w:sz w:val="16"/>
          <w:szCs w:val="16"/>
          <w:lang w:eastAsia="sk-SK"/>
        </w:rPr>
      </w:pPr>
      <w:r>
        <w:rPr>
          <w:rFonts w:ascii="Arial" w:hAnsi="Arial" w:cs="Arial"/>
          <w:sz w:val="16"/>
          <w:szCs w:val="16"/>
          <w:lang w:eastAsia="sk-SK"/>
        </w:rPr>
        <w:t>Používateľ naplní povinné polia – účtovný okruh</w:t>
      </w:r>
      <w:r w:rsidR="00FE66D9">
        <w:rPr>
          <w:rFonts w:ascii="Arial" w:hAnsi="Arial" w:cs="Arial"/>
          <w:sz w:val="16"/>
          <w:szCs w:val="16"/>
          <w:lang w:eastAsia="sk-SK"/>
        </w:rPr>
        <w:t xml:space="preserve"> </w:t>
      </w:r>
      <w:r w:rsidR="007268EE">
        <w:rPr>
          <w:rFonts w:ascii="Arial" w:hAnsi="Arial" w:cs="Arial"/>
          <w:sz w:val="16"/>
          <w:szCs w:val="16"/>
          <w:lang w:eastAsia="sk-SK"/>
        </w:rPr>
        <w:t>SVP</w:t>
      </w:r>
      <w:r w:rsidR="00FE66D9">
        <w:rPr>
          <w:rFonts w:ascii="Arial" w:hAnsi="Arial" w:cs="Arial"/>
          <w:sz w:val="16"/>
          <w:szCs w:val="16"/>
          <w:lang w:eastAsia="sk-SK"/>
        </w:rPr>
        <w:t>, na ktorom je zaevidovaná pohľadávka</w:t>
      </w:r>
      <w:r>
        <w:rPr>
          <w:rFonts w:ascii="Arial" w:hAnsi="Arial" w:cs="Arial"/>
          <w:sz w:val="16"/>
          <w:szCs w:val="16"/>
          <w:lang w:eastAsia="sk-SK"/>
        </w:rPr>
        <w:t>, kód PD a dátum účtovania úhrady. Do dátumu účtovania úhrady je potrebné naplniť taký istý dátum ako bol dátum úhrady úrokov za časť EU. Následne používateľ klikne na ikonu „vykonanie“.</w:t>
      </w:r>
    </w:p>
    <w:p w14:paraId="332A98C8" w14:textId="77777777" w:rsidR="00EA1E6A" w:rsidRDefault="00EA1E6A" w:rsidP="009555E4">
      <w:pPr>
        <w:jc w:val="both"/>
        <w:rPr>
          <w:rFonts w:ascii="Arial" w:hAnsi="Arial" w:cs="Arial"/>
          <w:sz w:val="16"/>
          <w:szCs w:val="16"/>
          <w:lang w:eastAsia="sk-SK"/>
        </w:rPr>
      </w:pPr>
    </w:p>
    <w:p w14:paraId="3FF05124" w14:textId="04BD3C2F" w:rsidR="00EA1E6A" w:rsidRPr="00EA1E6A" w:rsidRDefault="00EA1E6A" w:rsidP="00EA1E6A">
      <w:pPr>
        <w:pStyle w:val="Popis"/>
        <w:keepNext/>
        <w:spacing w:after="0"/>
        <w:jc w:val="both"/>
        <w:rPr>
          <w:rFonts w:ascii="Arial" w:hAnsi="Arial" w:cs="Arial"/>
          <w:sz w:val="16"/>
          <w:szCs w:val="16"/>
        </w:rPr>
      </w:pPr>
      <w:r w:rsidRPr="00EA1E6A">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106</w:t>
      </w:r>
      <w:r w:rsidR="00EC07D4">
        <w:rPr>
          <w:rFonts w:ascii="Arial" w:hAnsi="Arial" w:cs="Arial"/>
          <w:sz w:val="16"/>
          <w:szCs w:val="16"/>
        </w:rPr>
        <w:fldChar w:fldCharType="end"/>
      </w:r>
      <w:r>
        <w:rPr>
          <w:rFonts w:ascii="Arial" w:hAnsi="Arial" w:cs="Arial"/>
          <w:sz w:val="16"/>
          <w:szCs w:val="16"/>
        </w:rPr>
        <w:t xml:space="preserve">  Priradenie úhrady k pohľadávke</w:t>
      </w:r>
    </w:p>
    <w:p w14:paraId="7DA51B77" w14:textId="7A5A263F" w:rsidR="00017EBD" w:rsidRDefault="004F7EF7" w:rsidP="00EA1E6A">
      <w:pPr>
        <w:spacing w:after="0"/>
        <w:jc w:val="both"/>
        <w:rPr>
          <w:rFonts w:ascii="Arial" w:hAnsi="Arial" w:cs="Arial"/>
          <w:sz w:val="16"/>
          <w:szCs w:val="16"/>
          <w:lang w:eastAsia="sk-SK"/>
        </w:rPr>
      </w:pPr>
      <w:r w:rsidRPr="004F7EF7">
        <w:rPr>
          <w:rFonts w:ascii="Arial" w:hAnsi="Arial" w:cs="Arial"/>
          <w:noProof/>
          <w:sz w:val="16"/>
          <w:szCs w:val="16"/>
          <w:lang w:eastAsia="sk-SK"/>
        </w:rPr>
        <w:drawing>
          <wp:inline distT="0" distB="0" distL="0" distR="0" wp14:anchorId="6F7A2F20" wp14:editId="59EFEA2D">
            <wp:extent cx="5760720" cy="2336800"/>
            <wp:effectExtent l="0" t="0" r="0" b="6350"/>
            <wp:docPr id="55533192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5331920" name=""/>
                    <pic:cNvPicPr/>
                  </pic:nvPicPr>
                  <pic:blipFill>
                    <a:blip r:embed="rId116"/>
                    <a:stretch>
                      <a:fillRect/>
                    </a:stretch>
                  </pic:blipFill>
                  <pic:spPr>
                    <a:xfrm>
                      <a:off x="0" y="0"/>
                      <a:ext cx="5760720" cy="2336800"/>
                    </a:xfrm>
                    <a:prstGeom prst="rect">
                      <a:avLst/>
                    </a:prstGeom>
                  </pic:spPr>
                </pic:pic>
              </a:graphicData>
            </a:graphic>
          </wp:inline>
        </w:drawing>
      </w:r>
    </w:p>
    <w:p w14:paraId="1CCAAEB5" w14:textId="72218679" w:rsidR="00EA1E6A" w:rsidRDefault="00EA1E6A" w:rsidP="00EA1E6A">
      <w:pPr>
        <w:jc w:val="both"/>
        <w:rPr>
          <w:rFonts w:ascii="Arial" w:hAnsi="Arial" w:cs="Arial"/>
          <w:sz w:val="16"/>
          <w:szCs w:val="16"/>
          <w:lang w:eastAsia="sk-SK"/>
        </w:rPr>
      </w:pPr>
      <w:r>
        <w:rPr>
          <w:rFonts w:ascii="Arial" w:hAnsi="Arial" w:cs="Arial"/>
          <w:sz w:val="16"/>
          <w:szCs w:val="16"/>
          <w:lang w:eastAsia="sk-SK"/>
        </w:rPr>
        <w:t xml:space="preserve">Na danej obrazovke používateľ dvojklikom na kód PD bude môcť zapísať štatistickú úhradu k pohľadávke. </w:t>
      </w:r>
    </w:p>
    <w:p w14:paraId="0B30C2C0" w14:textId="77777777" w:rsidR="00EA1E6A" w:rsidRDefault="00EA1E6A" w:rsidP="00EA1E6A">
      <w:pPr>
        <w:jc w:val="both"/>
        <w:rPr>
          <w:rFonts w:ascii="Arial" w:hAnsi="Arial" w:cs="Arial"/>
          <w:sz w:val="16"/>
          <w:szCs w:val="16"/>
          <w:lang w:eastAsia="sk-SK"/>
        </w:rPr>
      </w:pPr>
    </w:p>
    <w:p w14:paraId="37029AE2" w14:textId="11EA09CC" w:rsidR="00EA1E6A" w:rsidRPr="00EA1E6A" w:rsidRDefault="00EA1E6A" w:rsidP="00EA1E6A">
      <w:pPr>
        <w:pStyle w:val="Popis"/>
        <w:keepNext/>
        <w:spacing w:after="0"/>
        <w:jc w:val="both"/>
        <w:rPr>
          <w:rFonts w:ascii="Arial" w:hAnsi="Arial" w:cs="Arial"/>
          <w:sz w:val="16"/>
          <w:szCs w:val="16"/>
        </w:rPr>
      </w:pPr>
      <w:r w:rsidRPr="00EA1E6A">
        <w:rPr>
          <w:rFonts w:ascii="Arial" w:hAnsi="Arial" w:cs="Arial"/>
          <w:sz w:val="16"/>
          <w:szCs w:val="16"/>
        </w:rPr>
        <w:lastRenderedPageBreak/>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107</w:t>
      </w:r>
      <w:r w:rsidR="00EC07D4">
        <w:rPr>
          <w:rFonts w:ascii="Arial" w:hAnsi="Arial" w:cs="Arial"/>
          <w:sz w:val="16"/>
          <w:szCs w:val="16"/>
        </w:rPr>
        <w:fldChar w:fldCharType="end"/>
      </w:r>
    </w:p>
    <w:p w14:paraId="406C9B0F" w14:textId="37B941ED" w:rsidR="00017EBD" w:rsidRDefault="004F7EF7" w:rsidP="00EA1E6A">
      <w:pPr>
        <w:spacing w:after="0"/>
        <w:jc w:val="both"/>
        <w:rPr>
          <w:rFonts w:ascii="Arial" w:hAnsi="Arial" w:cs="Arial"/>
          <w:sz w:val="16"/>
          <w:szCs w:val="16"/>
          <w:lang w:eastAsia="sk-SK"/>
        </w:rPr>
      </w:pPr>
      <w:r w:rsidRPr="004F7EF7">
        <w:rPr>
          <w:rFonts w:ascii="Arial" w:hAnsi="Arial" w:cs="Arial"/>
          <w:noProof/>
          <w:sz w:val="16"/>
          <w:szCs w:val="16"/>
          <w:lang w:eastAsia="sk-SK"/>
        </w:rPr>
        <w:drawing>
          <wp:inline distT="0" distB="0" distL="0" distR="0" wp14:anchorId="5922E74E" wp14:editId="063D51F6">
            <wp:extent cx="5760720" cy="2303145"/>
            <wp:effectExtent l="0" t="0" r="0" b="1905"/>
            <wp:docPr id="8672694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726941" name=""/>
                    <pic:cNvPicPr/>
                  </pic:nvPicPr>
                  <pic:blipFill>
                    <a:blip r:embed="rId117"/>
                    <a:stretch>
                      <a:fillRect/>
                    </a:stretch>
                  </pic:blipFill>
                  <pic:spPr>
                    <a:xfrm>
                      <a:off x="0" y="0"/>
                      <a:ext cx="5760720" cy="2303145"/>
                    </a:xfrm>
                    <a:prstGeom prst="rect">
                      <a:avLst/>
                    </a:prstGeom>
                  </pic:spPr>
                </pic:pic>
              </a:graphicData>
            </a:graphic>
          </wp:inline>
        </w:drawing>
      </w:r>
    </w:p>
    <w:p w14:paraId="6030401B" w14:textId="4257AF4E" w:rsidR="00EA1E6A" w:rsidRDefault="3ACD0965" w:rsidP="00EA1E6A">
      <w:pPr>
        <w:jc w:val="both"/>
        <w:rPr>
          <w:rFonts w:ascii="Arial" w:hAnsi="Arial" w:cs="Arial"/>
          <w:sz w:val="16"/>
          <w:szCs w:val="16"/>
          <w:lang w:eastAsia="sk-SK"/>
        </w:rPr>
      </w:pPr>
      <w:r w:rsidRPr="02184561">
        <w:rPr>
          <w:rFonts w:ascii="Arial" w:hAnsi="Arial" w:cs="Arial"/>
          <w:sz w:val="16"/>
          <w:szCs w:val="16"/>
          <w:lang w:eastAsia="sk-SK"/>
        </w:rPr>
        <w:t xml:space="preserve">Do poľa „suma platby“ používateľ vloží sumu úhrady. </w:t>
      </w:r>
      <w:r w:rsidR="61EE185D" w:rsidRPr="02184561">
        <w:rPr>
          <w:rFonts w:ascii="Arial" w:hAnsi="Arial" w:cs="Arial"/>
          <w:sz w:val="16"/>
          <w:szCs w:val="16"/>
          <w:lang w:eastAsia="sk-SK"/>
        </w:rPr>
        <w:t>Suma úhrady sa  rovná sume zostatku pohľadávky, nakoľko sa štatistická úhrada eviduje až po splatení celej dlžnej časti EU.</w:t>
      </w:r>
      <w:r w:rsidRPr="02184561">
        <w:rPr>
          <w:rFonts w:ascii="Arial" w:hAnsi="Arial" w:cs="Arial"/>
          <w:sz w:val="16"/>
          <w:szCs w:val="16"/>
          <w:lang w:eastAsia="sk-SK"/>
        </w:rPr>
        <w:t xml:space="preserve"> Po doplnení sumy úhrady používateľ stlačí klávesu enter.</w:t>
      </w:r>
    </w:p>
    <w:p w14:paraId="3E6560C7" w14:textId="3EC3256F" w:rsidR="00EA1E6A" w:rsidRPr="00EA1E6A" w:rsidRDefault="00EA1E6A" w:rsidP="00EA1E6A">
      <w:pPr>
        <w:pStyle w:val="Popis"/>
        <w:keepNext/>
        <w:spacing w:after="0"/>
        <w:jc w:val="both"/>
        <w:rPr>
          <w:rFonts w:ascii="Arial" w:hAnsi="Arial" w:cs="Arial"/>
          <w:sz w:val="16"/>
          <w:szCs w:val="16"/>
        </w:rPr>
      </w:pPr>
      <w:r w:rsidRPr="00EA1E6A">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108</w:t>
      </w:r>
      <w:r w:rsidR="00EC07D4">
        <w:rPr>
          <w:rFonts w:ascii="Arial" w:hAnsi="Arial" w:cs="Arial"/>
          <w:sz w:val="16"/>
          <w:szCs w:val="16"/>
        </w:rPr>
        <w:fldChar w:fldCharType="end"/>
      </w:r>
      <w:r w:rsidR="00FE66D9">
        <w:rPr>
          <w:rFonts w:ascii="Arial" w:hAnsi="Arial" w:cs="Arial"/>
          <w:sz w:val="16"/>
          <w:szCs w:val="16"/>
        </w:rPr>
        <w:t xml:space="preserve">  Zaúčtovanie dokladu</w:t>
      </w:r>
    </w:p>
    <w:p w14:paraId="653289BB" w14:textId="6B2AD3EE" w:rsidR="00017EBD" w:rsidRDefault="004F7EF7" w:rsidP="00EA1E6A">
      <w:pPr>
        <w:spacing w:after="0"/>
        <w:jc w:val="both"/>
        <w:rPr>
          <w:rFonts w:ascii="Arial" w:hAnsi="Arial" w:cs="Arial"/>
          <w:sz w:val="16"/>
          <w:szCs w:val="16"/>
          <w:lang w:eastAsia="sk-SK"/>
        </w:rPr>
      </w:pPr>
      <w:r w:rsidRPr="004F7EF7">
        <w:rPr>
          <w:rFonts w:ascii="Arial" w:hAnsi="Arial" w:cs="Arial"/>
          <w:noProof/>
          <w:sz w:val="16"/>
          <w:szCs w:val="16"/>
          <w:lang w:eastAsia="sk-SK"/>
        </w:rPr>
        <w:drawing>
          <wp:inline distT="0" distB="0" distL="0" distR="0" wp14:anchorId="65113078" wp14:editId="1D3EB006">
            <wp:extent cx="5760720" cy="1296035"/>
            <wp:effectExtent l="0" t="0" r="0" b="0"/>
            <wp:docPr id="181113513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1135138" name=""/>
                    <pic:cNvPicPr/>
                  </pic:nvPicPr>
                  <pic:blipFill>
                    <a:blip r:embed="rId118"/>
                    <a:stretch>
                      <a:fillRect/>
                    </a:stretch>
                  </pic:blipFill>
                  <pic:spPr>
                    <a:xfrm>
                      <a:off x="0" y="0"/>
                      <a:ext cx="5760720" cy="1296035"/>
                    </a:xfrm>
                    <a:prstGeom prst="rect">
                      <a:avLst/>
                    </a:prstGeom>
                  </pic:spPr>
                </pic:pic>
              </a:graphicData>
            </a:graphic>
          </wp:inline>
        </w:drawing>
      </w:r>
    </w:p>
    <w:p w14:paraId="17A0A104" w14:textId="77777777" w:rsidR="00FE66D9" w:rsidRDefault="00FE66D9" w:rsidP="00FE66D9">
      <w:pPr>
        <w:jc w:val="both"/>
        <w:rPr>
          <w:rFonts w:ascii="Arial" w:hAnsi="Arial" w:cs="Arial"/>
          <w:sz w:val="16"/>
          <w:szCs w:val="16"/>
          <w:lang w:eastAsia="sk-SK"/>
        </w:rPr>
      </w:pPr>
      <w:r>
        <w:rPr>
          <w:rFonts w:ascii="Arial" w:hAnsi="Arial" w:cs="Arial"/>
          <w:sz w:val="16"/>
          <w:szCs w:val="16"/>
          <w:lang w:eastAsia="sk-SK"/>
        </w:rPr>
        <w:t>Kliknutím na ikonu „zaúčtovanie“ sa doklad štatistickej úhrady zaúčtuje.</w:t>
      </w:r>
    </w:p>
    <w:p w14:paraId="51BE9681" w14:textId="77777777" w:rsidR="00FE66D9" w:rsidRDefault="00FE66D9" w:rsidP="00EA1E6A">
      <w:pPr>
        <w:spacing w:after="0"/>
        <w:jc w:val="both"/>
        <w:rPr>
          <w:rFonts w:ascii="Arial" w:hAnsi="Arial" w:cs="Arial"/>
          <w:sz w:val="16"/>
          <w:szCs w:val="16"/>
          <w:lang w:eastAsia="sk-SK"/>
        </w:rPr>
      </w:pPr>
    </w:p>
    <w:p w14:paraId="1AD0DA7F" w14:textId="592A2962" w:rsidR="00EA1E6A" w:rsidRPr="00EA1E6A" w:rsidRDefault="00EA1E6A" w:rsidP="00EA1E6A">
      <w:pPr>
        <w:pStyle w:val="Popis"/>
        <w:keepNext/>
        <w:spacing w:after="0"/>
        <w:jc w:val="both"/>
        <w:rPr>
          <w:rFonts w:ascii="Arial" w:hAnsi="Arial" w:cs="Arial"/>
          <w:sz w:val="16"/>
          <w:szCs w:val="16"/>
        </w:rPr>
      </w:pPr>
      <w:r w:rsidRPr="00EA1E6A">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109</w:t>
      </w:r>
      <w:r w:rsidR="00EC07D4">
        <w:rPr>
          <w:rFonts w:ascii="Arial" w:hAnsi="Arial" w:cs="Arial"/>
          <w:sz w:val="16"/>
          <w:szCs w:val="16"/>
        </w:rPr>
        <w:fldChar w:fldCharType="end"/>
      </w:r>
      <w:r w:rsidR="00FE66D9">
        <w:rPr>
          <w:rFonts w:ascii="Arial" w:hAnsi="Arial" w:cs="Arial"/>
          <w:sz w:val="16"/>
          <w:szCs w:val="16"/>
        </w:rPr>
        <w:t xml:space="preserve">  Informácia o zaúčtovanom doklade</w:t>
      </w:r>
    </w:p>
    <w:p w14:paraId="79AAD5FB" w14:textId="2D83A120" w:rsidR="00017EBD" w:rsidRDefault="00260F40" w:rsidP="00EA1E6A">
      <w:pPr>
        <w:spacing w:after="0"/>
        <w:jc w:val="both"/>
        <w:rPr>
          <w:rFonts w:ascii="Arial" w:hAnsi="Arial" w:cs="Arial"/>
          <w:sz w:val="16"/>
          <w:szCs w:val="16"/>
          <w:lang w:eastAsia="sk-SK"/>
        </w:rPr>
      </w:pPr>
      <w:r w:rsidRPr="00260F40">
        <w:rPr>
          <w:rFonts w:ascii="Arial" w:hAnsi="Arial" w:cs="Arial"/>
          <w:noProof/>
          <w:sz w:val="16"/>
          <w:szCs w:val="16"/>
          <w:lang w:eastAsia="sk-SK"/>
        </w:rPr>
        <w:drawing>
          <wp:inline distT="0" distB="0" distL="0" distR="0" wp14:anchorId="2DC90984" wp14:editId="018F2CFB">
            <wp:extent cx="5760720" cy="1974850"/>
            <wp:effectExtent l="0" t="0" r="0" b="6350"/>
            <wp:docPr id="192106202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1062029" name=""/>
                    <pic:cNvPicPr/>
                  </pic:nvPicPr>
                  <pic:blipFill>
                    <a:blip r:embed="rId119"/>
                    <a:stretch>
                      <a:fillRect/>
                    </a:stretch>
                  </pic:blipFill>
                  <pic:spPr>
                    <a:xfrm>
                      <a:off x="0" y="0"/>
                      <a:ext cx="5760720" cy="1974850"/>
                    </a:xfrm>
                    <a:prstGeom prst="rect">
                      <a:avLst/>
                    </a:prstGeom>
                  </pic:spPr>
                </pic:pic>
              </a:graphicData>
            </a:graphic>
          </wp:inline>
        </w:drawing>
      </w:r>
    </w:p>
    <w:p w14:paraId="3FB8657F" w14:textId="268B330A" w:rsidR="00FE66D9" w:rsidRDefault="61EE185D" w:rsidP="00FE66D9">
      <w:pPr>
        <w:spacing w:after="0"/>
        <w:jc w:val="both"/>
        <w:rPr>
          <w:rFonts w:ascii="Arial" w:hAnsi="Arial" w:cs="Arial"/>
          <w:sz w:val="16"/>
          <w:szCs w:val="16"/>
          <w:lang w:eastAsia="sk-SK"/>
        </w:rPr>
      </w:pPr>
      <w:r w:rsidRPr="02184561">
        <w:rPr>
          <w:rFonts w:ascii="Arial" w:hAnsi="Arial" w:cs="Arial"/>
          <w:sz w:val="16"/>
          <w:szCs w:val="16"/>
          <w:lang w:eastAsia="sk-SK"/>
        </w:rPr>
        <w:t xml:space="preserve">Po zaúčtovaní dokladu sa zobrazí informácia o úspešnom zaúčtovaní a odoslaní úhrady do </w:t>
      </w:r>
      <w:r w:rsidR="00112884">
        <w:rPr>
          <w:rFonts w:ascii="Arial" w:hAnsi="Arial" w:cs="Arial"/>
          <w:sz w:val="16"/>
          <w:szCs w:val="16"/>
          <w:lang w:eastAsia="sk-SK"/>
        </w:rPr>
        <w:t>ITMS</w:t>
      </w:r>
      <w:r w:rsidRPr="02184561">
        <w:rPr>
          <w:rFonts w:ascii="Arial" w:hAnsi="Arial" w:cs="Arial"/>
          <w:sz w:val="16"/>
          <w:szCs w:val="16"/>
          <w:lang w:eastAsia="sk-SK"/>
        </w:rPr>
        <w:t>.</w:t>
      </w:r>
    </w:p>
    <w:p w14:paraId="04592EA5" w14:textId="77777777" w:rsidR="00FE66D9" w:rsidRDefault="00FE66D9" w:rsidP="00EA1E6A">
      <w:pPr>
        <w:spacing w:after="0"/>
        <w:jc w:val="both"/>
        <w:rPr>
          <w:rFonts w:ascii="Arial" w:hAnsi="Arial" w:cs="Arial"/>
          <w:sz w:val="16"/>
          <w:szCs w:val="16"/>
          <w:lang w:eastAsia="sk-SK"/>
        </w:rPr>
      </w:pPr>
    </w:p>
    <w:p w14:paraId="3AA5A29F" w14:textId="4887C284" w:rsidR="00EA1E6A" w:rsidRPr="00EA1E6A" w:rsidRDefault="00EA1E6A" w:rsidP="00EA1E6A">
      <w:pPr>
        <w:pStyle w:val="Popis"/>
        <w:keepNext/>
        <w:spacing w:after="0"/>
        <w:jc w:val="both"/>
        <w:rPr>
          <w:rFonts w:ascii="Arial" w:hAnsi="Arial" w:cs="Arial"/>
          <w:sz w:val="16"/>
          <w:szCs w:val="16"/>
        </w:rPr>
      </w:pPr>
      <w:r w:rsidRPr="00EA1E6A">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110</w:t>
      </w:r>
      <w:r w:rsidR="00EC07D4">
        <w:rPr>
          <w:rFonts w:ascii="Arial" w:hAnsi="Arial" w:cs="Arial"/>
          <w:sz w:val="16"/>
          <w:szCs w:val="16"/>
        </w:rPr>
        <w:fldChar w:fldCharType="end"/>
      </w:r>
      <w:r w:rsidR="00FE66D9">
        <w:rPr>
          <w:rFonts w:ascii="Arial" w:hAnsi="Arial" w:cs="Arial"/>
          <w:sz w:val="16"/>
          <w:szCs w:val="16"/>
        </w:rPr>
        <w:t xml:space="preserve">  Transakcia Z</w:t>
      </w:r>
      <w:r w:rsidR="00260F40">
        <w:rPr>
          <w:rFonts w:ascii="Arial" w:hAnsi="Arial" w:cs="Arial"/>
          <w:sz w:val="16"/>
          <w:szCs w:val="16"/>
        </w:rPr>
        <w:t>4</w:t>
      </w:r>
      <w:r w:rsidR="00FE66D9">
        <w:rPr>
          <w:rFonts w:ascii="Arial" w:hAnsi="Arial" w:cs="Arial"/>
          <w:sz w:val="16"/>
          <w:szCs w:val="16"/>
        </w:rPr>
        <w:t>POUHR</w:t>
      </w:r>
    </w:p>
    <w:p w14:paraId="6F88E520" w14:textId="6C9F3F51" w:rsidR="00017EBD" w:rsidRDefault="00260F40" w:rsidP="00EA1E6A">
      <w:pPr>
        <w:spacing w:after="0"/>
        <w:jc w:val="both"/>
        <w:rPr>
          <w:rFonts w:ascii="Arial" w:hAnsi="Arial" w:cs="Arial"/>
          <w:sz w:val="16"/>
          <w:szCs w:val="16"/>
          <w:lang w:eastAsia="sk-SK"/>
        </w:rPr>
      </w:pPr>
      <w:r w:rsidRPr="00260F40">
        <w:rPr>
          <w:rFonts w:ascii="Arial" w:hAnsi="Arial" w:cs="Arial"/>
          <w:noProof/>
          <w:sz w:val="16"/>
          <w:szCs w:val="16"/>
          <w:lang w:eastAsia="sk-SK"/>
        </w:rPr>
        <w:drawing>
          <wp:inline distT="0" distB="0" distL="0" distR="0" wp14:anchorId="344D073B" wp14:editId="45D48A4B">
            <wp:extent cx="5760720" cy="1102360"/>
            <wp:effectExtent l="0" t="0" r="0" b="2540"/>
            <wp:docPr id="149083309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0833090" name=""/>
                    <pic:cNvPicPr/>
                  </pic:nvPicPr>
                  <pic:blipFill>
                    <a:blip r:embed="rId120"/>
                    <a:stretch>
                      <a:fillRect/>
                    </a:stretch>
                  </pic:blipFill>
                  <pic:spPr>
                    <a:xfrm>
                      <a:off x="0" y="0"/>
                      <a:ext cx="5760720" cy="1102360"/>
                    </a:xfrm>
                    <a:prstGeom prst="rect">
                      <a:avLst/>
                    </a:prstGeom>
                  </pic:spPr>
                </pic:pic>
              </a:graphicData>
            </a:graphic>
          </wp:inline>
        </w:drawing>
      </w:r>
    </w:p>
    <w:p w14:paraId="3C9343EF" w14:textId="2512F86A" w:rsidR="00FE66D9" w:rsidRDefault="61EE185D" w:rsidP="00FE66D9">
      <w:pPr>
        <w:spacing w:after="0"/>
        <w:jc w:val="both"/>
        <w:rPr>
          <w:rFonts w:ascii="Arial" w:hAnsi="Arial" w:cs="Arial"/>
          <w:sz w:val="16"/>
          <w:szCs w:val="16"/>
          <w:lang w:eastAsia="sk-SK"/>
        </w:rPr>
      </w:pPr>
      <w:r w:rsidRPr="02184561">
        <w:rPr>
          <w:rFonts w:ascii="Arial" w:hAnsi="Arial" w:cs="Arial"/>
          <w:sz w:val="16"/>
          <w:szCs w:val="16"/>
          <w:lang w:eastAsia="sk-SK"/>
        </w:rPr>
        <w:t>V transakcii Z</w:t>
      </w:r>
      <w:r w:rsidR="139AB192" w:rsidRPr="02184561">
        <w:rPr>
          <w:rFonts w:ascii="Arial" w:hAnsi="Arial" w:cs="Arial"/>
          <w:sz w:val="16"/>
          <w:szCs w:val="16"/>
          <w:lang w:eastAsia="sk-SK"/>
        </w:rPr>
        <w:t>4</w:t>
      </w:r>
      <w:r w:rsidRPr="02184561">
        <w:rPr>
          <w:rFonts w:ascii="Arial" w:hAnsi="Arial" w:cs="Arial"/>
          <w:sz w:val="16"/>
          <w:szCs w:val="16"/>
          <w:lang w:eastAsia="sk-SK"/>
        </w:rPr>
        <w:t>POUHR môže používateľ skontrolovať podľa kódu PD</w:t>
      </w:r>
      <w:r w:rsidR="1A9FDD79" w:rsidRPr="02184561">
        <w:rPr>
          <w:rFonts w:ascii="Arial" w:hAnsi="Arial" w:cs="Arial"/>
          <w:sz w:val="16"/>
          <w:szCs w:val="16"/>
          <w:lang w:eastAsia="sk-SK"/>
        </w:rPr>
        <w:t>,</w:t>
      </w:r>
      <w:r w:rsidRPr="02184561">
        <w:rPr>
          <w:rFonts w:ascii="Arial" w:hAnsi="Arial" w:cs="Arial"/>
          <w:sz w:val="16"/>
          <w:szCs w:val="16"/>
          <w:lang w:eastAsia="sk-SK"/>
        </w:rPr>
        <w:t xml:space="preserve"> ku ktorému evidoval štatistickú úhradu, akým číslom dokladu sa štatistická úhrada zaúčtovala a či sa úhrada odoslala do </w:t>
      </w:r>
      <w:r w:rsidR="00112884">
        <w:rPr>
          <w:rFonts w:ascii="Arial" w:hAnsi="Arial" w:cs="Arial"/>
          <w:sz w:val="16"/>
          <w:szCs w:val="16"/>
          <w:lang w:eastAsia="sk-SK"/>
        </w:rPr>
        <w:t>ITMS</w:t>
      </w:r>
      <w:r w:rsidRPr="02184561">
        <w:rPr>
          <w:rFonts w:ascii="Arial" w:hAnsi="Arial" w:cs="Arial"/>
          <w:sz w:val="16"/>
          <w:szCs w:val="16"/>
          <w:lang w:eastAsia="sk-SK"/>
        </w:rPr>
        <w:t xml:space="preserve"> v poriadku. V tomto prípade prebehlo zaúčtovanie štatistickej úhrady dokladom 500</w:t>
      </w:r>
      <w:r w:rsidR="139AB192" w:rsidRPr="02184561">
        <w:rPr>
          <w:rFonts w:ascii="Arial" w:hAnsi="Arial" w:cs="Arial"/>
          <w:sz w:val="16"/>
          <w:szCs w:val="16"/>
          <w:lang w:eastAsia="sk-SK"/>
        </w:rPr>
        <w:t>102</w:t>
      </w:r>
      <w:r w:rsidRPr="02184561">
        <w:rPr>
          <w:rFonts w:ascii="Arial" w:hAnsi="Arial" w:cs="Arial"/>
          <w:sz w:val="16"/>
          <w:szCs w:val="16"/>
          <w:lang w:eastAsia="sk-SK"/>
        </w:rPr>
        <w:t>/20</w:t>
      </w:r>
      <w:r w:rsidR="139AB192" w:rsidRPr="02184561">
        <w:rPr>
          <w:rFonts w:ascii="Arial" w:hAnsi="Arial" w:cs="Arial"/>
          <w:sz w:val="16"/>
          <w:szCs w:val="16"/>
          <w:lang w:eastAsia="sk-SK"/>
        </w:rPr>
        <w:t>25</w:t>
      </w:r>
      <w:r w:rsidRPr="02184561">
        <w:rPr>
          <w:rFonts w:ascii="Arial" w:hAnsi="Arial" w:cs="Arial"/>
          <w:sz w:val="16"/>
          <w:szCs w:val="16"/>
          <w:lang w:eastAsia="sk-SK"/>
        </w:rPr>
        <w:t xml:space="preserve">  - dvojklikom sa používateľ dostane do dokladu.</w:t>
      </w:r>
    </w:p>
    <w:p w14:paraId="7D560BEF" w14:textId="77777777" w:rsidR="00FE66D9" w:rsidRDefault="00FE66D9" w:rsidP="00FE66D9">
      <w:pPr>
        <w:spacing w:after="0"/>
        <w:jc w:val="both"/>
        <w:rPr>
          <w:rFonts w:ascii="Arial" w:hAnsi="Arial" w:cs="Arial"/>
          <w:sz w:val="16"/>
          <w:szCs w:val="16"/>
          <w:lang w:eastAsia="sk-SK"/>
        </w:rPr>
      </w:pPr>
    </w:p>
    <w:p w14:paraId="28356BC5" w14:textId="2213C311" w:rsidR="00EA1E6A" w:rsidRPr="00EA1E6A" w:rsidRDefault="00EA1E6A" w:rsidP="00EA1E6A">
      <w:pPr>
        <w:pStyle w:val="Popis"/>
        <w:keepNext/>
        <w:spacing w:after="0"/>
        <w:jc w:val="both"/>
        <w:rPr>
          <w:rFonts w:ascii="Arial" w:hAnsi="Arial" w:cs="Arial"/>
          <w:sz w:val="16"/>
          <w:szCs w:val="16"/>
        </w:rPr>
      </w:pPr>
      <w:r w:rsidRPr="00EA1E6A">
        <w:rPr>
          <w:rFonts w:ascii="Arial" w:hAnsi="Arial" w:cs="Arial"/>
          <w:sz w:val="16"/>
          <w:szCs w:val="16"/>
        </w:rPr>
        <w:lastRenderedPageBreak/>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111</w:t>
      </w:r>
      <w:r w:rsidR="00EC07D4">
        <w:rPr>
          <w:rFonts w:ascii="Arial" w:hAnsi="Arial" w:cs="Arial"/>
          <w:sz w:val="16"/>
          <w:szCs w:val="16"/>
        </w:rPr>
        <w:fldChar w:fldCharType="end"/>
      </w:r>
      <w:r w:rsidR="00FE66D9">
        <w:rPr>
          <w:rFonts w:ascii="Arial" w:hAnsi="Arial" w:cs="Arial"/>
          <w:sz w:val="16"/>
          <w:szCs w:val="16"/>
        </w:rPr>
        <w:t xml:space="preserve">  Zobrazenie dokladu k štatistickej úhrade </w:t>
      </w:r>
    </w:p>
    <w:p w14:paraId="6535A0B0" w14:textId="78C7D4FE" w:rsidR="00017EBD" w:rsidRDefault="00260F40" w:rsidP="00EA1E6A">
      <w:pPr>
        <w:spacing w:after="0"/>
        <w:jc w:val="both"/>
        <w:rPr>
          <w:rFonts w:ascii="Arial" w:hAnsi="Arial" w:cs="Arial"/>
          <w:sz w:val="16"/>
          <w:szCs w:val="16"/>
          <w:lang w:eastAsia="sk-SK"/>
        </w:rPr>
      </w:pPr>
      <w:r w:rsidRPr="00260F40">
        <w:rPr>
          <w:rFonts w:ascii="Arial" w:hAnsi="Arial" w:cs="Arial"/>
          <w:noProof/>
          <w:sz w:val="16"/>
          <w:szCs w:val="16"/>
          <w:lang w:eastAsia="sk-SK"/>
        </w:rPr>
        <w:drawing>
          <wp:inline distT="0" distB="0" distL="0" distR="0" wp14:anchorId="2542FE86" wp14:editId="36173D97">
            <wp:extent cx="5760720" cy="2080260"/>
            <wp:effectExtent l="0" t="0" r="0" b="0"/>
            <wp:docPr id="92963690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9636902" name=""/>
                    <pic:cNvPicPr/>
                  </pic:nvPicPr>
                  <pic:blipFill>
                    <a:blip r:embed="rId121"/>
                    <a:stretch>
                      <a:fillRect/>
                    </a:stretch>
                  </pic:blipFill>
                  <pic:spPr>
                    <a:xfrm>
                      <a:off x="0" y="0"/>
                      <a:ext cx="5760720" cy="2080260"/>
                    </a:xfrm>
                    <a:prstGeom prst="rect">
                      <a:avLst/>
                    </a:prstGeom>
                  </pic:spPr>
                </pic:pic>
              </a:graphicData>
            </a:graphic>
          </wp:inline>
        </w:drawing>
      </w:r>
    </w:p>
    <w:p w14:paraId="2948DD89" w14:textId="5D71C0B7" w:rsidR="00017EBD" w:rsidRDefault="00017EBD" w:rsidP="009555E4">
      <w:pPr>
        <w:jc w:val="both"/>
        <w:rPr>
          <w:rFonts w:ascii="Arial" w:hAnsi="Arial" w:cs="Arial"/>
          <w:sz w:val="16"/>
          <w:szCs w:val="16"/>
          <w:lang w:eastAsia="sk-SK"/>
        </w:rPr>
      </w:pPr>
      <w:r>
        <w:rPr>
          <w:rFonts w:ascii="Arial" w:hAnsi="Arial" w:cs="Arial"/>
          <w:sz w:val="16"/>
          <w:szCs w:val="16"/>
          <w:lang w:eastAsia="sk-SK"/>
        </w:rPr>
        <w:t xml:space="preserve">Doklad je zaúčtovaný pod druhom dokladu BS (štatistická úhrada) – podsúvahovým zápisom 790100 / 790378. </w:t>
      </w:r>
      <w:r w:rsidR="00FE66D9">
        <w:rPr>
          <w:rFonts w:ascii="Arial" w:hAnsi="Arial" w:cs="Arial"/>
          <w:sz w:val="16"/>
          <w:szCs w:val="16"/>
          <w:lang w:eastAsia="sk-SK"/>
        </w:rPr>
        <w:t>Kliknutím na ikonu „zelenej šípky“</w:t>
      </w:r>
      <w:r>
        <w:rPr>
          <w:rFonts w:ascii="Arial" w:hAnsi="Arial" w:cs="Arial"/>
          <w:sz w:val="16"/>
          <w:szCs w:val="16"/>
          <w:lang w:eastAsia="sk-SK"/>
        </w:rPr>
        <w:t xml:space="preserve"> sa používateľ dostane späť do transakcie Z</w:t>
      </w:r>
      <w:r w:rsidR="00260F40">
        <w:rPr>
          <w:rFonts w:ascii="Arial" w:hAnsi="Arial" w:cs="Arial"/>
          <w:sz w:val="16"/>
          <w:szCs w:val="16"/>
          <w:lang w:eastAsia="sk-SK"/>
        </w:rPr>
        <w:t>4</w:t>
      </w:r>
      <w:r>
        <w:rPr>
          <w:rFonts w:ascii="Arial" w:hAnsi="Arial" w:cs="Arial"/>
          <w:sz w:val="16"/>
          <w:szCs w:val="16"/>
          <w:lang w:eastAsia="sk-SK"/>
        </w:rPr>
        <w:t>POUHR.</w:t>
      </w:r>
    </w:p>
    <w:p w14:paraId="37F55E25" w14:textId="77777777" w:rsidR="005267C2" w:rsidRDefault="005267C2" w:rsidP="009555E4">
      <w:pPr>
        <w:jc w:val="both"/>
        <w:rPr>
          <w:rFonts w:ascii="Arial" w:hAnsi="Arial" w:cs="Arial"/>
          <w:sz w:val="16"/>
          <w:szCs w:val="16"/>
          <w:lang w:eastAsia="sk-SK"/>
        </w:rPr>
      </w:pPr>
    </w:p>
    <w:p w14:paraId="5B26FCCD" w14:textId="70276FF5" w:rsidR="00EA1E6A" w:rsidRPr="00EA1E6A" w:rsidRDefault="00EA1E6A" w:rsidP="00EA1E6A">
      <w:pPr>
        <w:pStyle w:val="Popis"/>
        <w:keepNext/>
        <w:spacing w:after="0"/>
        <w:jc w:val="both"/>
        <w:rPr>
          <w:rFonts w:ascii="Arial" w:hAnsi="Arial" w:cs="Arial"/>
          <w:sz w:val="16"/>
          <w:szCs w:val="16"/>
        </w:rPr>
      </w:pPr>
      <w:r w:rsidRPr="00EA1E6A">
        <w:rPr>
          <w:rFonts w:ascii="Arial" w:hAnsi="Arial" w:cs="Arial"/>
          <w:sz w:val="16"/>
          <w:szCs w:val="16"/>
        </w:rPr>
        <w:t xml:space="preserve">Obrazovka č. </w:t>
      </w:r>
      <w:r w:rsidR="00EC07D4">
        <w:rPr>
          <w:rFonts w:ascii="Arial" w:hAnsi="Arial" w:cs="Arial"/>
          <w:sz w:val="16"/>
          <w:szCs w:val="16"/>
        </w:rPr>
        <w:fldChar w:fldCharType="begin"/>
      </w:r>
      <w:r w:rsidR="00EC07D4">
        <w:rPr>
          <w:rFonts w:ascii="Arial" w:hAnsi="Arial" w:cs="Arial"/>
          <w:sz w:val="16"/>
          <w:szCs w:val="16"/>
        </w:rPr>
        <w:instrText xml:space="preserve"> SEQ Obrazovka_č. \* ARABIC </w:instrText>
      </w:r>
      <w:r w:rsidR="00EC07D4">
        <w:rPr>
          <w:rFonts w:ascii="Arial" w:hAnsi="Arial" w:cs="Arial"/>
          <w:sz w:val="16"/>
          <w:szCs w:val="16"/>
        </w:rPr>
        <w:fldChar w:fldCharType="separate"/>
      </w:r>
      <w:r w:rsidR="000F6240">
        <w:rPr>
          <w:rFonts w:ascii="Arial" w:hAnsi="Arial" w:cs="Arial"/>
          <w:noProof/>
          <w:sz w:val="16"/>
          <w:szCs w:val="16"/>
        </w:rPr>
        <w:t>112</w:t>
      </w:r>
      <w:r w:rsidR="00EC07D4">
        <w:rPr>
          <w:rFonts w:ascii="Arial" w:hAnsi="Arial" w:cs="Arial"/>
          <w:sz w:val="16"/>
          <w:szCs w:val="16"/>
        </w:rPr>
        <w:fldChar w:fldCharType="end"/>
      </w:r>
      <w:r w:rsidR="00FE66D9">
        <w:rPr>
          <w:rFonts w:ascii="Arial" w:hAnsi="Arial" w:cs="Arial"/>
          <w:sz w:val="16"/>
          <w:szCs w:val="16"/>
        </w:rPr>
        <w:t xml:space="preserve">  Transakcia Z</w:t>
      </w:r>
      <w:r w:rsidR="00260F40">
        <w:rPr>
          <w:rFonts w:ascii="Arial" w:hAnsi="Arial" w:cs="Arial"/>
          <w:sz w:val="16"/>
          <w:szCs w:val="16"/>
        </w:rPr>
        <w:t>4</w:t>
      </w:r>
      <w:r w:rsidR="00FE66D9">
        <w:rPr>
          <w:rFonts w:ascii="Arial" w:hAnsi="Arial" w:cs="Arial"/>
          <w:sz w:val="16"/>
          <w:szCs w:val="16"/>
        </w:rPr>
        <w:t>POUHR – status úhrady a forma vysporiadania</w:t>
      </w:r>
    </w:p>
    <w:p w14:paraId="0303349B" w14:textId="0B9D4BDC" w:rsidR="00017EBD" w:rsidRDefault="00260F40" w:rsidP="00EA1E6A">
      <w:pPr>
        <w:spacing w:after="0"/>
        <w:jc w:val="both"/>
        <w:rPr>
          <w:rFonts w:ascii="Arial" w:hAnsi="Arial" w:cs="Arial"/>
          <w:sz w:val="16"/>
          <w:szCs w:val="16"/>
          <w:lang w:eastAsia="sk-SK"/>
        </w:rPr>
      </w:pPr>
      <w:r w:rsidRPr="00260F40">
        <w:rPr>
          <w:rFonts w:ascii="Arial" w:hAnsi="Arial" w:cs="Arial"/>
          <w:noProof/>
          <w:sz w:val="16"/>
          <w:szCs w:val="16"/>
          <w:lang w:eastAsia="sk-SK"/>
        </w:rPr>
        <w:drawing>
          <wp:inline distT="0" distB="0" distL="0" distR="0" wp14:anchorId="2C73FCE8" wp14:editId="0335821E">
            <wp:extent cx="5760720" cy="1066800"/>
            <wp:effectExtent l="0" t="0" r="0" b="0"/>
            <wp:docPr id="68285960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2859607" name=""/>
                    <pic:cNvPicPr/>
                  </pic:nvPicPr>
                  <pic:blipFill>
                    <a:blip r:embed="rId122"/>
                    <a:stretch>
                      <a:fillRect/>
                    </a:stretch>
                  </pic:blipFill>
                  <pic:spPr>
                    <a:xfrm>
                      <a:off x="0" y="0"/>
                      <a:ext cx="5760720" cy="1066800"/>
                    </a:xfrm>
                    <a:prstGeom prst="rect">
                      <a:avLst/>
                    </a:prstGeom>
                  </pic:spPr>
                </pic:pic>
              </a:graphicData>
            </a:graphic>
          </wp:inline>
        </w:drawing>
      </w:r>
    </w:p>
    <w:p w14:paraId="5FCCD6A7" w14:textId="5D388E76" w:rsidR="00FE66D9" w:rsidRDefault="61EE185D" w:rsidP="00FE66D9">
      <w:pPr>
        <w:jc w:val="both"/>
        <w:rPr>
          <w:rFonts w:ascii="Arial" w:hAnsi="Arial" w:cs="Arial"/>
          <w:sz w:val="16"/>
          <w:szCs w:val="16"/>
          <w:lang w:eastAsia="sk-SK"/>
        </w:rPr>
      </w:pPr>
      <w:r w:rsidRPr="02184561">
        <w:rPr>
          <w:rFonts w:ascii="Arial" w:hAnsi="Arial" w:cs="Arial"/>
          <w:sz w:val="16"/>
          <w:szCs w:val="16"/>
          <w:lang w:eastAsia="sk-SK"/>
        </w:rPr>
        <w:t xml:space="preserve">V stĺpci „forma vysporiadania“ je pri štatistickej úhrade úrokov ÚVA uvedená skratka –VU (štatistická úhrada VUV). V stĺpci „status úhrady“ je v prípade úspešného odoslania do </w:t>
      </w:r>
      <w:r w:rsidR="00112884">
        <w:rPr>
          <w:rFonts w:ascii="Arial" w:hAnsi="Arial" w:cs="Arial"/>
          <w:sz w:val="16"/>
          <w:szCs w:val="16"/>
          <w:lang w:eastAsia="sk-SK"/>
        </w:rPr>
        <w:t>ITMS</w:t>
      </w:r>
      <w:r w:rsidRPr="02184561">
        <w:rPr>
          <w:rFonts w:ascii="Arial" w:hAnsi="Arial" w:cs="Arial"/>
          <w:sz w:val="16"/>
          <w:szCs w:val="16"/>
          <w:lang w:eastAsia="sk-SK"/>
        </w:rPr>
        <w:t xml:space="preserve"> uvedená skratka OK.</w:t>
      </w:r>
    </w:p>
    <w:p w14:paraId="21953ECF" w14:textId="13803170" w:rsidR="00884E0F" w:rsidRDefault="00884E0F" w:rsidP="00EA1E6A">
      <w:pPr>
        <w:jc w:val="both"/>
        <w:rPr>
          <w:rFonts w:ascii="Arial" w:hAnsi="Arial" w:cs="Arial"/>
          <w:sz w:val="16"/>
          <w:szCs w:val="16"/>
          <w:lang w:eastAsia="sk-SK"/>
        </w:rPr>
      </w:pPr>
    </w:p>
    <w:p w14:paraId="18AFE90F" w14:textId="04A194B3" w:rsidR="00AD2841" w:rsidRDefault="00AD6C2C" w:rsidP="00AD2841">
      <w:pPr>
        <w:pStyle w:val="Nadpis1"/>
        <w:spacing w:before="0"/>
        <w:ind w:left="0"/>
        <w:jc w:val="both"/>
        <w:rPr>
          <w:rFonts w:eastAsia="Times New Roman" w:cs="Arial"/>
          <w:szCs w:val="20"/>
          <w:lang w:eastAsia="sk-SK"/>
        </w:rPr>
      </w:pPr>
      <w:bookmarkStart w:id="57" w:name="_Toc198120358"/>
      <w:r>
        <w:rPr>
          <w:rFonts w:eastAsia="Times New Roman" w:cs="Arial"/>
          <w:szCs w:val="20"/>
          <w:lang w:eastAsia="sk-SK"/>
        </w:rPr>
        <w:t>Technická úhrada</w:t>
      </w:r>
      <w:r w:rsidR="00AD2841">
        <w:rPr>
          <w:rFonts w:eastAsia="Times New Roman" w:cs="Arial"/>
          <w:szCs w:val="20"/>
          <w:lang w:eastAsia="sk-SK"/>
        </w:rPr>
        <w:t xml:space="preserve"> </w:t>
      </w:r>
      <w:r w:rsidR="00C86AE7">
        <w:rPr>
          <w:rFonts w:eastAsia="Times New Roman" w:cs="Arial"/>
          <w:szCs w:val="20"/>
          <w:lang w:eastAsia="sk-SK"/>
        </w:rPr>
        <w:t>duplicitných</w:t>
      </w:r>
      <w:r w:rsidR="00AD2841">
        <w:rPr>
          <w:rFonts w:eastAsia="Times New Roman" w:cs="Arial"/>
          <w:szCs w:val="20"/>
          <w:lang w:eastAsia="sk-SK"/>
        </w:rPr>
        <w:t xml:space="preserve"> pohľadávok</w:t>
      </w:r>
      <w:bookmarkEnd w:id="57"/>
    </w:p>
    <w:p w14:paraId="17C9ECA4" w14:textId="77777777" w:rsidR="00AD2841" w:rsidRDefault="00AD2841" w:rsidP="00253B30">
      <w:pPr>
        <w:rPr>
          <w:rFonts w:cs="Arial"/>
          <w:sz w:val="16"/>
          <w:szCs w:val="16"/>
          <w:lang w:eastAsia="sk-SK"/>
        </w:rPr>
      </w:pPr>
    </w:p>
    <w:p w14:paraId="46232D5A" w14:textId="61D7F57C" w:rsidR="00AD2841" w:rsidRDefault="3C5222A2" w:rsidP="00253B30">
      <w:pPr>
        <w:jc w:val="both"/>
        <w:rPr>
          <w:rFonts w:cs="Arial"/>
          <w:sz w:val="16"/>
          <w:szCs w:val="16"/>
          <w:lang w:eastAsia="sk-SK"/>
        </w:rPr>
      </w:pPr>
      <w:r w:rsidRPr="02184561">
        <w:rPr>
          <w:rFonts w:ascii="Arial" w:hAnsi="Arial" w:cs="Arial"/>
          <w:sz w:val="16"/>
          <w:szCs w:val="16"/>
          <w:lang w:eastAsia="sk-SK"/>
        </w:rPr>
        <w:t>Duplicitné</w:t>
      </w:r>
      <w:r w:rsidR="799BB20B" w:rsidRPr="02184561">
        <w:rPr>
          <w:rFonts w:ascii="Arial" w:hAnsi="Arial" w:cs="Arial"/>
          <w:sz w:val="16"/>
          <w:szCs w:val="16"/>
          <w:lang w:eastAsia="sk-SK"/>
        </w:rPr>
        <w:t xml:space="preserve"> pohľadávky sú pohľadávky voči RO/SO, ktoré sa navzájom prekrývajú s individuálnymi pohľadávkami voči ostatným prijímateľom. </w:t>
      </w:r>
      <w:r w:rsidR="139AB192" w:rsidRPr="02184561">
        <w:rPr>
          <w:rFonts w:ascii="Arial" w:hAnsi="Arial" w:cs="Arial"/>
          <w:sz w:val="16"/>
          <w:szCs w:val="16"/>
          <w:lang w:eastAsia="sk-SK"/>
        </w:rPr>
        <w:t>P</w:t>
      </w:r>
      <w:r w:rsidR="799BB20B" w:rsidRPr="02184561">
        <w:rPr>
          <w:rFonts w:ascii="Arial" w:hAnsi="Arial" w:cs="Arial"/>
          <w:sz w:val="16"/>
          <w:szCs w:val="16"/>
          <w:lang w:eastAsia="sk-SK"/>
        </w:rPr>
        <w:t xml:space="preserve">O v spolupráci s RO/SO vyhodnocujú stav </w:t>
      </w:r>
      <w:r w:rsidRPr="02184561">
        <w:rPr>
          <w:rFonts w:ascii="Arial" w:hAnsi="Arial" w:cs="Arial"/>
          <w:sz w:val="16"/>
          <w:szCs w:val="16"/>
          <w:lang w:eastAsia="sk-SK"/>
        </w:rPr>
        <w:t>duplicitných</w:t>
      </w:r>
      <w:r w:rsidR="799BB20B" w:rsidRPr="02184561">
        <w:rPr>
          <w:rFonts w:ascii="Arial" w:hAnsi="Arial" w:cs="Arial"/>
          <w:sz w:val="16"/>
          <w:szCs w:val="16"/>
          <w:lang w:eastAsia="sk-SK"/>
        </w:rPr>
        <w:t xml:space="preserve"> pohľadávok dva krát ročne a to k 1.7. a k 31.12 roka n. V prípade úhrady individuálnej pohľadávky prijímateľom sa </w:t>
      </w:r>
      <w:r w:rsidR="6C70D2D8" w:rsidRPr="02184561">
        <w:rPr>
          <w:rFonts w:ascii="Arial" w:hAnsi="Arial" w:cs="Arial"/>
          <w:sz w:val="16"/>
          <w:szCs w:val="16"/>
          <w:lang w:eastAsia="sk-SK"/>
        </w:rPr>
        <w:t xml:space="preserve">v rovnakej hodnote odúčtuje výška </w:t>
      </w:r>
      <w:r w:rsidRPr="02184561">
        <w:rPr>
          <w:rFonts w:ascii="Arial" w:hAnsi="Arial" w:cs="Arial"/>
          <w:sz w:val="16"/>
          <w:szCs w:val="16"/>
          <w:lang w:eastAsia="sk-SK"/>
        </w:rPr>
        <w:t>duplicitnej</w:t>
      </w:r>
      <w:r w:rsidR="6C70D2D8" w:rsidRPr="02184561">
        <w:rPr>
          <w:rFonts w:ascii="Arial" w:hAnsi="Arial" w:cs="Arial"/>
          <w:sz w:val="16"/>
          <w:szCs w:val="16"/>
          <w:lang w:eastAsia="sk-SK"/>
        </w:rPr>
        <w:t xml:space="preserve"> pohľadávky</w:t>
      </w:r>
      <w:r w:rsidR="2F9A26B8" w:rsidRPr="02184561">
        <w:rPr>
          <w:rFonts w:ascii="Arial" w:hAnsi="Arial" w:cs="Arial"/>
          <w:sz w:val="16"/>
          <w:szCs w:val="16"/>
          <w:lang w:eastAsia="sk-SK"/>
        </w:rPr>
        <w:t xml:space="preserve"> voči RO/SO</w:t>
      </w:r>
      <w:r w:rsidR="6C70D2D8" w:rsidRPr="02184561">
        <w:rPr>
          <w:rFonts w:ascii="Arial" w:hAnsi="Arial" w:cs="Arial"/>
          <w:sz w:val="16"/>
          <w:szCs w:val="16"/>
          <w:lang w:eastAsia="sk-SK"/>
        </w:rPr>
        <w:t xml:space="preserve">. Za odúčtovanie </w:t>
      </w:r>
      <w:r w:rsidRPr="02184561">
        <w:rPr>
          <w:rFonts w:ascii="Arial" w:hAnsi="Arial" w:cs="Arial"/>
          <w:sz w:val="16"/>
          <w:szCs w:val="16"/>
          <w:lang w:eastAsia="sk-SK"/>
        </w:rPr>
        <w:t>duplicitných</w:t>
      </w:r>
      <w:r w:rsidR="6C70D2D8" w:rsidRPr="02184561">
        <w:rPr>
          <w:rFonts w:ascii="Arial" w:hAnsi="Arial" w:cs="Arial"/>
          <w:sz w:val="16"/>
          <w:szCs w:val="16"/>
          <w:lang w:eastAsia="sk-SK"/>
        </w:rPr>
        <w:t xml:space="preserve"> pohľadávok zodpovedá účtovník </w:t>
      </w:r>
      <w:r w:rsidR="139AB192" w:rsidRPr="02184561">
        <w:rPr>
          <w:rFonts w:ascii="Arial" w:hAnsi="Arial" w:cs="Arial"/>
          <w:sz w:val="16"/>
          <w:szCs w:val="16"/>
          <w:lang w:eastAsia="sk-SK"/>
        </w:rPr>
        <w:t>P</w:t>
      </w:r>
      <w:r w:rsidR="6C70D2D8" w:rsidRPr="02184561">
        <w:rPr>
          <w:rFonts w:ascii="Arial" w:hAnsi="Arial" w:cs="Arial"/>
          <w:sz w:val="16"/>
          <w:szCs w:val="16"/>
          <w:lang w:eastAsia="sk-SK"/>
        </w:rPr>
        <w:t xml:space="preserve">O, ktorý použije transakciu na technickú úhradu </w:t>
      </w:r>
      <w:r w:rsidRPr="02184561">
        <w:rPr>
          <w:rFonts w:ascii="Arial" w:hAnsi="Arial" w:cs="Arial"/>
          <w:sz w:val="16"/>
          <w:szCs w:val="16"/>
          <w:lang w:eastAsia="sk-SK"/>
        </w:rPr>
        <w:t>duplicitných</w:t>
      </w:r>
      <w:r w:rsidR="6C70D2D8" w:rsidRPr="02184561">
        <w:rPr>
          <w:rFonts w:ascii="Arial" w:hAnsi="Arial" w:cs="Arial"/>
          <w:sz w:val="16"/>
          <w:szCs w:val="16"/>
          <w:lang w:eastAsia="sk-SK"/>
        </w:rPr>
        <w:t xml:space="preserve"> pohľadávok Z</w:t>
      </w:r>
      <w:r w:rsidR="139AB192" w:rsidRPr="02184561">
        <w:rPr>
          <w:rFonts w:ascii="Arial" w:hAnsi="Arial" w:cs="Arial"/>
          <w:sz w:val="16"/>
          <w:szCs w:val="16"/>
          <w:lang w:eastAsia="sk-SK"/>
        </w:rPr>
        <w:t>4</w:t>
      </w:r>
      <w:r w:rsidR="6C70D2D8" w:rsidRPr="02184561">
        <w:rPr>
          <w:rFonts w:ascii="Arial" w:hAnsi="Arial" w:cs="Arial"/>
          <w:sz w:val="16"/>
          <w:szCs w:val="16"/>
          <w:lang w:eastAsia="sk-SK"/>
        </w:rPr>
        <w:t xml:space="preserve">PO_TU_UCT. Cez danú transakciu odúčtuje </w:t>
      </w:r>
      <w:r w:rsidRPr="02184561">
        <w:rPr>
          <w:rFonts w:ascii="Arial" w:hAnsi="Arial" w:cs="Arial"/>
          <w:sz w:val="16"/>
          <w:szCs w:val="16"/>
          <w:lang w:eastAsia="sk-SK"/>
        </w:rPr>
        <w:t>duplicitnú</w:t>
      </w:r>
      <w:r w:rsidR="6C70D2D8" w:rsidRPr="02184561">
        <w:rPr>
          <w:rFonts w:ascii="Arial" w:hAnsi="Arial" w:cs="Arial"/>
          <w:sz w:val="16"/>
          <w:szCs w:val="16"/>
          <w:lang w:eastAsia="sk-SK"/>
        </w:rPr>
        <w:t xml:space="preserve"> pohľadávku za všetky relevantné zdroje</w:t>
      </w:r>
      <w:r w:rsidR="2F9A26B8" w:rsidRPr="02184561">
        <w:rPr>
          <w:rFonts w:ascii="Arial" w:hAnsi="Arial" w:cs="Arial"/>
          <w:sz w:val="16"/>
          <w:szCs w:val="16"/>
          <w:lang w:eastAsia="sk-SK"/>
        </w:rPr>
        <w:t xml:space="preserve"> </w:t>
      </w:r>
      <w:r w:rsidR="6C70D2D8" w:rsidRPr="02184561">
        <w:rPr>
          <w:rFonts w:ascii="Arial" w:hAnsi="Arial" w:cs="Arial"/>
          <w:sz w:val="16"/>
          <w:szCs w:val="16"/>
          <w:lang w:eastAsia="sk-SK"/>
        </w:rPr>
        <w:t xml:space="preserve"> na </w:t>
      </w:r>
      <w:r w:rsidR="139AB192" w:rsidRPr="02184561">
        <w:rPr>
          <w:rFonts w:ascii="Arial" w:hAnsi="Arial" w:cs="Arial"/>
          <w:sz w:val="16"/>
          <w:szCs w:val="16"/>
          <w:lang w:eastAsia="sk-SK"/>
        </w:rPr>
        <w:t>P</w:t>
      </w:r>
      <w:r w:rsidR="6C70D2D8" w:rsidRPr="02184561">
        <w:rPr>
          <w:rFonts w:ascii="Arial" w:hAnsi="Arial" w:cs="Arial"/>
          <w:sz w:val="16"/>
          <w:szCs w:val="16"/>
          <w:lang w:eastAsia="sk-SK"/>
        </w:rPr>
        <w:t>O a</w:t>
      </w:r>
      <w:r w:rsidR="095AFEA9" w:rsidRPr="02184561">
        <w:rPr>
          <w:rFonts w:ascii="Arial" w:hAnsi="Arial" w:cs="Arial"/>
          <w:sz w:val="16"/>
          <w:szCs w:val="16"/>
          <w:lang w:eastAsia="sk-SK"/>
        </w:rPr>
        <w:t> </w:t>
      </w:r>
      <w:r w:rsidR="139AB192" w:rsidRPr="02184561">
        <w:rPr>
          <w:rFonts w:ascii="Arial" w:hAnsi="Arial" w:cs="Arial"/>
          <w:sz w:val="16"/>
          <w:szCs w:val="16"/>
          <w:lang w:eastAsia="sk-SK"/>
        </w:rPr>
        <w:t>SVP</w:t>
      </w:r>
      <w:r w:rsidR="095AFEA9" w:rsidRPr="02184561">
        <w:rPr>
          <w:rFonts w:ascii="Arial" w:hAnsi="Arial" w:cs="Arial"/>
          <w:sz w:val="16"/>
          <w:szCs w:val="16"/>
          <w:lang w:eastAsia="sk-SK"/>
        </w:rPr>
        <w:t xml:space="preserve"> na základe  podkladov</w:t>
      </w:r>
      <w:r w:rsidR="4139239B" w:rsidRPr="02184561">
        <w:rPr>
          <w:rFonts w:ascii="Arial" w:hAnsi="Arial" w:cs="Arial"/>
          <w:sz w:val="16"/>
          <w:szCs w:val="16"/>
          <w:lang w:eastAsia="sk-SK"/>
        </w:rPr>
        <w:t xml:space="preserve"> vyhotovených</w:t>
      </w:r>
      <w:r w:rsidR="095AFEA9" w:rsidRPr="02184561">
        <w:rPr>
          <w:rFonts w:ascii="Arial" w:hAnsi="Arial" w:cs="Arial"/>
          <w:sz w:val="16"/>
          <w:szCs w:val="16"/>
          <w:lang w:eastAsia="sk-SK"/>
        </w:rPr>
        <w:t xml:space="preserve"> oddelením pre nezrovnalosti na </w:t>
      </w:r>
      <w:r w:rsidR="139AB192" w:rsidRPr="02184561">
        <w:rPr>
          <w:rFonts w:ascii="Arial" w:hAnsi="Arial" w:cs="Arial"/>
          <w:sz w:val="16"/>
          <w:szCs w:val="16"/>
          <w:lang w:eastAsia="sk-SK"/>
        </w:rPr>
        <w:t>P</w:t>
      </w:r>
      <w:r w:rsidR="095AFEA9" w:rsidRPr="02184561">
        <w:rPr>
          <w:rFonts w:ascii="Arial" w:hAnsi="Arial" w:cs="Arial"/>
          <w:sz w:val="16"/>
          <w:szCs w:val="16"/>
          <w:lang w:eastAsia="sk-SK"/>
        </w:rPr>
        <w:t>O</w:t>
      </w:r>
      <w:r w:rsidR="6C70D2D8" w:rsidRPr="02184561">
        <w:rPr>
          <w:rFonts w:ascii="Arial" w:hAnsi="Arial" w:cs="Arial"/>
          <w:sz w:val="16"/>
          <w:szCs w:val="16"/>
          <w:lang w:eastAsia="sk-SK"/>
        </w:rPr>
        <w:t>. Zároveň sa pri odúčtovaní pohľadávky automaticky odošle status úhrady k </w:t>
      </w:r>
      <w:r w:rsidRPr="02184561">
        <w:rPr>
          <w:rFonts w:ascii="Arial" w:hAnsi="Arial" w:cs="Arial"/>
          <w:sz w:val="16"/>
          <w:szCs w:val="16"/>
          <w:lang w:eastAsia="sk-SK"/>
        </w:rPr>
        <w:t>duplicitnej</w:t>
      </w:r>
      <w:r w:rsidR="6C70D2D8" w:rsidRPr="02184561">
        <w:rPr>
          <w:rFonts w:ascii="Arial" w:hAnsi="Arial" w:cs="Arial"/>
          <w:sz w:val="16"/>
          <w:szCs w:val="16"/>
          <w:lang w:eastAsia="sk-SK"/>
        </w:rPr>
        <w:t xml:space="preserve"> pohľadávke do systému </w:t>
      </w:r>
      <w:r w:rsidR="00112884">
        <w:rPr>
          <w:rFonts w:ascii="Arial" w:hAnsi="Arial" w:cs="Arial"/>
          <w:sz w:val="16"/>
          <w:szCs w:val="16"/>
          <w:lang w:eastAsia="sk-SK"/>
        </w:rPr>
        <w:t>ITMS</w:t>
      </w:r>
      <w:r w:rsidR="6C70D2D8" w:rsidRPr="02184561">
        <w:rPr>
          <w:rFonts w:ascii="Arial" w:hAnsi="Arial" w:cs="Arial"/>
          <w:sz w:val="16"/>
          <w:szCs w:val="16"/>
          <w:lang w:eastAsia="sk-SK"/>
        </w:rPr>
        <w:t>.</w:t>
      </w:r>
      <w:r w:rsidR="5AF21DF5" w:rsidRPr="02184561">
        <w:rPr>
          <w:rFonts w:ascii="Arial" w:hAnsi="Arial" w:cs="Arial"/>
          <w:sz w:val="16"/>
          <w:szCs w:val="16"/>
          <w:lang w:eastAsia="sk-SK"/>
        </w:rPr>
        <w:t xml:space="preserve"> Za vyrovnanie dokladov technickej úhrady a PD na </w:t>
      </w:r>
      <w:r w:rsidR="139AB192" w:rsidRPr="02184561">
        <w:rPr>
          <w:rFonts w:ascii="Arial" w:hAnsi="Arial" w:cs="Arial"/>
          <w:sz w:val="16"/>
          <w:szCs w:val="16"/>
          <w:lang w:eastAsia="sk-SK"/>
        </w:rPr>
        <w:t>SVP</w:t>
      </w:r>
      <w:r w:rsidR="5AF21DF5" w:rsidRPr="02184561">
        <w:rPr>
          <w:rFonts w:ascii="Arial" w:hAnsi="Arial" w:cs="Arial"/>
          <w:sz w:val="16"/>
          <w:szCs w:val="16"/>
          <w:lang w:eastAsia="sk-SK"/>
        </w:rPr>
        <w:t xml:space="preserve"> zodpovedá účtovník </w:t>
      </w:r>
      <w:r w:rsidR="139AB192" w:rsidRPr="02184561">
        <w:rPr>
          <w:rFonts w:ascii="Arial" w:hAnsi="Arial" w:cs="Arial"/>
          <w:sz w:val="16"/>
          <w:szCs w:val="16"/>
          <w:lang w:eastAsia="sk-SK"/>
        </w:rPr>
        <w:t>SVP</w:t>
      </w:r>
      <w:r w:rsidR="5AF21DF5" w:rsidRPr="02184561">
        <w:rPr>
          <w:rFonts w:ascii="Arial" w:hAnsi="Arial" w:cs="Arial"/>
          <w:sz w:val="16"/>
          <w:szCs w:val="16"/>
          <w:lang w:eastAsia="sk-SK"/>
        </w:rPr>
        <w:t>.</w:t>
      </w:r>
    </w:p>
    <w:p w14:paraId="03145C43" w14:textId="77777777" w:rsidR="00E25060" w:rsidRDefault="00E25060" w:rsidP="00253B30">
      <w:pPr>
        <w:pStyle w:val="Popis"/>
        <w:keepNext/>
        <w:spacing w:after="0"/>
        <w:jc w:val="both"/>
        <w:rPr>
          <w:rFonts w:cs="Arial"/>
          <w:i w:val="0"/>
          <w:iCs w:val="0"/>
          <w:color w:val="auto"/>
          <w:sz w:val="16"/>
          <w:szCs w:val="16"/>
          <w:lang w:eastAsia="sk-SK"/>
        </w:rPr>
      </w:pPr>
    </w:p>
    <w:p w14:paraId="1B4DFF3B" w14:textId="29CB5581" w:rsidR="00E25060" w:rsidRPr="00253B30" w:rsidRDefault="00E25060" w:rsidP="00253B30">
      <w:pPr>
        <w:pStyle w:val="Popis"/>
        <w:keepNext/>
        <w:spacing w:after="0"/>
        <w:jc w:val="both"/>
        <w:rPr>
          <w:rFonts w:ascii="Arial" w:hAnsi="Arial" w:cs="Arial"/>
          <w:sz w:val="16"/>
          <w:szCs w:val="16"/>
        </w:rPr>
      </w:pPr>
      <w:r>
        <w:t xml:space="preserve">Obrazovka č. </w:t>
      </w:r>
      <w:fldSimple w:instr=" SEQ Obrazovka_č. \* ARABIC ">
        <w:r w:rsidR="000F6240">
          <w:rPr>
            <w:noProof/>
          </w:rPr>
          <w:t>113</w:t>
        </w:r>
      </w:fldSimple>
      <w:r>
        <w:t xml:space="preserve"> </w:t>
      </w:r>
      <w:r>
        <w:rPr>
          <w:rFonts w:ascii="Arial" w:hAnsi="Arial" w:cs="Arial"/>
          <w:sz w:val="16"/>
          <w:szCs w:val="16"/>
        </w:rPr>
        <w:t>Transakcia Z</w:t>
      </w:r>
      <w:r w:rsidR="00260F40">
        <w:rPr>
          <w:rFonts w:ascii="Arial" w:hAnsi="Arial" w:cs="Arial"/>
          <w:sz w:val="16"/>
          <w:szCs w:val="16"/>
        </w:rPr>
        <w:t>4</w:t>
      </w:r>
      <w:r>
        <w:rPr>
          <w:rFonts w:ascii="Arial" w:hAnsi="Arial" w:cs="Arial"/>
          <w:sz w:val="16"/>
          <w:szCs w:val="16"/>
        </w:rPr>
        <w:t xml:space="preserve">PO_TU_UCT – technická úhrada </w:t>
      </w:r>
      <w:r w:rsidR="00C86AE7">
        <w:rPr>
          <w:rFonts w:ascii="Arial" w:hAnsi="Arial" w:cs="Arial"/>
          <w:sz w:val="16"/>
          <w:szCs w:val="16"/>
        </w:rPr>
        <w:t>duplicitnej pohľadávky</w:t>
      </w:r>
    </w:p>
    <w:p w14:paraId="423FF437" w14:textId="6E84F7B5" w:rsidR="00FF0705" w:rsidRPr="00E25060" w:rsidRDefault="00AF6F9B" w:rsidP="00253B30">
      <w:pPr>
        <w:spacing w:after="0"/>
        <w:jc w:val="both"/>
        <w:rPr>
          <w:rFonts w:cs="Arial"/>
          <w:sz w:val="16"/>
          <w:szCs w:val="16"/>
          <w:lang w:eastAsia="sk-SK"/>
        </w:rPr>
      </w:pPr>
      <w:r w:rsidRPr="00AF6F9B">
        <w:rPr>
          <w:rFonts w:cs="Arial"/>
          <w:noProof/>
          <w:sz w:val="16"/>
          <w:szCs w:val="16"/>
          <w:lang w:eastAsia="sk-SK"/>
        </w:rPr>
        <w:drawing>
          <wp:inline distT="0" distB="0" distL="0" distR="0" wp14:anchorId="473EE75D" wp14:editId="743C1DD6">
            <wp:extent cx="5760720" cy="3060065"/>
            <wp:effectExtent l="0" t="0" r="0" b="6985"/>
            <wp:docPr id="107558020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580201" name=""/>
                    <pic:cNvPicPr/>
                  </pic:nvPicPr>
                  <pic:blipFill>
                    <a:blip r:embed="rId123"/>
                    <a:stretch>
                      <a:fillRect/>
                    </a:stretch>
                  </pic:blipFill>
                  <pic:spPr>
                    <a:xfrm>
                      <a:off x="0" y="0"/>
                      <a:ext cx="5760720" cy="3060065"/>
                    </a:xfrm>
                    <a:prstGeom prst="rect">
                      <a:avLst/>
                    </a:prstGeom>
                  </pic:spPr>
                </pic:pic>
              </a:graphicData>
            </a:graphic>
          </wp:inline>
        </w:drawing>
      </w:r>
    </w:p>
    <w:p w14:paraId="6661D5D5" w14:textId="20EE4F05" w:rsidR="00F1174F" w:rsidRPr="00E25060" w:rsidRDefault="26CF95DD" w:rsidP="1454991C">
      <w:pPr>
        <w:jc w:val="both"/>
        <w:rPr>
          <w:rFonts w:ascii="Arial" w:hAnsi="Arial" w:cs="Arial"/>
          <w:sz w:val="16"/>
          <w:szCs w:val="16"/>
          <w:lang w:eastAsia="sk-SK"/>
        </w:rPr>
      </w:pPr>
      <w:r w:rsidRPr="02184561">
        <w:rPr>
          <w:rFonts w:ascii="Arial" w:hAnsi="Arial" w:cs="Arial"/>
          <w:sz w:val="16"/>
          <w:szCs w:val="16"/>
          <w:lang w:eastAsia="sk-SK"/>
        </w:rPr>
        <w:t>Na danej obrazovke je potrebné vyplniť povinné polia a to kód PD a dátum účtovania úhrady.</w:t>
      </w:r>
    </w:p>
    <w:p w14:paraId="243C91B5" w14:textId="67F2113A" w:rsidR="00127CCC" w:rsidRDefault="00127CCC" w:rsidP="00253B30">
      <w:pPr>
        <w:pStyle w:val="Popis"/>
        <w:keepNext/>
        <w:spacing w:after="0"/>
        <w:jc w:val="both"/>
      </w:pPr>
      <w:r>
        <w:t xml:space="preserve">Obrazovka č. </w:t>
      </w:r>
      <w:fldSimple w:instr=" SEQ Obrazovka_č. \* ARABIC ">
        <w:r w:rsidR="000F6240">
          <w:rPr>
            <w:noProof/>
          </w:rPr>
          <w:t>114</w:t>
        </w:r>
      </w:fldSimple>
      <w:r>
        <w:t xml:space="preserve">  </w:t>
      </w:r>
      <w:r>
        <w:rPr>
          <w:rFonts w:ascii="Arial" w:hAnsi="Arial" w:cs="Arial"/>
          <w:sz w:val="16"/>
          <w:szCs w:val="16"/>
        </w:rPr>
        <w:t>Na</w:t>
      </w:r>
      <w:r w:rsidR="00C86AE7">
        <w:rPr>
          <w:rFonts w:ascii="Arial" w:hAnsi="Arial" w:cs="Arial"/>
          <w:sz w:val="16"/>
          <w:szCs w:val="16"/>
        </w:rPr>
        <w:t>plnenie súm technickej úhrady duplicitnej pohľadávky</w:t>
      </w:r>
    </w:p>
    <w:p w14:paraId="52552A30" w14:textId="00156468" w:rsidR="00F1174F" w:rsidRPr="00E25060" w:rsidRDefault="00AF6F9B" w:rsidP="00253B30">
      <w:pPr>
        <w:spacing w:after="0"/>
        <w:jc w:val="both"/>
        <w:rPr>
          <w:rFonts w:cs="Arial"/>
          <w:sz w:val="16"/>
          <w:szCs w:val="16"/>
          <w:lang w:eastAsia="sk-SK"/>
        </w:rPr>
      </w:pPr>
      <w:r w:rsidRPr="00AF6F9B">
        <w:rPr>
          <w:rFonts w:cs="Arial"/>
          <w:noProof/>
          <w:sz w:val="16"/>
          <w:szCs w:val="16"/>
          <w:lang w:eastAsia="sk-SK"/>
        </w:rPr>
        <w:drawing>
          <wp:inline distT="0" distB="0" distL="0" distR="0" wp14:anchorId="4FB98AC0" wp14:editId="5F42BB8A">
            <wp:extent cx="5760720" cy="2804160"/>
            <wp:effectExtent l="0" t="0" r="0" b="0"/>
            <wp:docPr id="492951245"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2951245" name=""/>
                    <pic:cNvPicPr/>
                  </pic:nvPicPr>
                  <pic:blipFill>
                    <a:blip r:embed="rId124"/>
                    <a:stretch>
                      <a:fillRect/>
                    </a:stretch>
                  </pic:blipFill>
                  <pic:spPr>
                    <a:xfrm>
                      <a:off x="0" y="0"/>
                      <a:ext cx="5760720" cy="2804160"/>
                    </a:xfrm>
                    <a:prstGeom prst="rect">
                      <a:avLst/>
                    </a:prstGeom>
                  </pic:spPr>
                </pic:pic>
              </a:graphicData>
            </a:graphic>
          </wp:inline>
        </w:drawing>
      </w:r>
    </w:p>
    <w:p w14:paraId="028E4882" w14:textId="29A44A6C" w:rsidR="00127CCC" w:rsidRPr="00E151E7" w:rsidRDefault="26CF95DD" w:rsidP="1454991C">
      <w:pPr>
        <w:jc w:val="both"/>
        <w:rPr>
          <w:rFonts w:ascii="Arial" w:hAnsi="Arial" w:cs="Arial"/>
          <w:sz w:val="16"/>
          <w:szCs w:val="16"/>
          <w:lang w:eastAsia="sk-SK"/>
        </w:rPr>
      </w:pPr>
      <w:r w:rsidRPr="02184561">
        <w:rPr>
          <w:rFonts w:ascii="Arial" w:hAnsi="Arial" w:cs="Arial"/>
          <w:sz w:val="16"/>
          <w:szCs w:val="16"/>
          <w:lang w:eastAsia="sk-SK"/>
        </w:rPr>
        <w:t>Podľa jednotlivých zdrojov je potrebné doplniť sumu úhrady do stĺpca „uhradiť“.</w:t>
      </w:r>
    </w:p>
    <w:p w14:paraId="27804ACA" w14:textId="6EAD8088" w:rsidR="00127CCC" w:rsidRDefault="00127CCC" w:rsidP="00253B30">
      <w:pPr>
        <w:pStyle w:val="Popis"/>
        <w:keepNext/>
        <w:spacing w:after="0"/>
        <w:jc w:val="both"/>
      </w:pPr>
      <w:r>
        <w:t xml:space="preserve">Obrazovka č. </w:t>
      </w:r>
      <w:fldSimple w:instr=" SEQ Obrazovka_č. \* ARABIC ">
        <w:r w:rsidR="000F6240">
          <w:rPr>
            <w:noProof/>
          </w:rPr>
          <w:t>115</w:t>
        </w:r>
      </w:fldSimple>
      <w:r>
        <w:t xml:space="preserve">  Uloženie a z</w:t>
      </w:r>
      <w:r w:rsidR="00C86AE7">
        <w:t>aúčtovanie technickej úhrady duplicitnej pohľadávky</w:t>
      </w:r>
    </w:p>
    <w:p w14:paraId="5D477BA0" w14:textId="51012E20" w:rsidR="00F1174F" w:rsidRDefault="00AF6F9B" w:rsidP="00253B30">
      <w:pPr>
        <w:spacing w:after="0"/>
        <w:jc w:val="both"/>
        <w:rPr>
          <w:rFonts w:cs="Arial"/>
          <w:sz w:val="16"/>
          <w:szCs w:val="16"/>
          <w:lang w:eastAsia="sk-SK"/>
        </w:rPr>
      </w:pPr>
      <w:r w:rsidRPr="00AF6F9B">
        <w:rPr>
          <w:rFonts w:cs="Arial"/>
          <w:noProof/>
          <w:sz w:val="16"/>
          <w:szCs w:val="16"/>
          <w:lang w:eastAsia="sk-SK"/>
        </w:rPr>
        <w:drawing>
          <wp:inline distT="0" distB="0" distL="0" distR="0" wp14:anchorId="3553692D" wp14:editId="4288D060">
            <wp:extent cx="5760720" cy="1546860"/>
            <wp:effectExtent l="0" t="0" r="0" b="0"/>
            <wp:docPr id="42424200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4242006" name=""/>
                    <pic:cNvPicPr/>
                  </pic:nvPicPr>
                  <pic:blipFill>
                    <a:blip r:embed="rId125"/>
                    <a:stretch>
                      <a:fillRect/>
                    </a:stretch>
                  </pic:blipFill>
                  <pic:spPr>
                    <a:xfrm>
                      <a:off x="0" y="0"/>
                      <a:ext cx="5760720" cy="1546860"/>
                    </a:xfrm>
                    <a:prstGeom prst="rect">
                      <a:avLst/>
                    </a:prstGeom>
                  </pic:spPr>
                </pic:pic>
              </a:graphicData>
            </a:graphic>
          </wp:inline>
        </w:drawing>
      </w:r>
    </w:p>
    <w:p w14:paraId="0E2B66A0" w14:textId="2C4C69D2" w:rsidR="00127CCC" w:rsidRPr="00253B30" w:rsidRDefault="26CF95DD" w:rsidP="1454991C">
      <w:pPr>
        <w:jc w:val="both"/>
        <w:rPr>
          <w:rFonts w:ascii="Arial" w:hAnsi="Arial" w:cs="Arial"/>
          <w:sz w:val="16"/>
          <w:szCs w:val="16"/>
          <w:lang w:eastAsia="sk-SK"/>
        </w:rPr>
      </w:pPr>
      <w:r w:rsidRPr="02184561">
        <w:rPr>
          <w:rFonts w:ascii="Arial" w:hAnsi="Arial" w:cs="Arial"/>
          <w:sz w:val="16"/>
          <w:szCs w:val="16"/>
          <w:lang w:eastAsia="sk-SK"/>
        </w:rPr>
        <w:t>Po naplnení sumy úhrady je potrebné kliknúť na ikonu „disketa“ a sumy úhrad tým uložiť. Po uložení používateľ klikne na ikonu „zaúčtovanie“.</w:t>
      </w:r>
    </w:p>
    <w:p w14:paraId="320CC472" w14:textId="0D8B51F7" w:rsidR="00127CCC" w:rsidRDefault="00127CCC" w:rsidP="00253B30">
      <w:pPr>
        <w:pStyle w:val="Popis"/>
        <w:keepNext/>
        <w:spacing w:after="0"/>
        <w:jc w:val="both"/>
      </w:pPr>
      <w:r>
        <w:lastRenderedPageBreak/>
        <w:t xml:space="preserve">Obrazovka č. </w:t>
      </w:r>
      <w:fldSimple w:instr=" SEQ Obrazovka_č. \* ARABIC ">
        <w:r w:rsidR="000F6240">
          <w:rPr>
            <w:noProof/>
          </w:rPr>
          <w:t>116</w:t>
        </w:r>
      </w:fldSimple>
      <w:r>
        <w:t xml:space="preserve">  Vrátenie sa k obrazovke na naplnenie technickej úhrady N/A</w:t>
      </w:r>
    </w:p>
    <w:p w14:paraId="63EF151D" w14:textId="194C8D8D" w:rsidR="00F1174F" w:rsidRPr="00E25060" w:rsidRDefault="00AF6F9B" w:rsidP="00253B30">
      <w:pPr>
        <w:spacing w:after="0"/>
        <w:jc w:val="both"/>
        <w:rPr>
          <w:rFonts w:cs="Arial"/>
          <w:sz w:val="16"/>
          <w:szCs w:val="16"/>
          <w:lang w:eastAsia="sk-SK"/>
        </w:rPr>
      </w:pPr>
      <w:r w:rsidRPr="00AF6F9B">
        <w:rPr>
          <w:rFonts w:cs="Arial"/>
          <w:noProof/>
          <w:sz w:val="16"/>
          <w:szCs w:val="16"/>
          <w:lang w:eastAsia="sk-SK"/>
        </w:rPr>
        <w:drawing>
          <wp:inline distT="0" distB="0" distL="0" distR="0" wp14:anchorId="28DF0CBA" wp14:editId="3EA6930A">
            <wp:extent cx="5760720" cy="2171065"/>
            <wp:effectExtent l="0" t="0" r="0" b="635"/>
            <wp:docPr id="118797651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7976518" name=""/>
                    <pic:cNvPicPr/>
                  </pic:nvPicPr>
                  <pic:blipFill>
                    <a:blip r:embed="rId126"/>
                    <a:stretch>
                      <a:fillRect/>
                    </a:stretch>
                  </pic:blipFill>
                  <pic:spPr>
                    <a:xfrm>
                      <a:off x="0" y="0"/>
                      <a:ext cx="5760720" cy="2171065"/>
                    </a:xfrm>
                    <a:prstGeom prst="rect">
                      <a:avLst/>
                    </a:prstGeom>
                  </pic:spPr>
                </pic:pic>
              </a:graphicData>
            </a:graphic>
          </wp:inline>
        </w:drawing>
      </w:r>
    </w:p>
    <w:p w14:paraId="6A9813E0" w14:textId="4E53CA78" w:rsidR="00F1174F" w:rsidRDefault="006B2C17" w:rsidP="00253B30">
      <w:pPr>
        <w:jc w:val="both"/>
        <w:rPr>
          <w:rFonts w:cs="Arial"/>
          <w:sz w:val="16"/>
          <w:szCs w:val="16"/>
          <w:lang w:eastAsia="sk-SK"/>
        </w:rPr>
      </w:pPr>
      <w:r>
        <w:rPr>
          <w:rFonts w:ascii="Arial" w:hAnsi="Arial" w:cs="Arial"/>
          <w:sz w:val="16"/>
          <w:szCs w:val="16"/>
          <w:lang w:eastAsia="sk-SK"/>
        </w:rPr>
        <w:t xml:space="preserve">Po zaúčtovaní technickej úhrady k PD sa používateľ vráti na obrazovku pre vyplnenie technickej úhrady </w:t>
      </w:r>
      <w:r w:rsidR="00C86AE7">
        <w:rPr>
          <w:rFonts w:ascii="Arial" w:hAnsi="Arial" w:cs="Arial"/>
          <w:sz w:val="16"/>
          <w:szCs w:val="16"/>
          <w:lang w:eastAsia="sk-SK"/>
        </w:rPr>
        <w:t>duplicitnej</w:t>
      </w:r>
      <w:r>
        <w:rPr>
          <w:rFonts w:ascii="Arial" w:hAnsi="Arial" w:cs="Arial"/>
          <w:sz w:val="16"/>
          <w:szCs w:val="16"/>
          <w:lang w:eastAsia="sk-SK"/>
        </w:rPr>
        <w:t xml:space="preserve"> pohľadávky tak, že </w:t>
      </w:r>
      <w:r w:rsidR="00F1174F" w:rsidRPr="00253B30">
        <w:rPr>
          <w:rFonts w:ascii="Arial" w:hAnsi="Arial" w:cs="Arial"/>
          <w:sz w:val="16"/>
          <w:szCs w:val="16"/>
          <w:lang w:eastAsia="sk-SK"/>
        </w:rPr>
        <w:t xml:space="preserve">2 krát </w:t>
      </w:r>
      <w:r>
        <w:rPr>
          <w:rFonts w:ascii="Arial" w:hAnsi="Arial" w:cs="Arial"/>
          <w:sz w:val="16"/>
          <w:szCs w:val="16"/>
          <w:lang w:eastAsia="sk-SK"/>
        </w:rPr>
        <w:t xml:space="preserve">klikne </w:t>
      </w:r>
      <w:r w:rsidR="00F1174F" w:rsidRPr="00253B30">
        <w:rPr>
          <w:rFonts w:ascii="Arial" w:hAnsi="Arial" w:cs="Arial"/>
          <w:sz w:val="16"/>
          <w:szCs w:val="16"/>
          <w:lang w:eastAsia="sk-SK"/>
        </w:rPr>
        <w:t xml:space="preserve">na šípku </w:t>
      </w:r>
      <w:r>
        <w:rPr>
          <w:rFonts w:ascii="Arial" w:hAnsi="Arial" w:cs="Arial"/>
          <w:sz w:val="16"/>
          <w:szCs w:val="16"/>
          <w:lang w:eastAsia="sk-SK"/>
        </w:rPr>
        <w:t>„</w:t>
      </w:r>
      <w:r w:rsidR="00F1174F" w:rsidRPr="00253B30">
        <w:rPr>
          <w:rFonts w:ascii="Arial" w:hAnsi="Arial" w:cs="Arial"/>
          <w:sz w:val="16"/>
          <w:szCs w:val="16"/>
          <w:lang w:eastAsia="sk-SK"/>
        </w:rPr>
        <w:t>späť</w:t>
      </w:r>
      <w:r>
        <w:rPr>
          <w:rFonts w:ascii="Arial" w:hAnsi="Arial" w:cs="Arial"/>
          <w:sz w:val="16"/>
          <w:szCs w:val="16"/>
          <w:lang w:eastAsia="sk-SK"/>
        </w:rPr>
        <w:t>“. Následne môže postup pre ďalší PD zopakovať.</w:t>
      </w:r>
    </w:p>
    <w:p w14:paraId="6584C8BA" w14:textId="77777777" w:rsidR="006B2C17" w:rsidRPr="00E25060" w:rsidRDefault="006B2C17" w:rsidP="00253B30">
      <w:pPr>
        <w:jc w:val="both"/>
        <w:rPr>
          <w:rFonts w:cs="Arial"/>
          <w:sz w:val="16"/>
          <w:szCs w:val="16"/>
          <w:lang w:eastAsia="sk-SK"/>
        </w:rPr>
      </w:pPr>
    </w:p>
    <w:p w14:paraId="7E322A73" w14:textId="44AAB5D1" w:rsidR="006B2C17" w:rsidRDefault="006B2C17" w:rsidP="00253B30">
      <w:pPr>
        <w:pStyle w:val="Popis"/>
        <w:keepNext/>
        <w:spacing w:after="0"/>
        <w:jc w:val="both"/>
      </w:pPr>
      <w:r>
        <w:t xml:space="preserve">Obrazovka č. </w:t>
      </w:r>
      <w:fldSimple w:instr=" SEQ Obrazovka_č. \* ARABIC ">
        <w:r w:rsidR="000F6240">
          <w:rPr>
            <w:noProof/>
          </w:rPr>
          <w:t>117</w:t>
        </w:r>
      </w:fldSimple>
      <w:r>
        <w:t xml:space="preserve">  </w:t>
      </w:r>
      <w:r>
        <w:rPr>
          <w:rFonts w:ascii="Arial" w:hAnsi="Arial" w:cs="Arial"/>
          <w:sz w:val="16"/>
          <w:szCs w:val="16"/>
        </w:rPr>
        <w:t>Transakcia Z</w:t>
      </w:r>
      <w:r w:rsidR="00F71426">
        <w:rPr>
          <w:rFonts w:ascii="Arial" w:hAnsi="Arial" w:cs="Arial"/>
          <w:sz w:val="16"/>
          <w:szCs w:val="16"/>
        </w:rPr>
        <w:t>4</w:t>
      </w:r>
      <w:r w:rsidR="00C86AE7">
        <w:rPr>
          <w:rFonts w:ascii="Arial" w:hAnsi="Arial" w:cs="Arial"/>
          <w:sz w:val="16"/>
          <w:szCs w:val="16"/>
        </w:rPr>
        <w:t>PO_TU_UCT – technická úhrada duplicitnej pohľadávky</w:t>
      </w:r>
    </w:p>
    <w:p w14:paraId="04C30854" w14:textId="3D01C7A9" w:rsidR="00F1174F" w:rsidRPr="00E25060" w:rsidRDefault="00AF6F9B" w:rsidP="00253B30">
      <w:pPr>
        <w:jc w:val="both"/>
        <w:rPr>
          <w:rFonts w:cs="Arial"/>
          <w:sz w:val="16"/>
          <w:szCs w:val="16"/>
          <w:lang w:eastAsia="sk-SK"/>
        </w:rPr>
      </w:pPr>
      <w:r w:rsidRPr="00AF6F9B">
        <w:rPr>
          <w:rFonts w:ascii="Arial" w:hAnsi="Arial" w:cs="Arial"/>
          <w:noProof/>
          <w:sz w:val="16"/>
          <w:szCs w:val="16"/>
          <w:lang w:eastAsia="sk-SK"/>
        </w:rPr>
        <w:drawing>
          <wp:inline distT="0" distB="0" distL="0" distR="0" wp14:anchorId="26C39D6C" wp14:editId="397AF47A">
            <wp:extent cx="5760720" cy="3072765"/>
            <wp:effectExtent l="0" t="0" r="0" b="0"/>
            <wp:docPr id="54732159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321593" name=""/>
                    <pic:cNvPicPr/>
                  </pic:nvPicPr>
                  <pic:blipFill>
                    <a:blip r:embed="rId127"/>
                    <a:stretch>
                      <a:fillRect/>
                    </a:stretch>
                  </pic:blipFill>
                  <pic:spPr>
                    <a:xfrm>
                      <a:off x="0" y="0"/>
                      <a:ext cx="5760720" cy="3072765"/>
                    </a:xfrm>
                    <a:prstGeom prst="rect">
                      <a:avLst/>
                    </a:prstGeom>
                  </pic:spPr>
                </pic:pic>
              </a:graphicData>
            </a:graphic>
          </wp:inline>
        </w:drawing>
      </w:r>
      <w:r w:rsidRPr="00AF6F9B">
        <w:rPr>
          <w:rFonts w:ascii="Arial" w:hAnsi="Arial" w:cs="Arial"/>
          <w:sz w:val="16"/>
          <w:szCs w:val="16"/>
          <w:lang w:eastAsia="sk-SK"/>
        </w:rPr>
        <w:t xml:space="preserve"> </w:t>
      </w:r>
      <w:r w:rsidR="00F1174F" w:rsidRPr="00253B30">
        <w:rPr>
          <w:rFonts w:ascii="Arial" w:hAnsi="Arial" w:cs="Arial"/>
          <w:sz w:val="16"/>
          <w:szCs w:val="16"/>
          <w:lang w:eastAsia="sk-SK"/>
        </w:rPr>
        <w:t>Po prepísaní kódu PD môže používateľ účtovať ďalšiu TU k ďalšiemu PD.</w:t>
      </w:r>
    </w:p>
    <w:p w14:paraId="1EE96CEB" w14:textId="77777777" w:rsidR="00F1174F" w:rsidRPr="00E25060" w:rsidRDefault="00F1174F" w:rsidP="00253B30">
      <w:pPr>
        <w:jc w:val="both"/>
        <w:rPr>
          <w:rFonts w:cs="Arial"/>
          <w:sz w:val="16"/>
          <w:szCs w:val="16"/>
          <w:lang w:eastAsia="sk-SK"/>
        </w:rPr>
      </w:pPr>
    </w:p>
    <w:p w14:paraId="7C043C20" w14:textId="2F147FE9" w:rsidR="00F1174F" w:rsidRDefault="00F1174F" w:rsidP="00253B30">
      <w:pPr>
        <w:jc w:val="both"/>
        <w:rPr>
          <w:rFonts w:ascii="Arial" w:hAnsi="Arial" w:cs="Arial"/>
          <w:sz w:val="16"/>
          <w:szCs w:val="16"/>
          <w:lang w:eastAsia="sk-SK"/>
        </w:rPr>
      </w:pPr>
      <w:r w:rsidRPr="00253B30">
        <w:rPr>
          <w:rFonts w:ascii="Arial" w:hAnsi="Arial" w:cs="Arial"/>
          <w:sz w:val="16"/>
          <w:szCs w:val="16"/>
          <w:lang w:eastAsia="sk-SK"/>
        </w:rPr>
        <w:t>Po zaúčtovaní TU k PD je možné skontrolovať všetky doklady k PD cez transakciu Z</w:t>
      </w:r>
      <w:r w:rsidR="00F71426">
        <w:rPr>
          <w:rFonts w:ascii="Arial" w:hAnsi="Arial" w:cs="Arial"/>
          <w:sz w:val="16"/>
          <w:szCs w:val="16"/>
          <w:lang w:eastAsia="sk-SK"/>
        </w:rPr>
        <w:t>4</w:t>
      </w:r>
      <w:r w:rsidRPr="00253B30">
        <w:rPr>
          <w:rFonts w:ascii="Arial" w:hAnsi="Arial" w:cs="Arial"/>
          <w:sz w:val="16"/>
          <w:szCs w:val="16"/>
          <w:lang w:eastAsia="sk-SK"/>
        </w:rPr>
        <w:t xml:space="preserve">PD_PSPD (na </w:t>
      </w:r>
      <w:r w:rsidR="00F71426">
        <w:rPr>
          <w:rFonts w:ascii="Arial" w:hAnsi="Arial" w:cs="Arial"/>
          <w:sz w:val="16"/>
          <w:szCs w:val="16"/>
          <w:lang w:eastAsia="sk-SK"/>
        </w:rPr>
        <w:t>SVP</w:t>
      </w:r>
      <w:r w:rsidRPr="00253B30">
        <w:rPr>
          <w:rFonts w:ascii="Arial" w:hAnsi="Arial" w:cs="Arial"/>
          <w:sz w:val="16"/>
          <w:szCs w:val="16"/>
          <w:lang w:eastAsia="sk-SK"/>
        </w:rPr>
        <w:t xml:space="preserve"> aj </w:t>
      </w:r>
      <w:r w:rsidR="00F71426">
        <w:rPr>
          <w:rFonts w:ascii="Arial" w:hAnsi="Arial" w:cs="Arial"/>
          <w:sz w:val="16"/>
          <w:szCs w:val="16"/>
          <w:lang w:eastAsia="sk-SK"/>
        </w:rPr>
        <w:t>P</w:t>
      </w:r>
      <w:r w:rsidRPr="00253B30">
        <w:rPr>
          <w:rFonts w:ascii="Arial" w:hAnsi="Arial" w:cs="Arial"/>
          <w:sz w:val="16"/>
          <w:szCs w:val="16"/>
          <w:lang w:eastAsia="sk-SK"/>
        </w:rPr>
        <w:t>O) alebo cez transakciu FBL5N.</w:t>
      </w:r>
      <w:r w:rsidR="0004607E">
        <w:rPr>
          <w:rFonts w:ascii="Arial" w:hAnsi="Arial" w:cs="Arial"/>
          <w:sz w:val="16"/>
          <w:szCs w:val="16"/>
          <w:lang w:eastAsia="sk-SK"/>
        </w:rPr>
        <w:t xml:space="preserve"> Stav odoslanej úhrady je možné skontrolovať cez transakciu Z</w:t>
      </w:r>
      <w:r w:rsidR="00F71426">
        <w:rPr>
          <w:rFonts w:ascii="Arial" w:hAnsi="Arial" w:cs="Arial"/>
          <w:sz w:val="16"/>
          <w:szCs w:val="16"/>
          <w:lang w:eastAsia="sk-SK"/>
        </w:rPr>
        <w:t>4</w:t>
      </w:r>
      <w:r w:rsidR="0004607E">
        <w:rPr>
          <w:rFonts w:ascii="Arial" w:hAnsi="Arial" w:cs="Arial"/>
          <w:sz w:val="16"/>
          <w:szCs w:val="16"/>
          <w:lang w:eastAsia="sk-SK"/>
        </w:rPr>
        <w:t>POUHR.</w:t>
      </w:r>
    </w:p>
    <w:p w14:paraId="2C927862" w14:textId="77777777" w:rsidR="009E5CCC" w:rsidRDefault="009E5CCC" w:rsidP="00253B30">
      <w:pPr>
        <w:jc w:val="both"/>
        <w:rPr>
          <w:rFonts w:ascii="Arial" w:hAnsi="Arial" w:cs="Arial"/>
          <w:sz w:val="16"/>
          <w:szCs w:val="16"/>
          <w:lang w:eastAsia="sk-SK"/>
        </w:rPr>
      </w:pPr>
    </w:p>
    <w:p w14:paraId="5C50408C" w14:textId="0CFA00C7" w:rsidR="00BD4887" w:rsidRPr="00BD4887" w:rsidRDefault="00BD4887" w:rsidP="00BD4887">
      <w:pPr>
        <w:jc w:val="both"/>
        <w:rPr>
          <w:rFonts w:ascii="Arial" w:hAnsi="Arial" w:cs="Arial"/>
          <w:sz w:val="16"/>
          <w:szCs w:val="16"/>
          <w:lang w:eastAsia="sk-SK"/>
        </w:rPr>
      </w:pPr>
      <w:r w:rsidRPr="00BD4887">
        <w:rPr>
          <w:rFonts w:ascii="Arial" w:hAnsi="Arial" w:cs="Arial"/>
          <w:sz w:val="16"/>
          <w:szCs w:val="16"/>
          <w:lang w:eastAsia="sk-SK"/>
        </w:rPr>
        <w:t xml:space="preserve">Odúčtovanie </w:t>
      </w:r>
      <w:r>
        <w:rPr>
          <w:rFonts w:ascii="Arial" w:hAnsi="Arial" w:cs="Arial"/>
          <w:sz w:val="16"/>
          <w:szCs w:val="16"/>
          <w:lang w:eastAsia="sk-SK"/>
        </w:rPr>
        <w:t>duplicitnej</w:t>
      </w:r>
      <w:r w:rsidRPr="00BD4887">
        <w:rPr>
          <w:rFonts w:ascii="Arial" w:hAnsi="Arial" w:cs="Arial"/>
          <w:sz w:val="16"/>
          <w:szCs w:val="16"/>
          <w:lang w:eastAsia="sk-SK"/>
        </w:rPr>
        <w:t xml:space="preserve"> pohľadávky sa vykonáva pod druhom dokladu TU.</w:t>
      </w:r>
    </w:p>
    <w:p w14:paraId="7A19FB6F" w14:textId="1901F99E" w:rsidR="00BD4887" w:rsidRPr="00BD4887" w:rsidRDefault="00BD4887" w:rsidP="00BD4887">
      <w:pPr>
        <w:jc w:val="both"/>
        <w:rPr>
          <w:rFonts w:ascii="Arial" w:hAnsi="Arial" w:cs="Arial"/>
          <w:sz w:val="16"/>
          <w:szCs w:val="16"/>
          <w:lang w:eastAsia="sk-SK"/>
        </w:rPr>
      </w:pPr>
      <w:r w:rsidRPr="00BD4887">
        <w:rPr>
          <w:rFonts w:ascii="Arial" w:hAnsi="Arial" w:cs="Arial"/>
          <w:sz w:val="16"/>
          <w:szCs w:val="16"/>
          <w:lang w:eastAsia="sk-SK"/>
        </w:rPr>
        <w:t xml:space="preserve">V prípade, že je </w:t>
      </w:r>
      <w:r>
        <w:rPr>
          <w:rFonts w:ascii="Arial" w:hAnsi="Arial" w:cs="Arial"/>
          <w:sz w:val="16"/>
          <w:szCs w:val="16"/>
          <w:lang w:eastAsia="sk-SK"/>
        </w:rPr>
        <w:t>pohľadávka</w:t>
      </w:r>
      <w:r w:rsidRPr="00BD4887">
        <w:rPr>
          <w:rFonts w:ascii="Arial" w:hAnsi="Arial" w:cs="Arial"/>
          <w:sz w:val="16"/>
          <w:szCs w:val="16"/>
          <w:lang w:eastAsia="sk-SK"/>
        </w:rPr>
        <w:t xml:space="preserve"> účtovaná na podsúvahe, odúčtuje sa ako:</w:t>
      </w:r>
    </w:p>
    <w:p w14:paraId="29252224" w14:textId="51BCC237" w:rsidR="00BD4887" w:rsidRPr="00BD4887" w:rsidRDefault="00BD4887" w:rsidP="00BD4887">
      <w:pPr>
        <w:jc w:val="both"/>
        <w:rPr>
          <w:rFonts w:ascii="Arial" w:hAnsi="Arial" w:cs="Arial"/>
          <w:b/>
          <w:bCs/>
          <w:sz w:val="16"/>
          <w:szCs w:val="16"/>
          <w:lang w:eastAsia="sk-SK"/>
        </w:rPr>
      </w:pPr>
      <w:r w:rsidRPr="00BD4887">
        <w:rPr>
          <w:rFonts w:ascii="Arial" w:hAnsi="Arial" w:cs="Arial"/>
          <w:b/>
          <w:bCs/>
          <w:sz w:val="16"/>
          <w:szCs w:val="16"/>
          <w:lang w:eastAsia="sk-SK"/>
        </w:rPr>
        <w:t>798200/790378</w:t>
      </w:r>
    </w:p>
    <w:p w14:paraId="3A7775DD" w14:textId="1350C50F" w:rsidR="00BD4887" w:rsidRPr="00BD4887" w:rsidRDefault="00BD4887" w:rsidP="00BD4887">
      <w:pPr>
        <w:jc w:val="both"/>
        <w:rPr>
          <w:rFonts w:ascii="Arial" w:hAnsi="Arial" w:cs="Arial"/>
          <w:sz w:val="16"/>
          <w:szCs w:val="16"/>
          <w:lang w:eastAsia="sk-SK"/>
        </w:rPr>
      </w:pPr>
      <w:r w:rsidRPr="00BD4887">
        <w:rPr>
          <w:rFonts w:ascii="Arial" w:hAnsi="Arial" w:cs="Arial"/>
          <w:sz w:val="16"/>
          <w:szCs w:val="16"/>
          <w:lang w:eastAsia="sk-SK"/>
        </w:rPr>
        <w:t xml:space="preserve">V prípade, že je </w:t>
      </w:r>
      <w:r>
        <w:rPr>
          <w:rFonts w:ascii="Arial" w:hAnsi="Arial" w:cs="Arial"/>
          <w:sz w:val="16"/>
          <w:szCs w:val="16"/>
          <w:lang w:eastAsia="sk-SK"/>
        </w:rPr>
        <w:t>pohľadávka</w:t>
      </w:r>
      <w:r w:rsidRPr="00BD4887">
        <w:rPr>
          <w:rFonts w:ascii="Arial" w:hAnsi="Arial" w:cs="Arial"/>
          <w:sz w:val="16"/>
          <w:szCs w:val="16"/>
          <w:lang w:eastAsia="sk-SK"/>
        </w:rPr>
        <w:t xml:space="preserve"> účtovaná na súvahe, odúčtuje sa ako:</w:t>
      </w:r>
    </w:p>
    <w:p w14:paraId="13F183FE" w14:textId="691CC6F7" w:rsidR="00BD4887" w:rsidRPr="00BD4887" w:rsidRDefault="00BD4887" w:rsidP="00BD4887">
      <w:pPr>
        <w:jc w:val="both"/>
        <w:rPr>
          <w:rFonts w:ascii="Arial" w:hAnsi="Arial" w:cs="Arial"/>
          <w:sz w:val="16"/>
          <w:szCs w:val="16"/>
          <w:lang w:eastAsia="sk-SK"/>
        </w:rPr>
      </w:pPr>
      <w:r w:rsidRPr="00BD4887">
        <w:rPr>
          <w:rFonts w:ascii="Arial" w:hAnsi="Arial" w:cs="Arial"/>
          <w:b/>
          <w:bCs/>
          <w:sz w:val="16"/>
          <w:szCs w:val="16"/>
          <w:lang w:eastAsia="sk-SK"/>
        </w:rPr>
        <w:t>648</w:t>
      </w:r>
      <w:r>
        <w:rPr>
          <w:rFonts w:ascii="Arial" w:hAnsi="Arial" w:cs="Arial"/>
          <w:b/>
          <w:bCs/>
          <w:sz w:val="16"/>
          <w:szCs w:val="16"/>
          <w:lang w:eastAsia="sk-SK"/>
        </w:rPr>
        <w:t>4xx</w:t>
      </w:r>
      <w:r w:rsidRPr="00BD4887">
        <w:rPr>
          <w:rFonts w:ascii="Arial" w:hAnsi="Arial" w:cs="Arial"/>
          <w:b/>
          <w:bCs/>
          <w:sz w:val="16"/>
          <w:szCs w:val="16"/>
          <w:lang w:eastAsia="sk-SK"/>
        </w:rPr>
        <w:t>/378</w:t>
      </w:r>
      <w:r>
        <w:rPr>
          <w:rFonts w:ascii="Arial" w:hAnsi="Arial" w:cs="Arial"/>
          <w:b/>
          <w:bCs/>
          <w:sz w:val="16"/>
          <w:szCs w:val="16"/>
          <w:lang w:eastAsia="sk-SK"/>
        </w:rPr>
        <w:t>4xx</w:t>
      </w:r>
      <w:r w:rsidRPr="00BD4887">
        <w:rPr>
          <w:rFonts w:ascii="Arial" w:hAnsi="Arial" w:cs="Arial"/>
          <w:sz w:val="16"/>
          <w:szCs w:val="16"/>
          <w:lang w:eastAsia="sk-SK"/>
        </w:rPr>
        <w:t>  ak je odúčtovaná cez roky, vykoná sa aj zápis:</w:t>
      </w:r>
    </w:p>
    <w:p w14:paraId="33615F8C" w14:textId="37EE479E" w:rsidR="00BD4887" w:rsidRDefault="00BD4887" w:rsidP="00BD4887">
      <w:pPr>
        <w:jc w:val="both"/>
        <w:rPr>
          <w:rFonts w:ascii="Arial" w:hAnsi="Arial" w:cs="Arial"/>
          <w:sz w:val="16"/>
          <w:szCs w:val="16"/>
          <w:lang w:eastAsia="sk-SK"/>
        </w:rPr>
      </w:pPr>
      <w:r w:rsidRPr="00BD4887">
        <w:rPr>
          <w:rFonts w:ascii="Arial" w:hAnsi="Arial" w:cs="Arial"/>
          <w:b/>
          <w:bCs/>
          <w:sz w:val="16"/>
          <w:szCs w:val="16"/>
          <w:lang w:eastAsia="sk-SK"/>
        </w:rPr>
        <w:t>548100/648</w:t>
      </w:r>
      <w:r>
        <w:rPr>
          <w:rFonts w:ascii="Arial" w:hAnsi="Arial" w:cs="Arial"/>
          <w:b/>
          <w:bCs/>
          <w:sz w:val="16"/>
          <w:szCs w:val="16"/>
          <w:lang w:eastAsia="sk-SK"/>
        </w:rPr>
        <w:t>4xx</w:t>
      </w:r>
      <w:r w:rsidRPr="00BD4887">
        <w:rPr>
          <w:rFonts w:ascii="Arial" w:hAnsi="Arial" w:cs="Arial"/>
          <w:sz w:val="16"/>
          <w:szCs w:val="16"/>
          <w:lang w:eastAsia="sk-SK"/>
        </w:rPr>
        <w:t>  v plnej výške odúčtovanej pohľadávky</w:t>
      </w:r>
      <w:r>
        <w:rPr>
          <w:rFonts w:ascii="Arial" w:hAnsi="Arial" w:cs="Arial"/>
          <w:sz w:val="16"/>
          <w:szCs w:val="16"/>
          <w:lang w:eastAsia="sk-SK"/>
        </w:rPr>
        <w:t xml:space="preserve"> a na SVP sa vykonáva v tom prípade zároveň aj zápis:</w:t>
      </w:r>
    </w:p>
    <w:p w14:paraId="0ED3378D" w14:textId="55A463DA" w:rsidR="00BD4887" w:rsidRPr="00BD4887" w:rsidRDefault="00BD4887" w:rsidP="00BD4887">
      <w:pPr>
        <w:jc w:val="both"/>
        <w:rPr>
          <w:rFonts w:ascii="Arial" w:hAnsi="Arial" w:cs="Arial"/>
          <w:b/>
          <w:bCs/>
          <w:sz w:val="16"/>
          <w:szCs w:val="16"/>
          <w:lang w:eastAsia="sk-SK"/>
        </w:rPr>
      </w:pPr>
      <w:r w:rsidRPr="00BD4887">
        <w:rPr>
          <w:rFonts w:ascii="Arial" w:hAnsi="Arial" w:cs="Arial"/>
          <w:b/>
          <w:bCs/>
          <w:sz w:val="16"/>
          <w:szCs w:val="16"/>
          <w:lang w:eastAsia="sk-SK"/>
        </w:rPr>
        <w:t>351100/589100</w:t>
      </w:r>
    </w:p>
    <w:p w14:paraId="31945A2D" w14:textId="77777777" w:rsidR="009E5CCC" w:rsidRDefault="009E5CCC" w:rsidP="00253B30">
      <w:pPr>
        <w:jc w:val="both"/>
        <w:rPr>
          <w:rFonts w:ascii="Arial" w:hAnsi="Arial" w:cs="Arial"/>
          <w:sz w:val="16"/>
          <w:szCs w:val="16"/>
          <w:lang w:eastAsia="sk-SK"/>
        </w:rPr>
      </w:pPr>
    </w:p>
    <w:p w14:paraId="773ACA8D" w14:textId="504AB8F5" w:rsidR="00BD4887" w:rsidRDefault="00BD4887" w:rsidP="00BD4887">
      <w:pPr>
        <w:pStyle w:val="Popis"/>
        <w:keepNext/>
        <w:spacing w:after="0"/>
        <w:jc w:val="both"/>
      </w:pPr>
      <w:r>
        <w:lastRenderedPageBreak/>
        <w:t xml:space="preserve">Obrazovka č. </w:t>
      </w:r>
      <w:fldSimple w:instr=" SEQ Obrazovka_č. \* ARABIC ">
        <w:r w:rsidR="000F6240">
          <w:rPr>
            <w:noProof/>
          </w:rPr>
          <w:t>118</w:t>
        </w:r>
      </w:fldSimple>
      <w:r>
        <w:t xml:space="preserve"> TU doklad na PO</w:t>
      </w:r>
    </w:p>
    <w:p w14:paraId="1BCD4401" w14:textId="0388926C" w:rsidR="003630F4" w:rsidRDefault="003630F4" w:rsidP="00253B30">
      <w:pPr>
        <w:jc w:val="both"/>
        <w:rPr>
          <w:rFonts w:cs="Arial"/>
          <w:sz w:val="16"/>
          <w:szCs w:val="16"/>
          <w:lang w:eastAsia="sk-SK"/>
        </w:rPr>
      </w:pPr>
      <w:r w:rsidRPr="003630F4">
        <w:rPr>
          <w:rFonts w:cs="Arial"/>
          <w:noProof/>
          <w:sz w:val="16"/>
          <w:szCs w:val="16"/>
          <w:lang w:eastAsia="sk-SK"/>
        </w:rPr>
        <w:drawing>
          <wp:inline distT="0" distB="0" distL="0" distR="0" wp14:anchorId="2965F926" wp14:editId="3CD3708A">
            <wp:extent cx="5760720" cy="1978025"/>
            <wp:effectExtent l="0" t="0" r="0" b="3175"/>
            <wp:docPr id="62421869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4218690" name=""/>
                    <pic:cNvPicPr/>
                  </pic:nvPicPr>
                  <pic:blipFill>
                    <a:blip r:embed="rId128"/>
                    <a:stretch>
                      <a:fillRect/>
                    </a:stretch>
                  </pic:blipFill>
                  <pic:spPr>
                    <a:xfrm>
                      <a:off x="0" y="0"/>
                      <a:ext cx="5760720" cy="1978025"/>
                    </a:xfrm>
                    <a:prstGeom prst="rect">
                      <a:avLst/>
                    </a:prstGeom>
                  </pic:spPr>
                </pic:pic>
              </a:graphicData>
            </a:graphic>
          </wp:inline>
        </w:drawing>
      </w:r>
    </w:p>
    <w:p w14:paraId="54B876F1" w14:textId="77777777" w:rsidR="00BD4887" w:rsidRDefault="00BD4887" w:rsidP="00253B30">
      <w:pPr>
        <w:jc w:val="both"/>
        <w:rPr>
          <w:rFonts w:cs="Arial"/>
          <w:sz w:val="16"/>
          <w:szCs w:val="16"/>
          <w:lang w:eastAsia="sk-SK"/>
        </w:rPr>
      </w:pPr>
    </w:p>
    <w:p w14:paraId="0F1EE510" w14:textId="4F54E0F6" w:rsidR="00BD4887" w:rsidRDefault="00BD4887" w:rsidP="00BD4887">
      <w:pPr>
        <w:pStyle w:val="Popis"/>
        <w:keepNext/>
        <w:spacing w:after="0"/>
        <w:jc w:val="both"/>
      </w:pPr>
      <w:r>
        <w:t xml:space="preserve">Obrazovka č. </w:t>
      </w:r>
      <w:fldSimple w:instr=" SEQ Obrazovka_č. \* ARABIC ">
        <w:r w:rsidR="000F6240">
          <w:rPr>
            <w:noProof/>
          </w:rPr>
          <w:t>119</w:t>
        </w:r>
      </w:fldSimple>
      <w:r>
        <w:t xml:space="preserve"> TU doklad na SVP (podsúvahová evidencia)</w:t>
      </w:r>
    </w:p>
    <w:p w14:paraId="591D9FA8" w14:textId="597A1E31" w:rsidR="003630F4" w:rsidRPr="00E25060" w:rsidRDefault="003630F4" w:rsidP="00253B30">
      <w:pPr>
        <w:jc w:val="both"/>
        <w:rPr>
          <w:rFonts w:cs="Arial"/>
          <w:sz w:val="16"/>
          <w:szCs w:val="16"/>
          <w:lang w:eastAsia="sk-SK"/>
        </w:rPr>
      </w:pPr>
      <w:r w:rsidRPr="003630F4">
        <w:rPr>
          <w:rFonts w:cs="Arial"/>
          <w:noProof/>
          <w:sz w:val="16"/>
          <w:szCs w:val="16"/>
          <w:lang w:eastAsia="sk-SK"/>
        </w:rPr>
        <w:drawing>
          <wp:inline distT="0" distB="0" distL="0" distR="0" wp14:anchorId="3CE53037" wp14:editId="2873889F">
            <wp:extent cx="5760720" cy="1984375"/>
            <wp:effectExtent l="0" t="0" r="0" b="0"/>
            <wp:docPr id="39368228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682287" name=""/>
                    <pic:cNvPicPr/>
                  </pic:nvPicPr>
                  <pic:blipFill>
                    <a:blip r:embed="rId129"/>
                    <a:stretch>
                      <a:fillRect/>
                    </a:stretch>
                  </pic:blipFill>
                  <pic:spPr>
                    <a:xfrm>
                      <a:off x="0" y="0"/>
                      <a:ext cx="5760720" cy="1984375"/>
                    </a:xfrm>
                    <a:prstGeom prst="rect">
                      <a:avLst/>
                    </a:prstGeom>
                  </pic:spPr>
                </pic:pic>
              </a:graphicData>
            </a:graphic>
          </wp:inline>
        </w:drawing>
      </w:r>
    </w:p>
    <w:p w14:paraId="32157A96" w14:textId="750F4F3A" w:rsidR="006B2C17" w:rsidRDefault="00F1174F" w:rsidP="00253B30">
      <w:pPr>
        <w:jc w:val="both"/>
        <w:rPr>
          <w:rFonts w:cs="Arial"/>
          <w:sz w:val="16"/>
          <w:szCs w:val="16"/>
          <w:lang w:eastAsia="sk-SK"/>
        </w:rPr>
      </w:pPr>
      <w:r w:rsidRPr="00253B30">
        <w:rPr>
          <w:rFonts w:ascii="Arial" w:hAnsi="Arial" w:cs="Arial"/>
          <w:sz w:val="16"/>
          <w:szCs w:val="16"/>
          <w:lang w:eastAsia="sk-SK"/>
        </w:rPr>
        <w:t>Následne</w:t>
      </w:r>
      <w:r w:rsidR="003630F4">
        <w:rPr>
          <w:rFonts w:ascii="Arial" w:hAnsi="Arial" w:cs="Arial"/>
          <w:sz w:val="16"/>
          <w:szCs w:val="16"/>
          <w:lang w:eastAsia="sk-SK"/>
        </w:rPr>
        <w:t xml:space="preserve"> v prípade odúčtovania celej pohľadávky</w:t>
      </w:r>
      <w:r w:rsidRPr="00253B30">
        <w:rPr>
          <w:rFonts w:ascii="Arial" w:hAnsi="Arial" w:cs="Arial"/>
          <w:sz w:val="16"/>
          <w:szCs w:val="16"/>
          <w:lang w:eastAsia="sk-SK"/>
        </w:rPr>
        <w:t xml:space="preserve"> je potrebné </w:t>
      </w:r>
      <w:r w:rsidR="00A74FF5" w:rsidRPr="00253B30">
        <w:rPr>
          <w:rFonts w:ascii="Arial" w:hAnsi="Arial" w:cs="Arial"/>
          <w:sz w:val="16"/>
          <w:szCs w:val="16"/>
          <w:lang w:eastAsia="sk-SK"/>
        </w:rPr>
        <w:t xml:space="preserve">TU s PD vyrovnať rovnakým spôsobom ako sa vyrovnávajú BV s PD. </w:t>
      </w:r>
    </w:p>
    <w:p w14:paraId="418C79AB" w14:textId="0687C131" w:rsidR="006B2C17" w:rsidRPr="00B92ADF" w:rsidRDefault="006B2C17" w:rsidP="00253B30">
      <w:pPr>
        <w:pBdr>
          <w:top w:val="single" w:sz="4" w:space="1" w:color="auto"/>
          <w:bottom w:val="single" w:sz="4" w:space="1" w:color="auto"/>
        </w:pBdr>
        <w:shd w:val="clear" w:color="auto" w:fill="FBE4D5" w:themeFill="accent2" w:themeFillTint="33"/>
        <w:spacing w:after="0"/>
        <w:jc w:val="both"/>
        <w:rPr>
          <w:rFonts w:ascii="Arial" w:hAnsi="Arial" w:cs="Arial"/>
          <w:sz w:val="16"/>
          <w:szCs w:val="16"/>
        </w:rPr>
      </w:pPr>
      <w:r w:rsidRPr="00B92ADF">
        <w:rPr>
          <w:rFonts w:ascii="Arial" w:eastAsia="Times New Roman" w:hAnsi="Arial" w:cs="Arial"/>
          <w:b/>
          <w:sz w:val="16"/>
          <w:szCs w:val="16"/>
          <w:lang w:eastAsia="sk-SK"/>
        </w:rPr>
        <w:t xml:space="preserve">Poznámka: </w:t>
      </w:r>
      <w:r>
        <w:rPr>
          <w:rFonts w:ascii="Arial" w:hAnsi="Arial" w:cs="Arial"/>
          <w:sz w:val="16"/>
          <w:szCs w:val="16"/>
        </w:rPr>
        <w:t xml:space="preserve">Za vyrovnanie dokladov na </w:t>
      </w:r>
      <w:r w:rsidR="00F71426">
        <w:rPr>
          <w:rFonts w:ascii="Arial" w:hAnsi="Arial" w:cs="Arial"/>
          <w:sz w:val="16"/>
          <w:szCs w:val="16"/>
        </w:rPr>
        <w:t>P</w:t>
      </w:r>
      <w:r>
        <w:rPr>
          <w:rFonts w:ascii="Arial" w:hAnsi="Arial" w:cs="Arial"/>
          <w:sz w:val="16"/>
          <w:szCs w:val="16"/>
        </w:rPr>
        <w:t xml:space="preserve">O zodpovedá účtovník </w:t>
      </w:r>
      <w:r w:rsidR="00F71426">
        <w:rPr>
          <w:rFonts w:ascii="Arial" w:hAnsi="Arial" w:cs="Arial"/>
          <w:sz w:val="16"/>
          <w:szCs w:val="16"/>
        </w:rPr>
        <w:t>P</w:t>
      </w:r>
      <w:r>
        <w:rPr>
          <w:rFonts w:ascii="Arial" w:hAnsi="Arial" w:cs="Arial"/>
          <w:sz w:val="16"/>
          <w:szCs w:val="16"/>
        </w:rPr>
        <w:t xml:space="preserve">O a za vyrovnanie dokladov na </w:t>
      </w:r>
      <w:r w:rsidR="00F71426">
        <w:rPr>
          <w:rFonts w:ascii="Arial" w:hAnsi="Arial" w:cs="Arial"/>
          <w:sz w:val="16"/>
          <w:szCs w:val="16"/>
        </w:rPr>
        <w:t>SVP</w:t>
      </w:r>
      <w:r>
        <w:rPr>
          <w:rFonts w:ascii="Arial" w:hAnsi="Arial" w:cs="Arial"/>
          <w:sz w:val="16"/>
          <w:szCs w:val="16"/>
        </w:rPr>
        <w:t xml:space="preserve"> zodpovedá účtovník </w:t>
      </w:r>
      <w:r w:rsidR="00F71426">
        <w:rPr>
          <w:rFonts w:ascii="Arial" w:hAnsi="Arial" w:cs="Arial"/>
          <w:sz w:val="16"/>
          <w:szCs w:val="16"/>
        </w:rPr>
        <w:t>SVP</w:t>
      </w:r>
      <w:r>
        <w:rPr>
          <w:rFonts w:ascii="Arial" w:hAnsi="Arial" w:cs="Arial"/>
          <w:sz w:val="16"/>
          <w:szCs w:val="16"/>
        </w:rPr>
        <w:t>.</w:t>
      </w:r>
    </w:p>
    <w:p w14:paraId="0AB7A047" w14:textId="77777777" w:rsidR="006B2C17" w:rsidRDefault="006B2C17" w:rsidP="00253B30">
      <w:pPr>
        <w:jc w:val="both"/>
        <w:rPr>
          <w:rFonts w:cs="Arial"/>
          <w:sz w:val="16"/>
          <w:szCs w:val="16"/>
          <w:lang w:eastAsia="sk-SK"/>
        </w:rPr>
      </w:pPr>
    </w:p>
    <w:p w14:paraId="468A05E2" w14:textId="77777777" w:rsidR="00F1174F" w:rsidRPr="00E25060" w:rsidRDefault="00F1174F" w:rsidP="00253B30">
      <w:pPr>
        <w:jc w:val="both"/>
        <w:rPr>
          <w:rFonts w:cs="Arial"/>
          <w:sz w:val="16"/>
          <w:szCs w:val="16"/>
          <w:lang w:eastAsia="sk-SK"/>
        </w:rPr>
      </w:pPr>
    </w:p>
    <w:p w14:paraId="37D17DC7" w14:textId="7AD302C6" w:rsidR="00B55B00" w:rsidRPr="00B55B00" w:rsidRDefault="00B55B00" w:rsidP="00253B30">
      <w:pPr>
        <w:jc w:val="both"/>
        <w:rPr>
          <w:rFonts w:ascii="Times New Roman" w:hAnsi="Times New Roman" w:cs="Times New Roman"/>
          <w:sz w:val="24"/>
          <w:szCs w:val="24"/>
        </w:rPr>
      </w:pPr>
    </w:p>
    <w:p w14:paraId="629B1FA0" w14:textId="7419159D" w:rsidR="00B55B00" w:rsidRPr="00B55B00" w:rsidRDefault="00B55B00" w:rsidP="00253B30">
      <w:pPr>
        <w:autoSpaceDE w:val="0"/>
        <w:autoSpaceDN w:val="0"/>
        <w:adjustRightInd w:val="0"/>
        <w:spacing w:before="100" w:after="100" w:line="240" w:lineRule="auto"/>
        <w:jc w:val="both"/>
        <w:rPr>
          <w:rFonts w:ascii="Times New Roman" w:hAnsi="Times New Roman" w:cs="Times New Roman"/>
          <w:sz w:val="24"/>
          <w:szCs w:val="24"/>
        </w:rPr>
      </w:pPr>
    </w:p>
    <w:p w14:paraId="2521F42D" w14:textId="22A11B5F" w:rsidR="00B55B00" w:rsidRPr="00B55B00" w:rsidRDefault="00B55B00" w:rsidP="00253B30">
      <w:pPr>
        <w:jc w:val="both"/>
        <w:rPr>
          <w:rFonts w:ascii="Times New Roman" w:hAnsi="Times New Roman" w:cs="Times New Roman"/>
          <w:sz w:val="24"/>
          <w:szCs w:val="24"/>
        </w:rPr>
      </w:pPr>
    </w:p>
    <w:p w14:paraId="4E0F3C9F" w14:textId="39956DB0" w:rsidR="00B55B00" w:rsidRPr="00B55B00" w:rsidRDefault="00B55B00" w:rsidP="00253B30">
      <w:pPr>
        <w:autoSpaceDE w:val="0"/>
        <w:autoSpaceDN w:val="0"/>
        <w:adjustRightInd w:val="0"/>
        <w:spacing w:before="100" w:after="100" w:line="240" w:lineRule="auto"/>
        <w:jc w:val="both"/>
        <w:rPr>
          <w:rFonts w:ascii="Times New Roman" w:hAnsi="Times New Roman" w:cs="Times New Roman"/>
          <w:sz w:val="24"/>
          <w:szCs w:val="24"/>
        </w:rPr>
      </w:pPr>
    </w:p>
    <w:p w14:paraId="366353FF" w14:textId="77777777" w:rsidR="00F1174F" w:rsidRPr="00E25060" w:rsidRDefault="00F1174F" w:rsidP="00253B30">
      <w:pPr>
        <w:jc w:val="both"/>
        <w:rPr>
          <w:rFonts w:cs="Arial"/>
          <w:sz w:val="16"/>
          <w:szCs w:val="16"/>
          <w:lang w:eastAsia="sk-SK"/>
        </w:rPr>
      </w:pPr>
    </w:p>
    <w:p w14:paraId="0709F910" w14:textId="77777777" w:rsidR="00F1174F" w:rsidRPr="00E25060" w:rsidRDefault="00F1174F" w:rsidP="00253B30">
      <w:pPr>
        <w:jc w:val="both"/>
        <w:rPr>
          <w:rFonts w:cs="Arial"/>
          <w:sz w:val="16"/>
          <w:szCs w:val="16"/>
          <w:lang w:eastAsia="sk-SK"/>
        </w:rPr>
      </w:pPr>
    </w:p>
    <w:p w14:paraId="0FB09E63" w14:textId="77777777" w:rsidR="00F1174F" w:rsidRPr="00127CCC" w:rsidRDefault="00F1174F" w:rsidP="00253B30">
      <w:pPr>
        <w:rPr>
          <w:rFonts w:cs="Arial"/>
          <w:sz w:val="16"/>
          <w:szCs w:val="16"/>
          <w:lang w:eastAsia="sk-SK"/>
        </w:rPr>
      </w:pPr>
    </w:p>
    <w:p w14:paraId="3E6DF698" w14:textId="77777777" w:rsidR="00DE1CAB" w:rsidRPr="0004607E" w:rsidRDefault="00DE1CAB" w:rsidP="00253B30">
      <w:pPr>
        <w:rPr>
          <w:rFonts w:cs="Arial"/>
          <w:sz w:val="16"/>
          <w:szCs w:val="16"/>
          <w:lang w:eastAsia="sk-SK"/>
        </w:rPr>
      </w:pPr>
    </w:p>
    <w:p w14:paraId="3257DC81" w14:textId="77777777" w:rsidR="00DE1CAB" w:rsidRPr="0004607E" w:rsidRDefault="00DE1CAB" w:rsidP="00253B30">
      <w:pPr>
        <w:rPr>
          <w:rFonts w:cs="Arial"/>
          <w:sz w:val="16"/>
          <w:szCs w:val="16"/>
          <w:lang w:eastAsia="sk-SK"/>
        </w:rPr>
      </w:pPr>
    </w:p>
    <w:p w14:paraId="1FABD026" w14:textId="77777777" w:rsidR="00DE1CAB" w:rsidRPr="00253B30" w:rsidRDefault="00DE1CAB" w:rsidP="00253B30">
      <w:pPr>
        <w:rPr>
          <w:rFonts w:cs="Arial"/>
          <w:sz w:val="16"/>
          <w:szCs w:val="16"/>
          <w:lang w:eastAsia="sk-SK"/>
        </w:rPr>
      </w:pPr>
    </w:p>
    <w:p w14:paraId="3887FEDC" w14:textId="77777777" w:rsidR="00AD2841" w:rsidRPr="00253B30" w:rsidRDefault="00AD2841" w:rsidP="00253B30">
      <w:pPr>
        <w:rPr>
          <w:rFonts w:cs="Arial"/>
          <w:sz w:val="16"/>
          <w:szCs w:val="16"/>
          <w:lang w:eastAsia="sk-SK"/>
        </w:rPr>
      </w:pPr>
    </w:p>
    <w:p w14:paraId="1F141F7D" w14:textId="5B748D9F" w:rsidR="00AD2841" w:rsidRPr="00EA1E6A" w:rsidRDefault="00AD2841" w:rsidP="00EA1E6A">
      <w:pPr>
        <w:jc w:val="both"/>
        <w:rPr>
          <w:rFonts w:ascii="Arial" w:hAnsi="Arial" w:cs="Arial"/>
          <w:sz w:val="16"/>
          <w:szCs w:val="16"/>
          <w:lang w:eastAsia="sk-SK"/>
        </w:rPr>
      </w:pPr>
    </w:p>
    <w:sectPr w:rsidR="00AD2841" w:rsidRPr="00EA1E6A" w:rsidSect="00552A33">
      <w:footerReference w:type="default" r:id="rId130"/>
      <w:pgSz w:w="11906" w:h="16838"/>
      <w:pgMar w:top="1417" w:right="1417" w:bottom="1417" w:left="1417"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8D1D54" w14:textId="77777777" w:rsidR="00D3480B" w:rsidRDefault="00D3480B" w:rsidP="00552A33">
      <w:pPr>
        <w:spacing w:after="0" w:line="240" w:lineRule="auto"/>
      </w:pPr>
      <w:r>
        <w:separator/>
      </w:r>
    </w:p>
  </w:endnote>
  <w:endnote w:type="continuationSeparator" w:id="0">
    <w:p w14:paraId="7015683C" w14:textId="77777777" w:rsidR="00D3480B" w:rsidRDefault="00D3480B" w:rsidP="00552A33">
      <w:pPr>
        <w:spacing w:after="0" w:line="240" w:lineRule="auto"/>
      </w:pPr>
      <w:r>
        <w:continuationSeparator/>
      </w:r>
    </w:p>
  </w:endnote>
  <w:endnote w:type="continuationNotice" w:id="1">
    <w:p w14:paraId="178956E6" w14:textId="77777777" w:rsidR="00D3480B" w:rsidRDefault="00D3480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PSMT"/>
    <w:panose1 w:val="02020603050405020304"/>
    <w:charset w:val="EE"/>
    <w:family w:val="roman"/>
    <w:pitch w:val="variable"/>
    <w:sig w:usb0="E0002EFF" w:usb1="C000785B"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altName w:val="Arial Narrow"/>
    <w:panose1 w:val="020B0604020202020204"/>
    <w:charset w:val="EE"/>
    <w:family w:val="swiss"/>
    <w:pitch w:val="variable"/>
    <w:sig w:usb0="E0002EFF" w:usb1="C000785B" w:usb2="00000009" w:usb3="00000000" w:csb0="000001FF" w:csb1="00000000"/>
  </w:font>
  <w:font w:name="Calibri">
    <w:altName w:val="Arial"/>
    <w:panose1 w:val="020F0502020204030204"/>
    <w:charset w:val="EE"/>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200247B" w:usb2="00000009" w:usb3="00000000" w:csb0="000001FF" w:csb1="00000000"/>
  </w:font>
  <w:font w:name="Segoe UI">
    <w:altName w:val="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86846746"/>
      <w:docPartObj>
        <w:docPartGallery w:val="Page Numbers (Bottom of Page)"/>
        <w:docPartUnique/>
      </w:docPartObj>
    </w:sdtPr>
    <w:sdtEndPr>
      <w:rPr>
        <w:rFonts w:ascii="Arial" w:hAnsi="Arial" w:cs="Arial"/>
        <w:sz w:val="16"/>
        <w:szCs w:val="16"/>
      </w:rPr>
    </w:sdtEndPr>
    <w:sdtContent>
      <w:p w14:paraId="00D0258F" w14:textId="6BB4A236" w:rsidR="00C86AE7" w:rsidRPr="00552A33" w:rsidRDefault="00C86AE7">
        <w:pPr>
          <w:pStyle w:val="Pta"/>
          <w:jc w:val="center"/>
          <w:rPr>
            <w:rFonts w:ascii="Arial" w:hAnsi="Arial" w:cs="Arial"/>
            <w:sz w:val="16"/>
            <w:szCs w:val="16"/>
          </w:rPr>
        </w:pPr>
        <w:r w:rsidRPr="00552A33">
          <w:rPr>
            <w:rFonts w:ascii="Arial" w:hAnsi="Arial" w:cs="Arial"/>
            <w:sz w:val="16"/>
            <w:szCs w:val="16"/>
          </w:rPr>
          <w:fldChar w:fldCharType="begin"/>
        </w:r>
        <w:r w:rsidRPr="00552A33">
          <w:rPr>
            <w:rFonts w:ascii="Arial" w:hAnsi="Arial" w:cs="Arial"/>
            <w:sz w:val="16"/>
            <w:szCs w:val="16"/>
          </w:rPr>
          <w:instrText>PAGE   \* MERGEFORMAT</w:instrText>
        </w:r>
        <w:r w:rsidRPr="00552A33">
          <w:rPr>
            <w:rFonts w:ascii="Arial" w:hAnsi="Arial" w:cs="Arial"/>
            <w:sz w:val="16"/>
            <w:szCs w:val="16"/>
          </w:rPr>
          <w:fldChar w:fldCharType="separate"/>
        </w:r>
        <w:r w:rsidR="00A203B5">
          <w:rPr>
            <w:rFonts w:ascii="Arial" w:hAnsi="Arial" w:cs="Arial"/>
            <w:noProof/>
            <w:sz w:val="16"/>
            <w:szCs w:val="16"/>
          </w:rPr>
          <w:t>2</w:t>
        </w:r>
        <w:r w:rsidRPr="00552A33">
          <w:rPr>
            <w:rFonts w:ascii="Arial" w:hAnsi="Arial" w:cs="Arial"/>
            <w:sz w:val="16"/>
            <w:szCs w:val="16"/>
          </w:rPr>
          <w:fldChar w:fldCharType="end"/>
        </w:r>
      </w:p>
    </w:sdtContent>
  </w:sdt>
  <w:p w14:paraId="58A82C00" w14:textId="77777777" w:rsidR="00C86AE7" w:rsidRDefault="00C86AE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84AAB4" w14:textId="77777777" w:rsidR="00D3480B" w:rsidRDefault="00D3480B" w:rsidP="00552A33">
      <w:pPr>
        <w:spacing w:after="0" w:line="240" w:lineRule="auto"/>
      </w:pPr>
      <w:r>
        <w:separator/>
      </w:r>
    </w:p>
  </w:footnote>
  <w:footnote w:type="continuationSeparator" w:id="0">
    <w:p w14:paraId="0B045E3A" w14:textId="77777777" w:rsidR="00D3480B" w:rsidRDefault="00D3480B" w:rsidP="00552A33">
      <w:pPr>
        <w:spacing w:after="0" w:line="240" w:lineRule="auto"/>
      </w:pPr>
      <w:r>
        <w:continuationSeparator/>
      </w:r>
    </w:p>
  </w:footnote>
  <w:footnote w:type="continuationNotice" w:id="1">
    <w:p w14:paraId="222DFC0A" w14:textId="77777777" w:rsidR="00D3480B" w:rsidRDefault="00D3480B">
      <w:pPr>
        <w:spacing w:after="0" w:line="240" w:lineRule="auto"/>
      </w:pPr>
    </w:p>
  </w:footnote>
  <w:footnote w:id="2">
    <w:p w14:paraId="01682DE7" w14:textId="2E0CAACB" w:rsidR="00C86AE7" w:rsidRDefault="00C86AE7">
      <w:pPr>
        <w:pStyle w:val="Textpoznmkypodiarou"/>
      </w:pPr>
      <w:r>
        <w:rPr>
          <w:rStyle w:val="Odkaznapoznmkupodiarou"/>
        </w:rPr>
        <w:footnoteRef/>
      </w:r>
      <w:r>
        <w:t xml:space="preserve"> </w:t>
      </w:r>
      <w:r w:rsidRPr="00C76407">
        <w:rPr>
          <w:rFonts w:ascii="Arial" w:hAnsi="Arial" w:cs="Arial"/>
          <w:sz w:val="16"/>
          <w:szCs w:val="16"/>
        </w:rPr>
        <w:t>Podrobný popis zaúčtovania cez mapu je uvedený v manuáli č. 1/2014 – Manuál pre automatické účtovanie bankových výpisov v ISUF</w:t>
      </w:r>
    </w:p>
  </w:footnote>
  <w:footnote w:id="3">
    <w:p w14:paraId="4DC637AE" w14:textId="25203AC2" w:rsidR="00C86AE7" w:rsidRDefault="00C86AE7">
      <w:pPr>
        <w:pStyle w:val="Textpoznmkypodiarou"/>
      </w:pPr>
      <w:r>
        <w:rPr>
          <w:rStyle w:val="Odkaznapoznmkupodiarou"/>
        </w:rPr>
        <w:t>1</w:t>
      </w:r>
      <w:r>
        <w:t xml:space="preserve"> </w:t>
      </w:r>
      <w:r w:rsidRPr="00C76407">
        <w:rPr>
          <w:rFonts w:ascii="Arial" w:hAnsi="Arial" w:cs="Arial"/>
          <w:sz w:val="16"/>
          <w:szCs w:val="16"/>
        </w:rPr>
        <w:t>Podrobný popis zaúčtovania cez mapu je uvedený v manuáli č. 1/2014 – Manuál pre automatické účtovanie bankových výpisov v ISUF</w:t>
      </w:r>
    </w:p>
  </w:footnote>
  <w:footnote w:id="4">
    <w:p w14:paraId="1735181A" w14:textId="29AF78B0" w:rsidR="00C86AE7" w:rsidRDefault="00AF60DB">
      <w:pPr>
        <w:pStyle w:val="Textpoznmkypodiarou"/>
      </w:pPr>
      <w:r>
        <w:rPr>
          <w:rStyle w:val="Odkaznapoznmkupodiarou"/>
        </w:rPr>
        <w:t>1</w:t>
      </w:r>
      <w:r>
        <w:t xml:space="preserve"> </w:t>
      </w:r>
      <w:r w:rsidRPr="00C76407">
        <w:rPr>
          <w:rFonts w:ascii="Arial" w:hAnsi="Arial" w:cs="Arial"/>
          <w:sz w:val="16"/>
          <w:szCs w:val="16"/>
        </w:rPr>
        <w:t>Podrobný popis zaúčtovania cez mapu je uvedený v manuáli č. 1/2014 – Manuál pre automatické účtovanie bankových výpisov v ISUF</w:t>
      </w:r>
    </w:p>
  </w:footnote>
  <w:footnote w:id="5">
    <w:p w14:paraId="6D9AA680" w14:textId="5CE26B1D" w:rsidR="00EE1A9C" w:rsidRDefault="00EE1A9C">
      <w:pPr>
        <w:pStyle w:val="Textpoznmkypodiarou"/>
      </w:pPr>
      <w:r>
        <w:rPr>
          <w:rStyle w:val="Odkaznapoznmkupodiarou"/>
        </w:rPr>
        <w:footnoteRef/>
      </w:r>
      <w:r>
        <w:t xml:space="preserve"> Špecifické prípady je vždy potrebné odkonzultovať s garantom ISUF</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96842"/>
    <w:multiLevelType w:val="hybridMultilevel"/>
    <w:tmpl w:val="59044766"/>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4C47E8C"/>
    <w:multiLevelType w:val="hybridMultilevel"/>
    <w:tmpl w:val="09649058"/>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A131CBE"/>
    <w:multiLevelType w:val="hybridMultilevel"/>
    <w:tmpl w:val="A476B3B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CAF5277"/>
    <w:multiLevelType w:val="hybridMultilevel"/>
    <w:tmpl w:val="C798B75E"/>
    <w:lvl w:ilvl="0" w:tplc="041B0015">
      <w:start w:val="1"/>
      <w:numFmt w:val="upp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15:restartNumberingAfterBreak="0">
    <w:nsid w:val="0D8296FA"/>
    <w:multiLevelType w:val="hybridMultilevel"/>
    <w:tmpl w:val="49C44AB6"/>
    <w:lvl w:ilvl="0" w:tplc="BE1A5FFC">
      <w:start w:val="1"/>
      <w:numFmt w:val="bullet"/>
      <w:lvlText w:val="-"/>
      <w:lvlJc w:val="left"/>
      <w:pPr>
        <w:ind w:left="720" w:hanging="360"/>
      </w:pPr>
      <w:rPr>
        <w:rFonts w:ascii="Aptos" w:hAnsi="Aptos" w:hint="default"/>
      </w:rPr>
    </w:lvl>
    <w:lvl w:ilvl="1" w:tplc="BB60F512">
      <w:start w:val="1"/>
      <w:numFmt w:val="bullet"/>
      <w:lvlText w:val="o"/>
      <w:lvlJc w:val="left"/>
      <w:pPr>
        <w:ind w:left="1440" w:hanging="360"/>
      </w:pPr>
      <w:rPr>
        <w:rFonts w:ascii="Courier New" w:hAnsi="Courier New" w:hint="default"/>
      </w:rPr>
    </w:lvl>
    <w:lvl w:ilvl="2" w:tplc="67A0F000">
      <w:start w:val="1"/>
      <w:numFmt w:val="bullet"/>
      <w:lvlText w:val=""/>
      <w:lvlJc w:val="left"/>
      <w:pPr>
        <w:ind w:left="2160" w:hanging="360"/>
      </w:pPr>
      <w:rPr>
        <w:rFonts w:ascii="Wingdings" w:hAnsi="Wingdings" w:hint="default"/>
      </w:rPr>
    </w:lvl>
    <w:lvl w:ilvl="3" w:tplc="DD708D12">
      <w:start w:val="1"/>
      <w:numFmt w:val="bullet"/>
      <w:lvlText w:val=""/>
      <w:lvlJc w:val="left"/>
      <w:pPr>
        <w:ind w:left="2880" w:hanging="360"/>
      </w:pPr>
      <w:rPr>
        <w:rFonts w:ascii="Symbol" w:hAnsi="Symbol" w:hint="default"/>
      </w:rPr>
    </w:lvl>
    <w:lvl w:ilvl="4" w:tplc="62EA08DE">
      <w:start w:val="1"/>
      <w:numFmt w:val="bullet"/>
      <w:lvlText w:val="o"/>
      <w:lvlJc w:val="left"/>
      <w:pPr>
        <w:ind w:left="3600" w:hanging="360"/>
      </w:pPr>
      <w:rPr>
        <w:rFonts w:ascii="Courier New" w:hAnsi="Courier New" w:hint="default"/>
      </w:rPr>
    </w:lvl>
    <w:lvl w:ilvl="5" w:tplc="B194F3F0">
      <w:start w:val="1"/>
      <w:numFmt w:val="bullet"/>
      <w:lvlText w:val=""/>
      <w:lvlJc w:val="left"/>
      <w:pPr>
        <w:ind w:left="4320" w:hanging="360"/>
      </w:pPr>
      <w:rPr>
        <w:rFonts w:ascii="Wingdings" w:hAnsi="Wingdings" w:hint="default"/>
      </w:rPr>
    </w:lvl>
    <w:lvl w:ilvl="6" w:tplc="EC0E87C2">
      <w:start w:val="1"/>
      <w:numFmt w:val="bullet"/>
      <w:lvlText w:val=""/>
      <w:lvlJc w:val="left"/>
      <w:pPr>
        <w:ind w:left="5040" w:hanging="360"/>
      </w:pPr>
      <w:rPr>
        <w:rFonts w:ascii="Symbol" w:hAnsi="Symbol" w:hint="default"/>
      </w:rPr>
    </w:lvl>
    <w:lvl w:ilvl="7" w:tplc="9126F378">
      <w:start w:val="1"/>
      <w:numFmt w:val="bullet"/>
      <w:lvlText w:val="o"/>
      <w:lvlJc w:val="left"/>
      <w:pPr>
        <w:ind w:left="5760" w:hanging="360"/>
      </w:pPr>
      <w:rPr>
        <w:rFonts w:ascii="Courier New" w:hAnsi="Courier New" w:hint="default"/>
      </w:rPr>
    </w:lvl>
    <w:lvl w:ilvl="8" w:tplc="E55A716E">
      <w:start w:val="1"/>
      <w:numFmt w:val="bullet"/>
      <w:lvlText w:val=""/>
      <w:lvlJc w:val="left"/>
      <w:pPr>
        <w:ind w:left="6480" w:hanging="360"/>
      </w:pPr>
      <w:rPr>
        <w:rFonts w:ascii="Wingdings" w:hAnsi="Wingdings" w:hint="default"/>
      </w:rPr>
    </w:lvl>
  </w:abstractNum>
  <w:abstractNum w:abstractNumId="5" w15:restartNumberingAfterBreak="0">
    <w:nsid w:val="12573715"/>
    <w:multiLevelType w:val="hybridMultilevel"/>
    <w:tmpl w:val="A9386A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6392D2C"/>
    <w:multiLevelType w:val="hybridMultilevel"/>
    <w:tmpl w:val="D160DA16"/>
    <w:lvl w:ilvl="0" w:tplc="5C2EDA00">
      <w:numFmt w:val="bullet"/>
      <w:lvlText w:val="-"/>
      <w:lvlJc w:val="left"/>
      <w:pPr>
        <w:ind w:left="1065" w:hanging="360"/>
      </w:pPr>
      <w:rPr>
        <w:rFonts w:ascii="Arial" w:eastAsia="Times New Roman" w:hAnsi="Arial" w:cs="Arial" w:hint="default"/>
      </w:rPr>
    </w:lvl>
    <w:lvl w:ilvl="1" w:tplc="041B0003" w:tentative="1">
      <w:start w:val="1"/>
      <w:numFmt w:val="bullet"/>
      <w:lvlText w:val="o"/>
      <w:lvlJc w:val="left"/>
      <w:pPr>
        <w:ind w:left="1785" w:hanging="360"/>
      </w:pPr>
      <w:rPr>
        <w:rFonts w:ascii="Courier New" w:hAnsi="Courier New" w:cs="Courier New" w:hint="default"/>
      </w:rPr>
    </w:lvl>
    <w:lvl w:ilvl="2" w:tplc="041B0005" w:tentative="1">
      <w:start w:val="1"/>
      <w:numFmt w:val="bullet"/>
      <w:lvlText w:val=""/>
      <w:lvlJc w:val="left"/>
      <w:pPr>
        <w:ind w:left="2505" w:hanging="360"/>
      </w:pPr>
      <w:rPr>
        <w:rFonts w:ascii="Wingdings" w:hAnsi="Wingdings" w:hint="default"/>
      </w:rPr>
    </w:lvl>
    <w:lvl w:ilvl="3" w:tplc="041B0001" w:tentative="1">
      <w:start w:val="1"/>
      <w:numFmt w:val="bullet"/>
      <w:lvlText w:val=""/>
      <w:lvlJc w:val="left"/>
      <w:pPr>
        <w:ind w:left="3225" w:hanging="360"/>
      </w:pPr>
      <w:rPr>
        <w:rFonts w:ascii="Symbol" w:hAnsi="Symbol" w:hint="default"/>
      </w:rPr>
    </w:lvl>
    <w:lvl w:ilvl="4" w:tplc="041B0003" w:tentative="1">
      <w:start w:val="1"/>
      <w:numFmt w:val="bullet"/>
      <w:lvlText w:val="o"/>
      <w:lvlJc w:val="left"/>
      <w:pPr>
        <w:ind w:left="3945" w:hanging="360"/>
      </w:pPr>
      <w:rPr>
        <w:rFonts w:ascii="Courier New" w:hAnsi="Courier New" w:cs="Courier New" w:hint="default"/>
      </w:rPr>
    </w:lvl>
    <w:lvl w:ilvl="5" w:tplc="041B0005" w:tentative="1">
      <w:start w:val="1"/>
      <w:numFmt w:val="bullet"/>
      <w:lvlText w:val=""/>
      <w:lvlJc w:val="left"/>
      <w:pPr>
        <w:ind w:left="4665" w:hanging="360"/>
      </w:pPr>
      <w:rPr>
        <w:rFonts w:ascii="Wingdings" w:hAnsi="Wingdings" w:hint="default"/>
      </w:rPr>
    </w:lvl>
    <w:lvl w:ilvl="6" w:tplc="041B0001" w:tentative="1">
      <w:start w:val="1"/>
      <w:numFmt w:val="bullet"/>
      <w:lvlText w:val=""/>
      <w:lvlJc w:val="left"/>
      <w:pPr>
        <w:ind w:left="5385" w:hanging="360"/>
      </w:pPr>
      <w:rPr>
        <w:rFonts w:ascii="Symbol" w:hAnsi="Symbol" w:hint="default"/>
      </w:rPr>
    </w:lvl>
    <w:lvl w:ilvl="7" w:tplc="041B0003" w:tentative="1">
      <w:start w:val="1"/>
      <w:numFmt w:val="bullet"/>
      <w:lvlText w:val="o"/>
      <w:lvlJc w:val="left"/>
      <w:pPr>
        <w:ind w:left="6105" w:hanging="360"/>
      </w:pPr>
      <w:rPr>
        <w:rFonts w:ascii="Courier New" w:hAnsi="Courier New" w:cs="Courier New" w:hint="default"/>
      </w:rPr>
    </w:lvl>
    <w:lvl w:ilvl="8" w:tplc="041B0005" w:tentative="1">
      <w:start w:val="1"/>
      <w:numFmt w:val="bullet"/>
      <w:lvlText w:val=""/>
      <w:lvlJc w:val="left"/>
      <w:pPr>
        <w:ind w:left="6825" w:hanging="360"/>
      </w:pPr>
      <w:rPr>
        <w:rFonts w:ascii="Wingdings" w:hAnsi="Wingdings" w:hint="default"/>
      </w:rPr>
    </w:lvl>
  </w:abstractNum>
  <w:abstractNum w:abstractNumId="7" w15:restartNumberingAfterBreak="0">
    <w:nsid w:val="1B0C5938"/>
    <w:multiLevelType w:val="hybridMultilevel"/>
    <w:tmpl w:val="E37480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BFA02FF"/>
    <w:multiLevelType w:val="hybridMultilevel"/>
    <w:tmpl w:val="AF34E9E2"/>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58E769B"/>
    <w:multiLevelType w:val="hybridMultilevel"/>
    <w:tmpl w:val="218C5052"/>
    <w:lvl w:ilvl="0" w:tplc="ADAAD970">
      <w:start w:val="20"/>
      <w:numFmt w:val="bullet"/>
      <w:lvlText w:val="-"/>
      <w:lvlJc w:val="left"/>
      <w:pPr>
        <w:ind w:left="720" w:hanging="360"/>
      </w:pPr>
      <w:rPr>
        <w:rFonts w:ascii="Arial" w:eastAsiaTheme="minorHAns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95605AB"/>
    <w:multiLevelType w:val="multilevel"/>
    <w:tmpl w:val="0D26D160"/>
    <w:styleLink w:val="Podnadpis1"/>
    <w:lvl w:ilvl="0">
      <w:start w:val="1"/>
      <w:numFmt w:val="decimal"/>
      <w:lvlText w:val="1.%1"/>
      <w:lvlJc w:val="left"/>
      <w:pPr>
        <w:ind w:left="72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2."/>
      <w:lvlJc w:val="left"/>
      <w:pPr>
        <w:ind w:left="1440" w:hanging="360"/>
      </w:pPr>
      <w:rPr>
        <w:rFonts w:ascii="Arial" w:hAnsi="Arial"/>
        <w:b/>
        <w:sz w:val="2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5E95BBF"/>
    <w:multiLevelType w:val="hybridMultilevel"/>
    <w:tmpl w:val="504A8A22"/>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54A6644"/>
    <w:multiLevelType w:val="hybridMultilevel"/>
    <w:tmpl w:val="E5E8B7F0"/>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7717C09"/>
    <w:multiLevelType w:val="hybridMultilevel"/>
    <w:tmpl w:val="F0209AB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C0237A0"/>
    <w:multiLevelType w:val="hybridMultilevel"/>
    <w:tmpl w:val="8EB6659E"/>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5" w15:restartNumberingAfterBreak="0">
    <w:nsid w:val="54C1410A"/>
    <w:multiLevelType w:val="hybridMultilevel"/>
    <w:tmpl w:val="1ECA91EE"/>
    <w:lvl w:ilvl="0" w:tplc="67ACCEB2">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6" w15:restartNumberingAfterBreak="0">
    <w:nsid w:val="57C32DB7"/>
    <w:multiLevelType w:val="hybridMultilevel"/>
    <w:tmpl w:val="F3605D44"/>
    <w:lvl w:ilvl="0" w:tplc="16807F6C">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 w15:restartNumberingAfterBreak="0">
    <w:nsid w:val="58B82548"/>
    <w:multiLevelType w:val="hybridMultilevel"/>
    <w:tmpl w:val="8CBA3B42"/>
    <w:lvl w:ilvl="0" w:tplc="D7100A0C">
      <w:start w:val="1"/>
      <w:numFmt w:val="bullet"/>
      <w:lvlText w:val="-"/>
      <w:lvlJc w:val="left"/>
      <w:pPr>
        <w:ind w:left="720" w:hanging="360"/>
      </w:pPr>
      <w:rPr>
        <w:rFonts w:ascii="Aptos" w:hAnsi="Aptos" w:hint="default"/>
      </w:rPr>
    </w:lvl>
    <w:lvl w:ilvl="1" w:tplc="BFE2B4FC">
      <w:start w:val="1"/>
      <w:numFmt w:val="bullet"/>
      <w:lvlText w:val="o"/>
      <w:lvlJc w:val="left"/>
      <w:pPr>
        <w:ind w:left="1440" w:hanging="360"/>
      </w:pPr>
      <w:rPr>
        <w:rFonts w:ascii="Courier New" w:hAnsi="Courier New" w:hint="default"/>
      </w:rPr>
    </w:lvl>
    <w:lvl w:ilvl="2" w:tplc="A8C8A05E">
      <w:start w:val="1"/>
      <w:numFmt w:val="bullet"/>
      <w:lvlText w:val=""/>
      <w:lvlJc w:val="left"/>
      <w:pPr>
        <w:ind w:left="2160" w:hanging="360"/>
      </w:pPr>
      <w:rPr>
        <w:rFonts w:ascii="Wingdings" w:hAnsi="Wingdings" w:hint="default"/>
      </w:rPr>
    </w:lvl>
    <w:lvl w:ilvl="3" w:tplc="BFE07F02">
      <w:start w:val="1"/>
      <w:numFmt w:val="bullet"/>
      <w:lvlText w:val=""/>
      <w:lvlJc w:val="left"/>
      <w:pPr>
        <w:ind w:left="2880" w:hanging="360"/>
      </w:pPr>
      <w:rPr>
        <w:rFonts w:ascii="Symbol" w:hAnsi="Symbol" w:hint="default"/>
      </w:rPr>
    </w:lvl>
    <w:lvl w:ilvl="4" w:tplc="FE9C4DA4">
      <w:start w:val="1"/>
      <w:numFmt w:val="bullet"/>
      <w:lvlText w:val="o"/>
      <w:lvlJc w:val="left"/>
      <w:pPr>
        <w:ind w:left="3600" w:hanging="360"/>
      </w:pPr>
      <w:rPr>
        <w:rFonts w:ascii="Courier New" w:hAnsi="Courier New" w:hint="default"/>
      </w:rPr>
    </w:lvl>
    <w:lvl w:ilvl="5" w:tplc="1812A946">
      <w:start w:val="1"/>
      <w:numFmt w:val="bullet"/>
      <w:lvlText w:val=""/>
      <w:lvlJc w:val="left"/>
      <w:pPr>
        <w:ind w:left="4320" w:hanging="360"/>
      </w:pPr>
      <w:rPr>
        <w:rFonts w:ascii="Wingdings" w:hAnsi="Wingdings" w:hint="default"/>
      </w:rPr>
    </w:lvl>
    <w:lvl w:ilvl="6" w:tplc="7B7A69CE">
      <w:start w:val="1"/>
      <w:numFmt w:val="bullet"/>
      <w:lvlText w:val=""/>
      <w:lvlJc w:val="left"/>
      <w:pPr>
        <w:ind w:left="5040" w:hanging="360"/>
      </w:pPr>
      <w:rPr>
        <w:rFonts w:ascii="Symbol" w:hAnsi="Symbol" w:hint="default"/>
      </w:rPr>
    </w:lvl>
    <w:lvl w:ilvl="7" w:tplc="9BA6DDFE">
      <w:start w:val="1"/>
      <w:numFmt w:val="bullet"/>
      <w:lvlText w:val="o"/>
      <w:lvlJc w:val="left"/>
      <w:pPr>
        <w:ind w:left="5760" w:hanging="360"/>
      </w:pPr>
      <w:rPr>
        <w:rFonts w:ascii="Courier New" w:hAnsi="Courier New" w:hint="default"/>
      </w:rPr>
    </w:lvl>
    <w:lvl w:ilvl="8" w:tplc="F8FC8E42">
      <w:start w:val="1"/>
      <w:numFmt w:val="bullet"/>
      <w:lvlText w:val=""/>
      <w:lvlJc w:val="left"/>
      <w:pPr>
        <w:ind w:left="6480" w:hanging="360"/>
      </w:pPr>
      <w:rPr>
        <w:rFonts w:ascii="Wingdings" w:hAnsi="Wingdings" w:hint="default"/>
      </w:rPr>
    </w:lvl>
  </w:abstractNum>
  <w:abstractNum w:abstractNumId="18" w15:restartNumberingAfterBreak="0">
    <w:nsid w:val="598EC826"/>
    <w:multiLevelType w:val="hybridMultilevel"/>
    <w:tmpl w:val="93861614"/>
    <w:lvl w:ilvl="0" w:tplc="6EC4E742">
      <w:start w:val="1"/>
      <w:numFmt w:val="bullet"/>
      <w:lvlText w:val="-"/>
      <w:lvlJc w:val="left"/>
      <w:pPr>
        <w:ind w:left="720" w:hanging="360"/>
      </w:pPr>
      <w:rPr>
        <w:rFonts w:ascii="Aptos" w:hAnsi="Aptos" w:hint="default"/>
      </w:rPr>
    </w:lvl>
    <w:lvl w:ilvl="1" w:tplc="85B853CC">
      <w:start w:val="1"/>
      <w:numFmt w:val="bullet"/>
      <w:lvlText w:val="o"/>
      <w:lvlJc w:val="left"/>
      <w:pPr>
        <w:ind w:left="1440" w:hanging="360"/>
      </w:pPr>
      <w:rPr>
        <w:rFonts w:ascii="Courier New" w:hAnsi="Courier New" w:hint="default"/>
      </w:rPr>
    </w:lvl>
    <w:lvl w:ilvl="2" w:tplc="24C4EF52">
      <w:start w:val="1"/>
      <w:numFmt w:val="bullet"/>
      <w:lvlText w:val=""/>
      <w:lvlJc w:val="left"/>
      <w:pPr>
        <w:ind w:left="2160" w:hanging="360"/>
      </w:pPr>
      <w:rPr>
        <w:rFonts w:ascii="Wingdings" w:hAnsi="Wingdings" w:hint="default"/>
      </w:rPr>
    </w:lvl>
    <w:lvl w:ilvl="3" w:tplc="C34487D2">
      <w:start w:val="1"/>
      <w:numFmt w:val="bullet"/>
      <w:lvlText w:val=""/>
      <w:lvlJc w:val="left"/>
      <w:pPr>
        <w:ind w:left="2880" w:hanging="360"/>
      </w:pPr>
      <w:rPr>
        <w:rFonts w:ascii="Symbol" w:hAnsi="Symbol" w:hint="default"/>
      </w:rPr>
    </w:lvl>
    <w:lvl w:ilvl="4" w:tplc="0E40133E">
      <w:start w:val="1"/>
      <w:numFmt w:val="bullet"/>
      <w:lvlText w:val="o"/>
      <w:lvlJc w:val="left"/>
      <w:pPr>
        <w:ind w:left="3600" w:hanging="360"/>
      </w:pPr>
      <w:rPr>
        <w:rFonts w:ascii="Courier New" w:hAnsi="Courier New" w:hint="default"/>
      </w:rPr>
    </w:lvl>
    <w:lvl w:ilvl="5" w:tplc="86422D86">
      <w:start w:val="1"/>
      <w:numFmt w:val="bullet"/>
      <w:lvlText w:val=""/>
      <w:lvlJc w:val="left"/>
      <w:pPr>
        <w:ind w:left="4320" w:hanging="360"/>
      </w:pPr>
      <w:rPr>
        <w:rFonts w:ascii="Wingdings" w:hAnsi="Wingdings" w:hint="default"/>
      </w:rPr>
    </w:lvl>
    <w:lvl w:ilvl="6" w:tplc="F67C8572">
      <w:start w:val="1"/>
      <w:numFmt w:val="bullet"/>
      <w:lvlText w:val=""/>
      <w:lvlJc w:val="left"/>
      <w:pPr>
        <w:ind w:left="5040" w:hanging="360"/>
      </w:pPr>
      <w:rPr>
        <w:rFonts w:ascii="Symbol" w:hAnsi="Symbol" w:hint="default"/>
      </w:rPr>
    </w:lvl>
    <w:lvl w:ilvl="7" w:tplc="FE54992E">
      <w:start w:val="1"/>
      <w:numFmt w:val="bullet"/>
      <w:lvlText w:val="o"/>
      <w:lvlJc w:val="left"/>
      <w:pPr>
        <w:ind w:left="5760" w:hanging="360"/>
      </w:pPr>
      <w:rPr>
        <w:rFonts w:ascii="Courier New" w:hAnsi="Courier New" w:hint="default"/>
      </w:rPr>
    </w:lvl>
    <w:lvl w:ilvl="8" w:tplc="F2E292B2">
      <w:start w:val="1"/>
      <w:numFmt w:val="bullet"/>
      <w:lvlText w:val=""/>
      <w:lvlJc w:val="left"/>
      <w:pPr>
        <w:ind w:left="6480" w:hanging="360"/>
      </w:pPr>
      <w:rPr>
        <w:rFonts w:ascii="Wingdings" w:hAnsi="Wingdings" w:hint="default"/>
      </w:rPr>
    </w:lvl>
  </w:abstractNum>
  <w:abstractNum w:abstractNumId="19" w15:restartNumberingAfterBreak="0">
    <w:nsid w:val="5A3616B2"/>
    <w:multiLevelType w:val="multilevel"/>
    <w:tmpl w:val="112E8E2C"/>
    <w:lvl w:ilvl="0">
      <w:start w:val="1"/>
      <w:numFmt w:val="decimal"/>
      <w:pStyle w:val="Nadpis1"/>
      <w:lvlText w:val="%1."/>
      <w:lvlJc w:val="left"/>
      <w:pPr>
        <w:ind w:left="720" w:hanging="360"/>
      </w:pPr>
      <w:rPr>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isLgl/>
      <w:lvlText w:val="%1.%2"/>
      <w:lvlJc w:val="left"/>
      <w:pPr>
        <w:ind w:left="121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0" w15:restartNumberingAfterBreak="0">
    <w:nsid w:val="63D93565"/>
    <w:multiLevelType w:val="hybridMultilevel"/>
    <w:tmpl w:val="59044766"/>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58C7475"/>
    <w:multiLevelType w:val="hybridMultilevel"/>
    <w:tmpl w:val="CABC176A"/>
    <w:lvl w:ilvl="0" w:tplc="7AAA33F2">
      <w:start w:val="1"/>
      <w:numFmt w:val="lowerLetter"/>
      <w:lvlText w:val="%1."/>
      <w:lvlJc w:val="left"/>
      <w:pPr>
        <w:tabs>
          <w:tab w:val="num" w:pos="720"/>
        </w:tabs>
        <w:ind w:left="720" w:hanging="360"/>
      </w:pPr>
      <w:rPr>
        <w:rFonts w:hint="default"/>
        <w:b w:val="0"/>
      </w:rPr>
    </w:lvl>
    <w:lvl w:ilvl="1" w:tplc="041B0001">
      <w:start w:val="1"/>
      <w:numFmt w:val="bullet"/>
      <w:lvlText w:val=""/>
      <w:lvlJc w:val="left"/>
      <w:pPr>
        <w:tabs>
          <w:tab w:val="num" w:pos="1440"/>
        </w:tabs>
        <w:ind w:left="1440" w:hanging="360"/>
      </w:pPr>
      <w:rPr>
        <w:rFonts w:ascii="Symbol" w:hAnsi="Symbol"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15:restartNumberingAfterBreak="0">
    <w:nsid w:val="67004902"/>
    <w:multiLevelType w:val="hybridMultilevel"/>
    <w:tmpl w:val="6850550C"/>
    <w:lvl w:ilvl="0" w:tplc="0266401E">
      <w:start w:val="1"/>
      <w:numFmt w:val="decimal"/>
      <w:lvlText w:val="%1)"/>
      <w:lvlJc w:val="left"/>
      <w:pPr>
        <w:ind w:left="720" w:hanging="360"/>
      </w:pPr>
      <w:rPr>
        <w:rFonts w:ascii="Arial" w:eastAsiaTheme="minorHAnsi" w:hAnsi="Arial"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8844C6D"/>
    <w:multiLevelType w:val="hybridMultilevel"/>
    <w:tmpl w:val="1A408024"/>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F057422"/>
    <w:multiLevelType w:val="hybridMultilevel"/>
    <w:tmpl w:val="271249A4"/>
    <w:lvl w:ilvl="0" w:tplc="95C06488">
      <w:start w:val="1"/>
      <w:numFmt w:val="bullet"/>
      <w:lvlText w:val="•"/>
      <w:lvlJc w:val="left"/>
      <w:pPr>
        <w:tabs>
          <w:tab w:val="num" w:pos="720"/>
        </w:tabs>
        <w:ind w:left="720" w:hanging="360"/>
      </w:pPr>
      <w:rPr>
        <w:rFonts w:ascii="Arial" w:hAnsi="Arial" w:hint="default"/>
      </w:rPr>
    </w:lvl>
    <w:lvl w:ilvl="1" w:tplc="4B161D96" w:tentative="1">
      <w:start w:val="1"/>
      <w:numFmt w:val="bullet"/>
      <w:lvlText w:val="•"/>
      <w:lvlJc w:val="left"/>
      <w:pPr>
        <w:tabs>
          <w:tab w:val="num" w:pos="1440"/>
        </w:tabs>
        <w:ind w:left="1440" w:hanging="360"/>
      </w:pPr>
      <w:rPr>
        <w:rFonts w:ascii="Arial" w:hAnsi="Arial" w:hint="default"/>
      </w:rPr>
    </w:lvl>
    <w:lvl w:ilvl="2" w:tplc="8C7AB5B0" w:tentative="1">
      <w:start w:val="1"/>
      <w:numFmt w:val="bullet"/>
      <w:lvlText w:val="•"/>
      <w:lvlJc w:val="left"/>
      <w:pPr>
        <w:tabs>
          <w:tab w:val="num" w:pos="2160"/>
        </w:tabs>
        <w:ind w:left="2160" w:hanging="360"/>
      </w:pPr>
      <w:rPr>
        <w:rFonts w:ascii="Arial" w:hAnsi="Arial" w:hint="default"/>
      </w:rPr>
    </w:lvl>
    <w:lvl w:ilvl="3" w:tplc="D1D09D32" w:tentative="1">
      <w:start w:val="1"/>
      <w:numFmt w:val="bullet"/>
      <w:lvlText w:val="•"/>
      <w:lvlJc w:val="left"/>
      <w:pPr>
        <w:tabs>
          <w:tab w:val="num" w:pos="2880"/>
        </w:tabs>
        <w:ind w:left="2880" w:hanging="360"/>
      </w:pPr>
      <w:rPr>
        <w:rFonts w:ascii="Arial" w:hAnsi="Arial" w:hint="default"/>
      </w:rPr>
    </w:lvl>
    <w:lvl w:ilvl="4" w:tplc="F3549564" w:tentative="1">
      <w:start w:val="1"/>
      <w:numFmt w:val="bullet"/>
      <w:lvlText w:val="•"/>
      <w:lvlJc w:val="left"/>
      <w:pPr>
        <w:tabs>
          <w:tab w:val="num" w:pos="3600"/>
        </w:tabs>
        <w:ind w:left="3600" w:hanging="360"/>
      </w:pPr>
      <w:rPr>
        <w:rFonts w:ascii="Arial" w:hAnsi="Arial" w:hint="default"/>
      </w:rPr>
    </w:lvl>
    <w:lvl w:ilvl="5" w:tplc="C1323B92" w:tentative="1">
      <w:start w:val="1"/>
      <w:numFmt w:val="bullet"/>
      <w:lvlText w:val="•"/>
      <w:lvlJc w:val="left"/>
      <w:pPr>
        <w:tabs>
          <w:tab w:val="num" w:pos="4320"/>
        </w:tabs>
        <w:ind w:left="4320" w:hanging="360"/>
      </w:pPr>
      <w:rPr>
        <w:rFonts w:ascii="Arial" w:hAnsi="Arial" w:hint="default"/>
      </w:rPr>
    </w:lvl>
    <w:lvl w:ilvl="6" w:tplc="9856C15C" w:tentative="1">
      <w:start w:val="1"/>
      <w:numFmt w:val="bullet"/>
      <w:lvlText w:val="•"/>
      <w:lvlJc w:val="left"/>
      <w:pPr>
        <w:tabs>
          <w:tab w:val="num" w:pos="5040"/>
        </w:tabs>
        <w:ind w:left="5040" w:hanging="360"/>
      </w:pPr>
      <w:rPr>
        <w:rFonts w:ascii="Arial" w:hAnsi="Arial" w:hint="default"/>
      </w:rPr>
    </w:lvl>
    <w:lvl w:ilvl="7" w:tplc="7C681230" w:tentative="1">
      <w:start w:val="1"/>
      <w:numFmt w:val="bullet"/>
      <w:lvlText w:val="•"/>
      <w:lvlJc w:val="left"/>
      <w:pPr>
        <w:tabs>
          <w:tab w:val="num" w:pos="5760"/>
        </w:tabs>
        <w:ind w:left="5760" w:hanging="360"/>
      </w:pPr>
      <w:rPr>
        <w:rFonts w:ascii="Arial" w:hAnsi="Arial" w:hint="default"/>
      </w:rPr>
    </w:lvl>
    <w:lvl w:ilvl="8" w:tplc="3768DEE6"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6FEB64FE"/>
    <w:multiLevelType w:val="hybridMultilevel"/>
    <w:tmpl w:val="985443B2"/>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73EE37D0"/>
    <w:multiLevelType w:val="hybridMultilevel"/>
    <w:tmpl w:val="C338AF5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74EC6AEC"/>
    <w:multiLevelType w:val="hybridMultilevel"/>
    <w:tmpl w:val="7DB06E9A"/>
    <w:lvl w:ilvl="0" w:tplc="7D521A7A">
      <w:start w:val="1"/>
      <w:numFmt w:val="bullet"/>
      <w:lvlText w:val="-"/>
      <w:lvlJc w:val="left"/>
      <w:pPr>
        <w:ind w:left="720" w:hanging="360"/>
      </w:pPr>
      <w:rPr>
        <w:rFonts w:ascii="Aptos" w:hAnsi="Aptos" w:hint="default"/>
      </w:rPr>
    </w:lvl>
    <w:lvl w:ilvl="1" w:tplc="04D6ECA8">
      <w:start w:val="1"/>
      <w:numFmt w:val="bullet"/>
      <w:lvlText w:val="o"/>
      <w:lvlJc w:val="left"/>
      <w:pPr>
        <w:ind w:left="1440" w:hanging="360"/>
      </w:pPr>
      <w:rPr>
        <w:rFonts w:ascii="Courier New" w:hAnsi="Courier New" w:hint="default"/>
      </w:rPr>
    </w:lvl>
    <w:lvl w:ilvl="2" w:tplc="6B0062C4">
      <w:start w:val="1"/>
      <w:numFmt w:val="bullet"/>
      <w:lvlText w:val=""/>
      <w:lvlJc w:val="left"/>
      <w:pPr>
        <w:ind w:left="2160" w:hanging="360"/>
      </w:pPr>
      <w:rPr>
        <w:rFonts w:ascii="Wingdings" w:hAnsi="Wingdings" w:hint="default"/>
      </w:rPr>
    </w:lvl>
    <w:lvl w:ilvl="3" w:tplc="8102B876">
      <w:start w:val="1"/>
      <w:numFmt w:val="bullet"/>
      <w:lvlText w:val=""/>
      <w:lvlJc w:val="left"/>
      <w:pPr>
        <w:ind w:left="2880" w:hanging="360"/>
      </w:pPr>
      <w:rPr>
        <w:rFonts w:ascii="Symbol" w:hAnsi="Symbol" w:hint="default"/>
      </w:rPr>
    </w:lvl>
    <w:lvl w:ilvl="4" w:tplc="1F8C857A">
      <w:start w:val="1"/>
      <w:numFmt w:val="bullet"/>
      <w:lvlText w:val="o"/>
      <w:lvlJc w:val="left"/>
      <w:pPr>
        <w:ind w:left="3600" w:hanging="360"/>
      </w:pPr>
      <w:rPr>
        <w:rFonts w:ascii="Courier New" w:hAnsi="Courier New" w:hint="default"/>
      </w:rPr>
    </w:lvl>
    <w:lvl w:ilvl="5" w:tplc="4156D2A2">
      <w:start w:val="1"/>
      <w:numFmt w:val="bullet"/>
      <w:lvlText w:val=""/>
      <w:lvlJc w:val="left"/>
      <w:pPr>
        <w:ind w:left="4320" w:hanging="360"/>
      </w:pPr>
      <w:rPr>
        <w:rFonts w:ascii="Wingdings" w:hAnsi="Wingdings" w:hint="default"/>
      </w:rPr>
    </w:lvl>
    <w:lvl w:ilvl="6" w:tplc="0938E2C0">
      <w:start w:val="1"/>
      <w:numFmt w:val="bullet"/>
      <w:lvlText w:val=""/>
      <w:lvlJc w:val="left"/>
      <w:pPr>
        <w:ind w:left="5040" w:hanging="360"/>
      </w:pPr>
      <w:rPr>
        <w:rFonts w:ascii="Symbol" w:hAnsi="Symbol" w:hint="default"/>
      </w:rPr>
    </w:lvl>
    <w:lvl w:ilvl="7" w:tplc="64301BC8">
      <w:start w:val="1"/>
      <w:numFmt w:val="bullet"/>
      <w:lvlText w:val="o"/>
      <w:lvlJc w:val="left"/>
      <w:pPr>
        <w:ind w:left="5760" w:hanging="360"/>
      </w:pPr>
      <w:rPr>
        <w:rFonts w:ascii="Courier New" w:hAnsi="Courier New" w:hint="default"/>
      </w:rPr>
    </w:lvl>
    <w:lvl w:ilvl="8" w:tplc="4BE26BAE">
      <w:start w:val="1"/>
      <w:numFmt w:val="bullet"/>
      <w:lvlText w:val=""/>
      <w:lvlJc w:val="left"/>
      <w:pPr>
        <w:ind w:left="6480" w:hanging="360"/>
      </w:pPr>
      <w:rPr>
        <w:rFonts w:ascii="Wingdings" w:hAnsi="Wingdings" w:hint="default"/>
      </w:rPr>
    </w:lvl>
  </w:abstractNum>
  <w:abstractNum w:abstractNumId="28" w15:restartNumberingAfterBreak="0">
    <w:nsid w:val="75021AB7"/>
    <w:multiLevelType w:val="hybridMultilevel"/>
    <w:tmpl w:val="30E8974A"/>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52336137">
    <w:abstractNumId w:val="4"/>
  </w:num>
  <w:num w:numId="2" w16cid:durableId="553203014">
    <w:abstractNumId w:val="27"/>
  </w:num>
  <w:num w:numId="3" w16cid:durableId="1083914218">
    <w:abstractNumId w:val="18"/>
  </w:num>
  <w:num w:numId="4" w16cid:durableId="2038970228">
    <w:abstractNumId w:val="17"/>
  </w:num>
  <w:num w:numId="5" w16cid:durableId="1026980540">
    <w:abstractNumId w:val="10"/>
  </w:num>
  <w:num w:numId="6" w16cid:durableId="1322154917">
    <w:abstractNumId w:val="19"/>
  </w:num>
  <w:num w:numId="7" w16cid:durableId="1309749657">
    <w:abstractNumId w:val="21"/>
  </w:num>
  <w:num w:numId="8" w16cid:durableId="782697490">
    <w:abstractNumId w:val="25"/>
  </w:num>
  <w:num w:numId="9" w16cid:durableId="2017265561">
    <w:abstractNumId w:val="26"/>
  </w:num>
  <w:num w:numId="10" w16cid:durableId="241721631">
    <w:abstractNumId w:val="6"/>
  </w:num>
  <w:num w:numId="11" w16cid:durableId="850608598">
    <w:abstractNumId w:val="12"/>
  </w:num>
  <w:num w:numId="12" w16cid:durableId="201796466">
    <w:abstractNumId w:val="15"/>
  </w:num>
  <w:num w:numId="13" w16cid:durableId="805659462">
    <w:abstractNumId w:val="11"/>
  </w:num>
  <w:num w:numId="14" w16cid:durableId="146751217">
    <w:abstractNumId w:val="16"/>
  </w:num>
  <w:num w:numId="15" w16cid:durableId="715852916">
    <w:abstractNumId w:val="22"/>
  </w:num>
  <w:num w:numId="16" w16cid:durableId="9734049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332490935">
    <w:abstractNumId w:val="23"/>
  </w:num>
  <w:num w:numId="18" w16cid:durableId="132994694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440145335">
    <w:abstractNumId w:val="9"/>
  </w:num>
  <w:num w:numId="20" w16cid:durableId="258223956">
    <w:abstractNumId w:val="3"/>
  </w:num>
  <w:num w:numId="21" w16cid:durableId="988630204">
    <w:abstractNumId w:val="5"/>
  </w:num>
  <w:num w:numId="22" w16cid:durableId="242448974">
    <w:abstractNumId w:val="7"/>
  </w:num>
  <w:num w:numId="23" w16cid:durableId="1335916073">
    <w:abstractNumId w:val="2"/>
  </w:num>
  <w:num w:numId="24" w16cid:durableId="796606065">
    <w:abstractNumId w:val="24"/>
  </w:num>
  <w:num w:numId="25" w16cid:durableId="705831901">
    <w:abstractNumId w:val="8"/>
  </w:num>
  <w:num w:numId="26" w16cid:durableId="1443379907">
    <w:abstractNumId w:val="1"/>
  </w:num>
  <w:num w:numId="27" w16cid:durableId="630936276">
    <w:abstractNumId w:val="19"/>
  </w:num>
  <w:num w:numId="28" w16cid:durableId="1673990658">
    <w:abstractNumId w:val="19"/>
  </w:num>
  <w:num w:numId="29" w16cid:durableId="821821885">
    <w:abstractNumId w:val="28"/>
  </w:num>
  <w:num w:numId="30" w16cid:durableId="180894988">
    <w:abstractNumId w:val="0"/>
  </w:num>
  <w:num w:numId="31" w16cid:durableId="422149816">
    <w:abstractNumId w:val="14"/>
  </w:num>
  <w:num w:numId="32" w16cid:durableId="1860194202">
    <w:abstractNumId w:val="13"/>
  </w:num>
  <w:num w:numId="33" w16cid:durableId="1472016300">
    <w:abstractNumId w:val="20"/>
  </w:num>
  <w:num w:numId="34" w16cid:durableId="43525270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stylePaneFormatFilter w:val="1424" w:allStyles="0" w:customStyles="0" w:latentStyles="1" w:stylesInUse="0" w:headingStyles="1" w:numberingStyles="0" w:tableStyles="0" w:directFormattingOnRuns="0" w:directFormattingOnParagraphs="0" w:directFormattingOnNumbering="1" w:directFormattingOnTables="0" w:clearFormatting="1" w:top3HeadingStyles="0" w:visibleStyles="0" w:alternateStyleNames="0"/>
  <w:stylePaneSortMethod w:val="0002"/>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5371"/>
    <w:rsid w:val="000001BC"/>
    <w:rsid w:val="00002056"/>
    <w:rsid w:val="00002678"/>
    <w:rsid w:val="00003101"/>
    <w:rsid w:val="0001687E"/>
    <w:rsid w:val="00017EBD"/>
    <w:rsid w:val="0002487C"/>
    <w:rsid w:val="00033B96"/>
    <w:rsid w:val="00034C6D"/>
    <w:rsid w:val="000412C6"/>
    <w:rsid w:val="0004308A"/>
    <w:rsid w:val="0004351E"/>
    <w:rsid w:val="0004607E"/>
    <w:rsid w:val="000462FC"/>
    <w:rsid w:val="00046816"/>
    <w:rsid w:val="00050C11"/>
    <w:rsid w:val="000544B0"/>
    <w:rsid w:val="00056ED6"/>
    <w:rsid w:val="00066F69"/>
    <w:rsid w:val="0006759D"/>
    <w:rsid w:val="00070650"/>
    <w:rsid w:val="00077F37"/>
    <w:rsid w:val="00083875"/>
    <w:rsid w:val="00084D6E"/>
    <w:rsid w:val="00090576"/>
    <w:rsid w:val="0009222E"/>
    <w:rsid w:val="000926C1"/>
    <w:rsid w:val="00092CCC"/>
    <w:rsid w:val="00095471"/>
    <w:rsid w:val="00097269"/>
    <w:rsid w:val="000A28C9"/>
    <w:rsid w:val="000A43E4"/>
    <w:rsid w:val="000B747B"/>
    <w:rsid w:val="000B7AE3"/>
    <w:rsid w:val="000D35AF"/>
    <w:rsid w:val="000D4172"/>
    <w:rsid w:val="000D7E21"/>
    <w:rsid w:val="000E1E78"/>
    <w:rsid w:val="000E363F"/>
    <w:rsid w:val="000E41CE"/>
    <w:rsid w:val="000F2D25"/>
    <w:rsid w:val="000F3066"/>
    <w:rsid w:val="000F4911"/>
    <w:rsid w:val="000F4ABF"/>
    <w:rsid w:val="000F6240"/>
    <w:rsid w:val="000F6324"/>
    <w:rsid w:val="000F639E"/>
    <w:rsid w:val="0010299A"/>
    <w:rsid w:val="0010BB54"/>
    <w:rsid w:val="00112884"/>
    <w:rsid w:val="00113298"/>
    <w:rsid w:val="001133E7"/>
    <w:rsid w:val="00113717"/>
    <w:rsid w:val="001144F4"/>
    <w:rsid w:val="00115F31"/>
    <w:rsid w:val="0011730C"/>
    <w:rsid w:val="0011784A"/>
    <w:rsid w:val="00123A7D"/>
    <w:rsid w:val="00127CCC"/>
    <w:rsid w:val="00131F9D"/>
    <w:rsid w:val="00133FCD"/>
    <w:rsid w:val="001448D5"/>
    <w:rsid w:val="00151BBA"/>
    <w:rsid w:val="0015247C"/>
    <w:rsid w:val="00153DDB"/>
    <w:rsid w:val="00154613"/>
    <w:rsid w:val="00162B8F"/>
    <w:rsid w:val="00165E73"/>
    <w:rsid w:val="00166C08"/>
    <w:rsid w:val="0017343E"/>
    <w:rsid w:val="00173574"/>
    <w:rsid w:val="00173711"/>
    <w:rsid w:val="00176465"/>
    <w:rsid w:val="0018163D"/>
    <w:rsid w:val="0018507F"/>
    <w:rsid w:val="001857C0"/>
    <w:rsid w:val="00187CAE"/>
    <w:rsid w:val="001947A3"/>
    <w:rsid w:val="001A65E6"/>
    <w:rsid w:val="001A7987"/>
    <w:rsid w:val="001B117D"/>
    <w:rsid w:val="001B40B0"/>
    <w:rsid w:val="001B4D89"/>
    <w:rsid w:val="001C000E"/>
    <w:rsid w:val="001C153E"/>
    <w:rsid w:val="001D1959"/>
    <w:rsid w:val="001D3745"/>
    <w:rsid w:val="001D42AB"/>
    <w:rsid w:val="001D4DAD"/>
    <w:rsid w:val="001D4FAB"/>
    <w:rsid w:val="001D5DEC"/>
    <w:rsid w:val="001E374C"/>
    <w:rsid w:val="001E3AB8"/>
    <w:rsid w:val="001F0480"/>
    <w:rsid w:val="001F0E84"/>
    <w:rsid w:val="001F0F35"/>
    <w:rsid w:val="001F3477"/>
    <w:rsid w:val="002007BC"/>
    <w:rsid w:val="00217445"/>
    <w:rsid w:val="002217C6"/>
    <w:rsid w:val="002226F3"/>
    <w:rsid w:val="00225F8E"/>
    <w:rsid w:val="00231299"/>
    <w:rsid w:val="002325D4"/>
    <w:rsid w:val="00232E16"/>
    <w:rsid w:val="00234621"/>
    <w:rsid w:val="00237630"/>
    <w:rsid w:val="00246C40"/>
    <w:rsid w:val="00247EDE"/>
    <w:rsid w:val="002512EF"/>
    <w:rsid w:val="00252741"/>
    <w:rsid w:val="00253B30"/>
    <w:rsid w:val="002609F3"/>
    <w:rsid w:val="00260F40"/>
    <w:rsid w:val="00261335"/>
    <w:rsid w:val="00263446"/>
    <w:rsid w:val="002639C9"/>
    <w:rsid w:val="0026414E"/>
    <w:rsid w:val="002736E7"/>
    <w:rsid w:val="00274BAD"/>
    <w:rsid w:val="00274BE5"/>
    <w:rsid w:val="002825D8"/>
    <w:rsid w:val="00282C19"/>
    <w:rsid w:val="0028330F"/>
    <w:rsid w:val="00286F8E"/>
    <w:rsid w:val="002872F4"/>
    <w:rsid w:val="0029448A"/>
    <w:rsid w:val="002A4B0B"/>
    <w:rsid w:val="002A4EA1"/>
    <w:rsid w:val="002A57F4"/>
    <w:rsid w:val="002B059A"/>
    <w:rsid w:val="002B1567"/>
    <w:rsid w:val="002B1EB6"/>
    <w:rsid w:val="002C06AB"/>
    <w:rsid w:val="002C1616"/>
    <w:rsid w:val="002C2AE8"/>
    <w:rsid w:val="002C4059"/>
    <w:rsid w:val="002C424C"/>
    <w:rsid w:val="002C5609"/>
    <w:rsid w:val="002D1139"/>
    <w:rsid w:val="002E22B9"/>
    <w:rsid w:val="002F13B0"/>
    <w:rsid w:val="002F29B0"/>
    <w:rsid w:val="002F43EC"/>
    <w:rsid w:val="002F584F"/>
    <w:rsid w:val="00300876"/>
    <w:rsid w:val="00304968"/>
    <w:rsid w:val="00305EC2"/>
    <w:rsid w:val="00310549"/>
    <w:rsid w:val="00311481"/>
    <w:rsid w:val="003149A4"/>
    <w:rsid w:val="00322508"/>
    <w:rsid w:val="0032792F"/>
    <w:rsid w:val="00330950"/>
    <w:rsid w:val="00331FB3"/>
    <w:rsid w:val="00333236"/>
    <w:rsid w:val="0033556E"/>
    <w:rsid w:val="00340E7B"/>
    <w:rsid w:val="00343536"/>
    <w:rsid w:val="00343872"/>
    <w:rsid w:val="0034658B"/>
    <w:rsid w:val="003501A2"/>
    <w:rsid w:val="00351425"/>
    <w:rsid w:val="00355DD8"/>
    <w:rsid w:val="00356285"/>
    <w:rsid w:val="00357DEA"/>
    <w:rsid w:val="00360116"/>
    <w:rsid w:val="003613FF"/>
    <w:rsid w:val="003630F4"/>
    <w:rsid w:val="0036383E"/>
    <w:rsid w:val="00365E5F"/>
    <w:rsid w:val="00366657"/>
    <w:rsid w:val="00376089"/>
    <w:rsid w:val="00376FF5"/>
    <w:rsid w:val="00377208"/>
    <w:rsid w:val="0037767B"/>
    <w:rsid w:val="00381245"/>
    <w:rsid w:val="00382055"/>
    <w:rsid w:val="003840EF"/>
    <w:rsid w:val="003859A3"/>
    <w:rsid w:val="00390164"/>
    <w:rsid w:val="00396132"/>
    <w:rsid w:val="00396DE0"/>
    <w:rsid w:val="003A04E4"/>
    <w:rsid w:val="003A30B7"/>
    <w:rsid w:val="003A3263"/>
    <w:rsid w:val="003A4005"/>
    <w:rsid w:val="003A428A"/>
    <w:rsid w:val="003A576B"/>
    <w:rsid w:val="003C150E"/>
    <w:rsid w:val="003C253B"/>
    <w:rsid w:val="003C3436"/>
    <w:rsid w:val="003D07E4"/>
    <w:rsid w:val="003D4A5B"/>
    <w:rsid w:val="003D6009"/>
    <w:rsid w:val="003D7908"/>
    <w:rsid w:val="003E19C8"/>
    <w:rsid w:val="003E2FC4"/>
    <w:rsid w:val="003E57B7"/>
    <w:rsid w:val="003E7D64"/>
    <w:rsid w:val="00400C30"/>
    <w:rsid w:val="00401EB2"/>
    <w:rsid w:val="004020A3"/>
    <w:rsid w:val="0040337A"/>
    <w:rsid w:val="00406EE9"/>
    <w:rsid w:val="00410341"/>
    <w:rsid w:val="00411B09"/>
    <w:rsid w:val="00411C05"/>
    <w:rsid w:val="004121BC"/>
    <w:rsid w:val="00412D0D"/>
    <w:rsid w:val="0041367A"/>
    <w:rsid w:val="0042092E"/>
    <w:rsid w:val="00423D4C"/>
    <w:rsid w:val="00424A81"/>
    <w:rsid w:val="00425B86"/>
    <w:rsid w:val="004327E6"/>
    <w:rsid w:val="004340FD"/>
    <w:rsid w:val="00434518"/>
    <w:rsid w:val="004367F8"/>
    <w:rsid w:val="00440275"/>
    <w:rsid w:val="004419FA"/>
    <w:rsid w:val="004424C2"/>
    <w:rsid w:val="00445E85"/>
    <w:rsid w:val="0045471C"/>
    <w:rsid w:val="00456267"/>
    <w:rsid w:val="004676E4"/>
    <w:rsid w:val="00470DC4"/>
    <w:rsid w:val="004717B3"/>
    <w:rsid w:val="00471AFC"/>
    <w:rsid w:val="00473BBE"/>
    <w:rsid w:val="00474D19"/>
    <w:rsid w:val="004822AF"/>
    <w:rsid w:val="00483E2C"/>
    <w:rsid w:val="00484335"/>
    <w:rsid w:val="00495DBD"/>
    <w:rsid w:val="004A0EA3"/>
    <w:rsid w:val="004B1F5E"/>
    <w:rsid w:val="004D2BB5"/>
    <w:rsid w:val="004D3BD8"/>
    <w:rsid w:val="004E01DB"/>
    <w:rsid w:val="004E52C0"/>
    <w:rsid w:val="004E793C"/>
    <w:rsid w:val="004F6D03"/>
    <w:rsid w:val="004F7EF7"/>
    <w:rsid w:val="0050001F"/>
    <w:rsid w:val="005015E4"/>
    <w:rsid w:val="0050745B"/>
    <w:rsid w:val="00510B62"/>
    <w:rsid w:val="005133C8"/>
    <w:rsid w:val="00520848"/>
    <w:rsid w:val="00520B70"/>
    <w:rsid w:val="00520D25"/>
    <w:rsid w:val="00521B47"/>
    <w:rsid w:val="00521E9A"/>
    <w:rsid w:val="00523B79"/>
    <w:rsid w:val="00525354"/>
    <w:rsid w:val="005267C2"/>
    <w:rsid w:val="005325A6"/>
    <w:rsid w:val="00535C25"/>
    <w:rsid w:val="0053755F"/>
    <w:rsid w:val="00546B18"/>
    <w:rsid w:val="00552A33"/>
    <w:rsid w:val="005552ED"/>
    <w:rsid w:val="00555894"/>
    <w:rsid w:val="00561D1B"/>
    <w:rsid w:val="00567A29"/>
    <w:rsid w:val="0057036C"/>
    <w:rsid w:val="00571D5C"/>
    <w:rsid w:val="005744B3"/>
    <w:rsid w:val="005764ED"/>
    <w:rsid w:val="0058170D"/>
    <w:rsid w:val="0058437D"/>
    <w:rsid w:val="0058522D"/>
    <w:rsid w:val="005917EA"/>
    <w:rsid w:val="0059483A"/>
    <w:rsid w:val="005956CB"/>
    <w:rsid w:val="005A1137"/>
    <w:rsid w:val="005A1877"/>
    <w:rsid w:val="005A5672"/>
    <w:rsid w:val="005B1C8C"/>
    <w:rsid w:val="005B307E"/>
    <w:rsid w:val="005B635C"/>
    <w:rsid w:val="005B797E"/>
    <w:rsid w:val="005C0B7F"/>
    <w:rsid w:val="005C0C7A"/>
    <w:rsid w:val="005C3A83"/>
    <w:rsid w:val="005D3441"/>
    <w:rsid w:val="005D533E"/>
    <w:rsid w:val="005D5371"/>
    <w:rsid w:val="005D59D2"/>
    <w:rsid w:val="005D6448"/>
    <w:rsid w:val="005E0BC8"/>
    <w:rsid w:val="005E13A3"/>
    <w:rsid w:val="005E6F27"/>
    <w:rsid w:val="005F5884"/>
    <w:rsid w:val="005F72A5"/>
    <w:rsid w:val="005F7FCB"/>
    <w:rsid w:val="00610789"/>
    <w:rsid w:val="00614AE9"/>
    <w:rsid w:val="00615C51"/>
    <w:rsid w:val="00615E31"/>
    <w:rsid w:val="00621E58"/>
    <w:rsid w:val="006239DD"/>
    <w:rsid w:val="006247CA"/>
    <w:rsid w:val="00624F11"/>
    <w:rsid w:val="00626D91"/>
    <w:rsid w:val="00630DDA"/>
    <w:rsid w:val="006348C0"/>
    <w:rsid w:val="00635A55"/>
    <w:rsid w:val="00635DF0"/>
    <w:rsid w:val="0064169F"/>
    <w:rsid w:val="0064415A"/>
    <w:rsid w:val="00645B39"/>
    <w:rsid w:val="00656F4D"/>
    <w:rsid w:val="006638BE"/>
    <w:rsid w:val="0066757D"/>
    <w:rsid w:val="00673D1A"/>
    <w:rsid w:val="00675B16"/>
    <w:rsid w:val="00685314"/>
    <w:rsid w:val="00687A16"/>
    <w:rsid w:val="00690A20"/>
    <w:rsid w:val="00690FD7"/>
    <w:rsid w:val="00692B00"/>
    <w:rsid w:val="0069537E"/>
    <w:rsid w:val="006A031E"/>
    <w:rsid w:val="006A2690"/>
    <w:rsid w:val="006B031A"/>
    <w:rsid w:val="006B2C17"/>
    <w:rsid w:val="006B43E2"/>
    <w:rsid w:val="006B621F"/>
    <w:rsid w:val="006B67B4"/>
    <w:rsid w:val="006C749A"/>
    <w:rsid w:val="006D061D"/>
    <w:rsid w:val="006D48B5"/>
    <w:rsid w:val="006D7CC9"/>
    <w:rsid w:val="006E494F"/>
    <w:rsid w:val="006E7E12"/>
    <w:rsid w:val="006F7D13"/>
    <w:rsid w:val="00700CC6"/>
    <w:rsid w:val="00701CE4"/>
    <w:rsid w:val="007056F6"/>
    <w:rsid w:val="00706BBC"/>
    <w:rsid w:val="00715681"/>
    <w:rsid w:val="0071760C"/>
    <w:rsid w:val="007201BF"/>
    <w:rsid w:val="007232A3"/>
    <w:rsid w:val="00724813"/>
    <w:rsid w:val="007268EE"/>
    <w:rsid w:val="00726D84"/>
    <w:rsid w:val="00726FE1"/>
    <w:rsid w:val="00731C84"/>
    <w:rsid w:val="007324DD"/>
    <w:rsid w:val="00732A7A"/>
    <w:rsid w:val="00733A68"/>
    <w:rsid w:val="007400A9"/>
    <w:rsid w:val="00743FAA"/>
    <w:rsid w:val="00750A02"/>
    <w:rsid w:val="00753052"/>
    <w:rsid w:val="0075444D"/>
    <w:rsid w:val="007572A7"/>
    <w:rsid w:val="007579D3"/>
    <w:rsid w:val="00765884"/>
    <w:rsid w:val="00765C4E"/>
    <w:rsid w:val="00773B33"/>
    <w:rsid w:val="00776DC2"/>
    <w:rsid w:val="00777FC8"/>
    <w:rsid w:val="007857ED"/>
    <w:rsid w:val="00794CF7"/>
    <w:rsid w:val="00797F35"/>
    <w:rsid w:val="007A28BD"/>
    <w:rsid w:val="007A695B"/>
    <w:rsid w:val="007B1504"/>
    <w:rsid w:val="007B1AED"/>
    <w:rsid w:val="007B761C"/>
    <w:rsid w:val="007C0CB5"/>
    <w:rsid w:val="007C4B58"/>
    <w:rsid w:val="007C5F6E"/>
    <w:rsid w:val="007D037F"/>
    <w:rsid w:val="007E3810"/>
    <w:rsid w:val="007F61D2"/>
    <w:rsid w:val="0080150E"/>
    <w:rsid w:val="008028DA"/>
    <w:rsid w:val="00803720"/>
    <w:rsid w:val="008076E5"/>
    <w:rsid w:val="00812E1E"/>
    <w:rsid w:val="00814C74"/>
    <w:rsid w:val="00815857"/>
    <w:rsid w:val="008163AB"/>
    <w:rsid w:val="00822064"/>
    <w:rsid w:val="00822351"/>
    <w:rsid w:val="00845349"/>
    <w:rsid w:val="00845C76"/>
    <w:rsid w:val="00850814"/>
    <w:rsid w:val="0085725E"/>
    <w:rsid w:val="00864092"/>
    <w:rsid w:val="0086623C"/>
    <w:rsid w:val="008702BD"/>
    <w:rsid w:val="00872732"/>
    <w:rsid w:val="00872B45"/>
    <w:rsid w:val="008745AA"/>
    <w:rsid w:val="00875C5B"/>
    <w:rsid w:val="00877BE0"/>
    <w:rsid w:val="00877DC0"/>
    <w:rsid w:val="00880B44"/>
    <w:rsid w:val="00883ED5"/>
    <w:rsid w:val="00884E0F"/>
    <w:rsid w:val="008961FB"/>
    <w:rsid w:val="00896F17"/>
    <w:rsid w:val="008A1E3F"/>
    <w:rsid w:val="008A49B8"/>
    <w:rsid w:val="008A6968"/>
    <w:rsid w:val="008B11AD"/>
    <w:rsid w:val="008B54E8"/>
    <w:rsid w:val="008B6C8F"/>
    <w:rsid w:val="008B782A"/>
    <w:rsid w:val="008C448F"/>
    <w:rsid w:val="008C7703"/>
    <w:rsid w:val="008D0D03"/>
    <w:rsid w:val="008D3503"/>
    <w:rsid w:val="008D4094"/>
    <w:rsid w:val="008D704F"/>
    <w:rsid w:val="008E1772"/>
    <w:rsid w:val="008E6401"/>
    <w:rsid w:val="008E7A7C"/>
    <w:rsid w:val="008F6969"/>
    <w:rsid w:val="00900605"/>
    <w:rsid w:val="009010A1"/>
    <w:rsid w:val="00902FCB"/>
    <w:rsid w:val="00911EEF"/>
    <w:rsid w:val="009316A3"/>
    <w:rsid w:val="00943AD9"/>
    <w:rsid w:val="00946EA5"/>
    <w:rsid w:val="00947E4E"/>
    <w:rsid w:val="00954C7E"/>
    <w:rsid w:val="009555E4"/>
    <w:rsid w:val="009617A5"/>
    <w:rsid w:val="00962A26"/>
    <w:rsid w:val="00964772"/>
    <w:rsid w:val="00966FAC"/>
    <w:rsid w:val="00970817"/>
    <w:rsid w:val="00970A6B"/>
    <w:rsid w:val="00974A73"/>
    <w:rsid w:val="00975F6C"/>
    <w:rsid w:val="00982450"/>
    <w:rsid w:val="00983282"/>
    <w:rsid w:val="00983F43"/>
    <w:rsid w:val="00986F8F"/>
    <w:rsid w:val="00990143"/>
    <w:rsid w:val="009912BE"/>
    <w:rsid w:val="00991DE2"/>
    <w:rsid w:val="00992F8A"/>
    <w:rsid w:val="009948DB"/>
    <w:rsid w:val="009949BA"/>
    <w:rsid w:val="00995956"/>
    <w:rsid w:val="009A3990"/>
    <w:rsid w:val="009A5D5C"/>
    <w:rsid w:val="009B2270"/>
    <w:rsid w:val="009B2D34"/>
    <w:rsid w:val="009B7449"/>
    <w:rsid w:val="009C6232"/>
    <w:rsid w:val="009C689F"/>
    <w:rsid w:val="009D0FE8"/>
    <w:rsid w:val="009D1E51"/>
    <w:rsid w:val="009E1A47"/>
    <w:rsid w:val="009E24D6"/>
    <w:rsid w:val="009E4EDC"/>
    <w:rsid w:val="009E5CCC"/>
    <w:rsid w:val="009F16DF"/>
    <w:rsid w:val="009F26C1"/>
    <w:rsid w:val="009F3B97"/>
    <w:rsid w:val="009F5899"/>
    <w:rsid w:val="009F6FD0"/>
    <w:rsid w:val="00A00124"/>
    <w:rsid w:val="00A026D8"/>
    <w:rsid w:val="00A03E59"/>
    <w:rsid w:val="00A0612A"/>
    <w:rsid w:val="00A12407"/>
    <w:rsid w:val="00A170B3"/>
    <w:rsid w:val="00A179BD"/>
    <w:rsid w:val="00A203B5"/>
    <w:rsid w:val="00A20E71"/>
    <w:rsid w:val="00A32F89"/>
    <w:rsid w:val="00A425F9"/>
    <w:rsid w:val="00A4513D"/>
    <w:rsid w:val="00A53280"/>
    <w:rsid w:val="00A535F0"/>
    <w:rsid w:val="00A64572"/>
    <w:rsid w:val="00A6594C"/>
    <w:rsid w:val="00A74FF5"/>
    <w:rsid w:val="00A77679"/>
    <w:rsid w:val="00A826CE"/>
    <w:rsid w:val="00A835EE"/>
    <w:rsid w:val="00A90EF3"/>
    <w:rsid w:val="00A91DA2"/>
    <w:rsid w:val="00A92588"/>
    <w:rsid w:val="00A940E2"/>
    <w:rsid w:val="00AB2219"/>
    <w:rsid w:val="00AC4415"/>
    <w:rsid w:val="00AC5157"/>
    <w:rsid w:val="00AC6A0C"/>
    <w:rsid w:val="00AD2841"/>
    <w:rsid w:val="00AD6C2C"/>
    <w:rsid w:val="00AE3536"/>
    <w:rsid w:val="00AE5005"/>
    <w:rsid w:val="00AE660E"/>
    <w:rsid w:val="00AE719D"/>
    <w:rsid w:val="00AF0AAC"/>
    <w:rsid w:val="00AF1DC6"/>
    <w:rsid w:val="00AF4F0B"/>
    <w:rsid w:val="00AF60DB"/>
    <w:rsid w:val="00AF6F9B"/>
    <w:rsid w:val="00B00C93"/>
    <w:rsid w:val="00B00F51"/>
    <w:rsid w:val="00B02091"/>
    <w:rsid w:val="00B075EA"/>
    <w:rsid w:val="00B1049B"/>
    <w:rsid w:val="00B12A69"/>
    <w:rsid w:val="00B13646"/>
    <w:rsid w:val="00B15054"/>
    <w:rsid w:val="00B15B7E"/>
    <w:rsid w:val="00B216AB"/>
    <w:rsid w:val="00B22E36"/>
    <w:rsid w:val="00B25D29"/>
    <w:rsid w:val="00B31F39"/>
    <w:rsid w:val="00B31F7A"/>
    <w:rsid w:val="00B4315A"/>
    <w:rsid w:val="00B477BB"/>
    <w:rsid w:val="00B51A5C"/>
    <w:rsid w:val="00B54430"/>
    <w:rsid w:val="00B54F1B"/>
    <w:rsid w:val="00B55281"/>
    <w:rsid w:val="00B55B00"/>
    <w:rsid w:val="00B57948"/>
    <w:rsid w:val="00B5EA49"/>
    <w:rsid w:val="00B61978"/>
    <w:rsid w:val="00B7198F"/>
    <w:rsid w:val="00B7627A"/>
    <w:rsid w:val="00B7780F"/>
    <w:rsid w:val="00B820B0"/>
    <w:rsid w:val="00B84DFD"/>
    <w:rsid w:val="00B86C67"/>
    <w:rsid w:val="00B92ADF"/>
    <w:rsid w:val="00B93999"/>
    <w:rsid w:val="00B94699"/>
    <w:rsid w:val="00B94AFD"/>
    <w:rsid w:val="00B9549E"/>
    <w:rsid w:val="00B96D0F"/>
    <w:rsid w:val="00BA2EC4"/>
    <w:rsid w:val="00BA4272"/>
    <w:rsid w:val="00BA6D97"/>
    <w:rsid w:val="00BA7861"/>
    <w:rsid w:val="00BB1C4C"/>
    <w:rsid w:val="00BB2CAA"/>
    <w:rsid w:val="00BB43B0"/>
    <w:rsid w:val="00BB5869"/>
    <w:rsid w:val="00BB6B3B"/>
    <w:rsid w:val="00BB7B6D"/>
    <w:rsid w:val="00BC20C9"/>
    <w:rsid w:val="00BC35A4"/>
    <w:rsid w:val="00BD2EA0"/>
    <w:rsid w:val="00BD4887"/>
    <w:rsid w:val="00BD5794"/>
    <w:rsid w:val="00BD7580"/>
    <w:rsid w:val="00BE42B4"/>
    <w:rsid w:val="00BE614D"/>
    <w:rsid w:val="00BE723C"/>
    <w:rsid w:val="00BF3CDC"/>
    <w:rsid w:val="00BF5CC5"/>
    <w:rsid w:val="00C12035"/>
    <w:rsid w:val="00C12F2B"/>
    <w:rsid w:val="00C14AEE"/>
    <w:rsid w:val="00C224C2"/>
    <w:rsid w:val="00C22814"/>
    <w:rsid w:val="00C25EB9"/>
    <w:rsid w:val="00C369BF"/>
    <w:rsid w:val="00C36A8F"/>
    <w:rsid w:val="00C43146"/>
    <w:rsid w:val="00C43B22"/>
    <w:rsid w:val="00C52ECC"/>
    <w:rsid w:val="00C538A6"/>
    <w:rsid w:val="00C54759"/>
    <w:rsid w:val="00C569CF"/>
    <w:rsid w:val="00C60BA1"/>
    <w:rsid w:val="00C6712F"/>
    <w:rsid w:val="00C74E93"/>
    <w:rsid w:val="00C75224"/>
    <w:rsid w:val="00C75778"/>
    <w:rsid w:val="00C76407"/>
    <w:rsid w:val="00C80248"/>
    <w:rsid w:val="00C8445F"/>
    <w:rsid w:val="00C866A2"/>
    <w:rsid w:val="00C86AE7"/>
    <w:rsid w:val="00C9038A"/>
    <w:rsid w:val="00C90E26"/>
    <w:rsid w:val="00C92004"/>
    <w:rsid w:val="00C940FB"/>
    <w:rsid w:val="00C9571A"/>
    <w:rsid w:val="00C95903"/>
    <w:rsid w:val="00C975FA"/>
    <w:rsid w:val="00CA0DCB"/>
    <w:rsid w:val="00CA22EE"/>
    <w:rsid w:val="00CA74A0"/>
    <w:rsid w:val="00CB174B"/>
    <w:rsid w:val="00CB190C"/>
    <w:rsid w:val="00CB2AEE"/>
    <w:rsid w:val="00CB3B03"/>
    <w:rsid w:val="00CD1E5F"/>
    <w:rsid w:val="00CD3784"/>
    <w:rsid w:val="00CD44A8"/>
    <w:rsid w:val="00CD546C"/>
    <w:rsid w:val="00CD5F76"/>
    <w:rsid w:val="00CD7447"/>
    <w:rsid w:val="00CF06D7"/>
    <w:rsid w:val="00CF0DB6"/>
    <w:rsid w:val="00CF441B"/>
    <w:rsid w:val="00CF66C3"/>
    <w:rsid w:val="00CF6917"/>
    <w:rsid w:val="00D00CA8"/>
    <w:rsid w:val="00D01702"/>
    <w:rsid w:val="00D02A43"/>
    <w:rsid w:val="00D040CD"/>
    <w:rsid w:val="00D04977"/>
    <w:rsid w:val="00D16FF1"/>
    <w:rsid w:val="00D17D4B"/>
    <w:rsid w:val="00D20AA5"/>
    <w:rsid w:val="00D22E3F"/>
    <w:rsid w:val="00D2776E"/>
    <w:rsid w:val="00D27A18"/>
    <w:rsid w:val="00D3480B"/>
    <w:rsid w:val="00D52A29"/>
    <w:rsid w:val="00D70F32"/>
    <w:rsid w:val="00D71D15"/>
    <w:rsid w:val="00D7342C"/>
    <w:rsid w:val="00D742E1"/>
    <w:rsid w:val="00D75738"/>
    <w:rsid w:val="00D770F8"/>
    <w:rsid w:val="00D80A4C"/>
    <w:rsid w:val="00D84BE0"/>
    <w:rsid w:val="00D93174"/>
    <w:rsid w:val="00D93800"/>
    <w:rsid w:val="00DA306E"/>
    <w:rsid w:val="00DA3401"/>
    <w:rsid w:val="00DA3FC3"/>
    <w:rsid w:val="00DA4680"/>
    <w:rsid w:val="00DB0B00"/>
    <w:rsid w:val="00DC0931"/>
    <w:rsid w:val="00DC2E15"/>
    <w:rsid w:val="00DC4225"/>
    <w:rsid w:val="00DC5F0C"/>
    <w:rsid w:val="00DD20AF"/>
    <w:rsid w:val="00DD222C"/>
    <w:rsid w:val="00DD2CA2"/>
    <w:rsid w:val="00DD318F"/>
    <w:rsid w:val="00DD6491"/>
    <w:rsid w:val="00DE0E4E"/>
    <w:rsid w:val="00DE1CAB"/>
    <w:rsid w:val="00DE3009"/>
    <w:rsid w:val="00DE380C"/>
    <w:rsid w:val="00DF0D9F"/>
    <w:rsid w:val="00DF0E10"/>
    <w:rsid w:val="00DF2467"/>
    <w:rsid w:val="00DF2BFE"/>
    <w:rsid w:val="00DF4B0A"/>
    <w:rsid w:val="00DF6C74"/>
    <w:rsid w:val="00E00AF2"/>
    <w:rsid w:val="00E05A41"/>
    <w:rsid w:val="00E06E40"/>
    <w:rsid w:val="00E07987"/>
    <w:rsid w:val="00E13DD0"/>
    <w:rsid w:val="00E151E7"/>
    <w:rsid w:val="00E15493"/>
    <w:rsid w:val="00E25060"/>
    <w:rsid w:val="00E25078"/>
    <w:rsid w:val="00E25D3C"/>
    <w:rsid w:val="00E26D1B"/>
    <w:rsid w:val="00E33214"/>
    <w:rsid w:val="00E34D92"/>
    <w:rsid w:val="00E37F4C"/>
    <w:rsid w:val="00E4345C"/>
    <w:rsid w:val="00E46D7D"/>
    <w:rsid w:val="00E558CB"/>
    <w:rsid w:val="00E621D2"/>
    <w:rsid w:val="00E62DE4"/>
    <w:rsid w:val="00E643ED"/>
    <w:rsid w:val="00E66CDD"/>
    <w:rsid w:val="00E67E6E"/>
    <w:rsid w:val="00E74440"/>
    <w:rsid w:val="00E744B4"/>
    <w:rsid w:val="00E81F07"/>
    <w:rsid w:val="00E86C32"/>
    <w:rsid w:val="00E97CFC"/>
    <w:rsid w:val="00EA1E6A"/>
    <w:rsid w:val="00EA5953"/>
    <w:rsid w:val="00EA5E76"/>
    <w:rsid w:val="00EA723B"/>
    <w:rsid w:val="00EA7AA4"/>
    <w:rsid w:val="00EB0154"/>
    <w:rsid w:val="00EB31E6"/>
    <w:rsid w:val="00EB31EC"/>
    <w:rsid w:val="00EB49AC"/>
    <w:rsid w:val="00EB53AB"/>
    <w:rsid w:val="00EB7A6A"/>
    <w:rsid w:val="00EC079D"/>
    <w:rsid w:val="00EC07D4"/>
    <w:rsid w:val="00EC453C"/>
    <w:rsid w:val="00EC54CE"/>
    <w:rsid w:val="00ED22DD"/>
    <w:rsid w:val="00EE1A9C"/>
    <w:rsid w:val="00EE28EB"/>
    <w:rsid w:val="00EF0331"/>
    <w:rsid w:val="00EF75E5"/>
    <w:rsid w:val="00F0038E"/>
    <w:rsid w:val="00F02299"/>
    <w:rsid w:val="00F069D8"/>
    <w:rsid w:val="00F1174F"/>
    <w:rsid w:val="00F13A39"/>
    <w:rsid w:val="00F16399"/>
    <w:rsid w:val="00F1716A"/>
    <w:rsid w:val="00F21F67"/>
    <w:rsid w:val="00F238F1"/>
    <w:rsid w:val="00F303F8"/>
    <w:rsid w:val="00F32E34"/>
    <w:rsid w:val="00F411CA"/>
    <w:rsid w:val="00F42228"/>
    <w:rsid w:val="00F43B73"/>
    <w:rsid w:val="00F43DE9"/>
    <w:rsid w:val="00F440B1"/>
    <w:rsid w:val="00F46686"/>
    <w:rsid w:val="00F468E5"/>
    <w:rsid w:val="00F47BEE"/>
    <w:rsid w:val="00F53E96"/>
    <w:rsid w:val="00F559B2"/>
    <w:rsid w:val="00F566C7"/>
    <w:rsid w:val="00F60DA5"/>
    <w:rsid w:val="00F6451A"/>
    <w:rsid w:val="00F66E59"/>
    <w:rsid w:val="00F71426"/>
    <w:rsid w:val="00F7430F"/>
    <w:rsid w:val="00F82B4B"/>
    <w:rsid w:val="00F8549B"/>
    <w:rsid w:val="00F86789"/>
    <w:rsid w:val="00F91733"/>
    <w:rsid w:val="00F92B8F"/>
    <w:rsid w:val="00F957DD"/>
    <w:rsid w:val="00FA0532"/>
    <w:rsid w:val="00FB23AC"/>
    <w:rsid w:val="00FB772C"/>
    <w:rsid w:val="00FC00C9"/>
    <w:rsid w:val="00FC03EC"/>
    <w:rsid w:val="00FC506E"/>
    <w:rsid w:val="00FC7D17"/>
    <w:rsid w:val="00FD54B6"/>
    <w:rsid w:val="00FD577D"/>
    <w:rsid w:val="00FD5BFB"/>
    <w:rsid w:val="00FD648F"/>
    <w:rsid w:val="00FE66D9"/>
    <w:rsid w:val="00FF0705"/>
    <w:rsid w:val="00FF5139"/>
    <w:rsid w:val="00FF6144"/>
    <w:rsid w:val="00FF75A6"/>
    <w:rsid w:val="02184561"/>
    <w:rsid w:val="0255550A"/>
    <w:rsid w:val="02F65ADB"/>
    <w:rsid w:val="031EDA35"/>
    <w:rsid w:val="0366ED6E"/>
    <w:rsid w:val="04701313"/>
    <w:rsid w:val="053D27D7"/>
    <w:rsid w:val="056146D1"/>
    <w:rsid w:val="05812DB4"/>
    <w:rsid w:val="059F1B5C"/>
    <w:rsid w:val="0601F308"/>
    <w:rsid w:val="06788709"/>
    <w:rsid w:val="06E6F8D2"/>
    <w:rsid w:val="06F277EC"/>
    <w:rsid w:val="0766F493"/>
    <w:rsid w:val="0781FB45"/>
    <w:rsid w:val="087C5159"/>
    <w:rsid w:val="0895CF23"/>
    <w:rsid w:val="08B046F9"/>
    <w:rsid w:val="08DF4F5E"/>
    <w:rsid w:val="095AFEA9"/>
    <w:rsid w:val="09778424"/>
    <w:rsid w:val="09AC99E0"/>
    <w:rsid w:val="0A4D1873"/>
    <w:rsid w:val="0A563F55"/>
    <w:rsid w:val="0A65C2DE"/>
    <w:rsid w:val="0A7FBDDF"/>
    <w:rsid w:val="0A9EA961"/>
    <w:rsid w:val="0AC018FD"/>
    <w:rsid w:val="0B08C7AB"/>
    <w:rsid w:val="0B13CB83"/>
    <w:rsid w:val="0B450217"/>
    <w:rsid w:val="0BA03CFB"/>
    <w:rsid w:val="0BC18D64"/>
    <w:rsid w:val="0BEDA2CA"/>
    <w:rsid w:val="0C3F0A08"/>
    <w:rsid w:val="0C40D81D"/>
    <w:rsid w:val="0CA5CDF8"/>
    <w:rsid w:val="0CAB6E8C"/>
    <w:rsid w:val="0CF37B69"/>
    <w:rsid w:val="0D0DEFF4"/>
    <w:rsid w:val="0D374C7C"/>
    <w:rsid w:val="0D682F80"/>
    <w:rsid w:val="0DDD87F1"/>
    <w:rsid w:val="0EBFAFCC"/>
    <w:rsid w:val="0EE529A8"/>
    <w:rsid w:val="0F1F668B"/>
    <w:rsid w:val="0F4BBF4C"/>
    <w:rsid w:val="11063529"/>
    <w:rsid w:val="11793C12"/>
    <w:rsid w:val="11EFB91D"/>
    <w:rsid w:val="12896653"/>
    <w:rsid w:val="12C7E5AA"/>
    <w:rsid w:val="12EFEA36"/>
    <w:rsid w:val="1369BF7A"/>
    <w:rsid w:val="13730FB4"/>
    <w:rsid w:val="139AB192"/>
    <w:rsid w:val="13A41577"/>
    <w:rsid w:val="13C08941"/>
    <w:rsid w:val="13CA067A"/>
    <w:rsid w:val="13D2B42F"/>
    <w:rsid w:val="1454991C"/>
    <w:rsid w:val="1493B5A1"/>
    <w:rsid w:val="1494D9BA"/>
    <w:rsid w:val="14E0DF8A"/>
    <w:rsid w:val="15040CA1"/>
    <w:rsid w:val="15A0CD37"/>
    <w:rsid w:val="15C726FA"/>
    <w:rsid w:val="15CD367C"/>
    <w:rsid w:val="161D7875"/>
    <w:rsid w:val="162997B2"/>
    <w:rsid w:val="169F6FD5"/>
    <w:rsid w:val="16A3E289"/>
    <w:rsid w:val="16CD5CBC"/>
    <w:rsid w:val="16E34047"/>
    <w:rsid w:val="17075A2E"/>
    <w:rsid w:val="17814631"/>
    <w:rsid w:val="1791D010"/>
    <w:rsid w:val="17E78424"/>
    <w:rsid w:val="1800B8C7"/>
    <w:rsid w:val="180E671B"/>
    <w:rsid w:val="188C812A"/>
    <w:rsid w:val="193AF557"/>
    <w:rsid w:val="1988474D"/>
    <w:rsid w:val="19C0EBAC"/>
    <w:rsid w:val="1A19BFA2"/>
    <w:rsid w:val="1A43BDC7"/>
    <w:rsid w:val="1A9FDD79"/>
    <w:rsid w:val="1AA32422"/>
    <w:rsid w:val="1AF94227"/>
    <w:rsid w:val="1B6CDCD4"/>
    <w:rsid w:val="1B915543"/>
    <w:rsid w:val="1BCDC7F9"/>
    <w:rsid w:val="1BDD1822"/>
    <w:rsid w:val="1C629BF4"/>
    <w:rsid w:val="1C7CE03F"/>
    <w:rsid w:val="1C8C4087"/>
    <w:rsid w:val="1D44BD87"/>
    <w:rsid w:val="1D8ECB00"/>
    <w:rsid w:val="1DF54F43"/>
    <w:rsid w:val="1E47BB19"/>
    <w:rsid w:val="1E4967AF"/>
    <w:rsid w:val="1E58EB67"/>
    <w:rsid w:val="1E79D62E"/>
    <w:rsid w:val="1EA59840"/>
    <w:rsid w:val="1EC8A4EE"/>
    <w:rsid w:val="1F620038"/>
    <w:rsid w:val="1F7B8EF5"/>
    <w:rsid w:val="1FAA6010"/>
    <w:rsid w:val="20552B88"/>
    <w:rsid w:val="205B78DC"/>
    <w:rsid w:val="206FB1C7"/>
    <w:rsid w:val="2104C838"/>
    <w:rsid w:val="2155BAE9"/>
    <w:rsid w:val="21B2946F"/>
    <w:rsid w:val="21C76EC6"/>
    <w:rsid w:val="21CFA260"/>
    <w:rsid w:val="23042EA0"/>
    <w:rsid w:val="2330B9B1"/>
    <w:rsid w:val="23BD0092"/>
    <w:rsid w:val="23C253D4"/>
    <w:rsid w:val="23CDB371"/>
    <w:rsid w:val="2402F919"/>
    <w:rsid w:val="24436CA6"/>
    <w:rsid w:val="244F2212"/>
    <w:rsid w:val="24873D8F"/>
    <w:rsid w:val="24F1A9AB"/>
    <w:rsid w:val="256D5662"/>
    <w:rsid w:val="25AC7CAC"/>
    <w:rsid w:val="25B40B5B"/>
    <w:rsid w:val="25DD78DB"/>
    <w:rsid w:val="25F45AC3"/>
    <w:rsid w:val="2630354F"/>
    <w:rsid w:val="2698C3D1"/>
    <w:rsid w:val="26CF95DD"/>
    <w:rsid w:val="26D24D56"/>
    <w:rsid w:val="26DD1931"/>
    <w:rsid w:val="26DDB3D4"/>
    <w:rsid w:val="26DFE040"/>
    <w:rsid w:val="27009DC0"/>
    <w:rsid w:val="275E2336"/>
    <w:rsid w:val="27767E51"/>
    <w:rsid w:val="285F2F5E"/>
    <w:rsid w:val="286E3958"/>
    <w:rsid w:val="28733E28"/>
    <w:rsid w:val="287DA539"/>
    <w:rsid w:val="28933926"/>
    <w:rsid w:val="28B43F94"/>
    <w:rsid w:val="28DAF726"/>
    <w:rsid w:val="28FB818B"/>
    <w:rsid w:val="298C4FB9"/>
    <w:rsid w:val="2A187450"/>
    <w:rsid w:val="2A2EF5BE"/>
    <w:rsid w:val="2A4AAC10"/>
    <w:rsid w:val="2A4CB985"/>
    <w:rsid w:val="2ABEA3D1"/>
    <w:rsid w:val="2AF48927"/>
    <w:rsid w:val="2AFB7D8A"/>
    <w:rsid w:val="2B17D336"/>
    <w:rsid w:val="2B53B941"/>
    <w:rsid w:val="2C336C08"/>
    <w:rsid w:val="2C46A72F"/>
    <w:rsid w:val="2C7EA6B6"/>
    <w:rsid w:val="2CFE3193"/>
    <w:rsid w:val="2D264E0F"/>
    <w:rsid w:val="2D378799"/>
    <w:rsid w:val="2D40FC50"/>
    <w:rsid w:val="2D420771"/>
    <w:rsid w:val="2D550E87"/>
    <w:rsid w:val="2D8E1EA4"/>
    <w:rsid w:val="2E03FB88"/>
    <w:rsid w:val="2E3D785A"/>
    <w:rsid w:val="2EF542BC"/>
    <w:rsid w:val="2F24A273"/>
    <w:rsid w:val="2F3171A8"/>
    <w:rsid w:val="2F35D4D6"/>
    <w:rsid w:val="2F52EA54"/>
    <w:rsid w:val="2F614BBE"/>
    <w:rsid w:val="2F9A26B8"/>
    <w:rsid w:val="3090C565"/>
    <w:rsid w:val="30A4BFB4"/>
    <w:rsid w:val="30DA8894"/>
    <w:rsid w:val="30F33053"/>
    <w:rsid w:val="31C1C7EF"/>
    <w:rsid w:val="31C29D8F"/>
    <w:rsid w:val="31CF67E0"/>
    <w:rsid w:val="320B11A1"/>
    <w:rsid w:val="3264F872"/>
    <w:rsid w:val="327C276E"/>
    <w:rsid w:val="32A0DCF0"/>
    <w:rsid w:val="32C0CA0B"/>
    <w:rsid w:val="3304D8F5"/>
    <w:rsid w:val="33B6DAEC"/>
    <w:rsid w:val="3452E7BD"/>
    <w:rsid w:val="346D6214"/>
    <w:rsid w:val="34B5D802"/>
    <w:rsid w:val="34FBCD5E"/>
    <w:rsid w:val="35E33FD5"/>
    <w:rsid w:val="36032BF0"/>
    <w:rsid w:val="360E8938"/>
    <w:rsid w:val="366B552B"/>
    <w:rsid w:val="36A32163"/>
    <w:rsid w:val="36C72186"/>
    <w:rsid w:val="36F81353"/>
    <w:rsid w:val="37104198"/>
    <w:rsid w:val="371760F9"/>
    <w:rsid w:val="377DE0F8"/>
    <w:rsid w:val="383B6394"/>
    <w:rsid w:val="383D21D7"/>
    <w:rsid w:val="3842A16B"/>
    <w:rsid w:val="387CFB30"/>
    <w:rsid w:val="38A5B490"/>
    <w:rsid w:val="3914BCA6"/>
    <w:rsid w:val="398122D3"/>
    <w:rsid w:val="398886FD"/>
    <w:rsid w:val="398ADA62"/>
    <w:rsid w:val="39939C29"/>
    <w:rsid w:val="3A27D41B"/>
    <w:rsid w:val="3ACD0965"/>
    <w:rsid w:val="3ADC2D9D"/>
    <w:rsid w:val="3AF14F40"/>
    <w:rsid w:val="3B121CC7"/>
    <w:rsid w:val="3B5D0C44"/>
    <w:rsid w:val="3B78ABA3"/>
    <w:rsid w:val="3BDB1327"/>
    <w:rsid w:val="3BE100D1"/>
    <w:rsid w:val="3BF2E597"/>
    <w:rsid w:val="3C2612BE"/>
    <w:rsid w:val="3C3FD29D"/>
    <w:rsid w:val="3C5222A2"/>
    <w:rsid w:val="3CDE1330"/>
    <w:rsid w:val="3CEE1D0A"/>
    <w:rsid w:val="3CF6C301"/>
    <w:rsid w:val="3CFCF792"/>
    <w:rsid w:val="3D72AD9A"/>
    <w:rsid w:val="3DE3E3B0"/>
    <w:rsid w:val="3E2CD12A"/>
    <w:rsid w:val="3FD6CD14"/>
    <w:rsid w:val="3FD8E07C"/>
    <w:rsid w:val="407246F5"/>
    <w:rsid w:val="408ABEE9"/>
    <w:rsid w:val="40952FD5"/>
    <w:rsid w:val="40A0626D"/>
    <w:rsid w:val="4139239B"/>
    <w:rsid w:val="41D4AC69"/>
    <w:rsid w:val="42130ADE"/>
    <w:rsid w:val="4222CADD"/>
    <w:rsid w:val="429B874B"/>
    <w:rsid w:val="4385ECB3"/>
    <w:rsid w:val="4431161A"/>
    <w:rsid w:val="445C28F0"/>
    <w:rsid w:val="4467C32F"/>
    <w:rsid w:val="447FBC2E"/>
    <w:rsid w:val="4480F6EE"/>
    <w:rsid w:val="4497B432"/>
    <w:rsid w:val="44B983E9"/>
    <w:rsid w:val="44BB4AB0"/>
    <w:rsid w:val="44C5F6C5"/>
    <w:rsid w:val="44E7012F"/>
    <w:rsid w:val="44EED3B6"/>
    <w:rsid w:val="45398BB9"/>
    <w:rsid w:val="4568B80F"/>
    <w:rsid w:val="458269F4"/>
    <w:rsid w:val="4603A762"/>
    <w:rsid w:val="4665B2BA"/>
    <w:rsid w:val="46AE3DF4"/>
    <w:rsid w:val="46C512FE"/>
    <w:rsid w:val="47449FD3"/>
    <w:rsid w:val="479BD160"/>
    <w:rsid w:val="47B27A8A"/>
    <w:rsid w:val="48137779"/>
    <w:rsid w:val="4829A0C6"/>
    <w:rsid w:val="4846DD41"/>
    <w:rsid w:val="484E8EC0"/>
    <w:rsid w:val="485BAC8B"/>
    <w:rsid w:val="48A5656C"/>
    <w:rsid w:val="48ED009C"/>
    <w:rsid w:val="49B8EBB9"/>
    <w:rsid w:val="49CA5D16"/>
    <w:rsid w:val="4A221D05"/>
    <w:rsid w:val="4A678B28"/>
    <w:rsid w:val="4ADBA134"/>
    <w:rsid w:val="4B4C4E45"/>
    <w:rsid w:val="4B5140CE"/>
    <w:rsid w:val="4B5CE0A1"/>
    <w:rsid w:val="4BE10337"/>
    <w:rsid w:val="4BE7DA38"/>
    <w:rsid w:val="4BFF8BBC"/>
    <w:rsid w:val="4C064050"/>
    <w:rsid w:val="4C7E990E"/>
    <w:rsid w:val="4CA57874"/>
    <w:rsid w:val="4CDD38E9"/>
    <w:rsid w:val="4CEF9E5D"/>
    <w:rsid w:val="4D3DC318"/>
    <w:rsid w:val="4D6F3CD5"/>
    <w:rsid w:val="4E4D9ABD"/>
    <w:rsid w:val="4E505F19"/>
    <w:rsid w:val="4F1C9B60"/>
    <w:rsid w:val="4F954C57"/>
    <w:rsid w:val="4FB9A8E0"/>
    <w:rsid w:val="4FBAD365"/>
    <w:rsid w:val="50411949"/>
    <w:rsid w:val="506F4832"/>
    <w:rsid w:val="5087642E"/>
    <w:rsid w:val="50949A5C"/>
    <w:rsid w:val="509D36FC"/>
    <w:rsid w:val="510428AC"/>
    <w:rsid w:val="5122BBA5"/>
    <w:rsid w:val="5129576D"/>
    <w:rsid w:val="512D089F"/>
    <w:rsid w:val="512FFE97"/>
    <w:rsid w:val="51529FA5"/>
    <w:rsid w:val="5152A0C8"/>
    <w:rsid w:val="51C03BAB"/>
    <w:rsid w:val="51C5BAEC"/>
    <w:rsid w:val="51DE3777"/>
    <w:rsid w:val="525518C3"/>
    <w:rsid w:val="52C28160"/>
    <w:rsid w:val="5333DDB3"/>
    <w:rsid w:val="5340CC65"/>
    <w:rsid w:val="53826E9E"/>
    <w:rsid w:val="538938FD"/>
    <w:rsid w:val="53936D8B"/>
    <w:rsid w:val="539C9982"/>
    <w:rsid w:val="53F037E9"/>
    <w:rsid w:val="540032EF"/>
    <w:rsid w:val="542DDCA7"/>
    <w:rsid w:val="5467AD79"/>
    <w:rsid w:val="54AFD91A"/>
    <w:rsid w:val="54C5896F"/>
    <w:rsid w:val="55B02312"/>
    <w:rsid w:val="560E37B5"/>
    <w:rsid w:val="562EE2AC"/>
    <w:rsid w:val="5630C4E9"/>
    <w:rsid w:val="563494E5"/>
    <w:rsid w:val="563B0D1B"/>
    <w:rsid w:val="5658051F"/>
    <w:rsid w:val="566C0503"/>
    <w:rsid w:val="56DDBD14"/>
    <w:rsid w:val="571A79DA"/>
    <w:rsid w:val="59B73E5B"/>
    <w:rsid w:val="59D5AA82"/>
    <w:rsid w:val="5A470D52"/>
    <w:rsid w:val="5AF21DF5"/>
    <w:rsid w:val="5AFA9E73"/>
    <w:rsid w:val="5B40FB4C"/>
    <w:rsid w:val="5B8A08DB"/>
    <w:rsid w:val="5BB29E21"/>
    <w:rsid w:val="5BB684EF"/>
    <w:rsid w:val="5BEC7176"/>
    <w:rsid w:val="5BF0D38D"/>
    <w:rsid w:val="5CA3CCE5"/>
    <w:rsid w:val="5CAE6331"/>
    <w:rsid w:val="5CCB4A3B"/>
    <w:rsid w:val="5D2F3887"/>
    <w:rsid w:val="5D56810C"/>
    <w:rsid w:val="5DFA48BF"/>
    <w:rsid w:val="5E025D19"/>
    <w:rsid w:val="5E112B95"/>
    <w:rsid w:val="5E2B0F9A"/>
    <w:rsid w:val="5E59A7DB"/>
    <w:rsid w:val="5EE895BA"/>
    <w:rsid w:val="5F452679"/>
    <w:rsid w:val="60035D03"/>
    <w:rsid w:val="6004AB05"/>
    <w:rsid w:val="60CB5A90"/>
    <w:rsid w:val="60D12A68"/>
    <w:rsid w:val="613B989C"/>
    <w:rsid w:val="613CF618"/>
    <w:rsid w:val="61EDABBF"/>
    <w:rsid w:val="61EE185D"/>
    <w:rsid w:val="61F0FB10"/>
    <w:rsid w:val="621B76C1"/>
    <w:rsid w:val="621F4F8F"/>
    <w:rsid w:val="624E2684"/>
    <w:rsid w:val="6257896C"/>
    <w:rsid w:val="625792FE"/>
    <w:rsid w:val="6345AE3B"/>
    <w:rsid w:val="63619AB3"/>
    <w:rsid w:val="63BA2D49"/>
    <w:rsid w:val="644BF638"/>
    <w:rsid w:val="64649F1C"/>
    <w:rsid w:val="64BB03C0"/>
    <w:rsid w:val="6528736F"/>
    <w:rsid w:val="6534055E"/>
    <w:rsid w:val="655B8813"/>
    <w:rsid w:val="65658FCC"/>
    <w:rsid w:val="6589DB67"/>
    <w:rsid w:val="65E2D6A9"/>
    <w:rsid w:val="6622BD8A"/>
    <w:rsid w:val="663CFA23"/>
    <w:rsid w:val="66793DBA"/>
    <w:rsid w:val="66CDF9A0"/>
    <w:rsid w:val="66CECDCD"/>
    <w:rsid w:val="66CF7091"/>
    <w:rsid w:val="66CFEEBE"/>
    <w:rsid w:val="689862EB"/>
    <w:rsid w:val="68BC27B3"/>
    <w:rsid w:val="68EF07D1"/>
    <w:rsid w:val="696B7CD8"/>
    <w:rsid w:val="697D4B07"/>
    <w:rsid w:val="69BC8619"/>
    <w:rsid w:val="69E42A23"/>
    <w:rsid w:val="69EA1F20"/>
    <w:rsid w:val="6A4584C2"/>
    <w:rsid w:val="6A4E074B"/>
    <w:rsid w:val="6ACF88C9"/>
    <w:rsid w:val="6B2AB1E6"/>
    <w:rsid w:val="6B3528CA"/>
    <w:rsid w:val="6B5889CE"/>
    <w:rsid w:val="6B5B9C68"/>
    <w:rsid w:val="6BC7E3CC"/>
    <w:rsid w:val="6BD1A5FF"/>
    <w:rsid w:val="6BF4B812"/>
    <w:rsid w:val="6C70D2D8"/>
    <w:rsid w:val="6C82358E"/>
    <w:rsid w:val="6CF08E9C"/>
    <w:rsid w:val="6D10D575"/>
    <w:rsid w:val="6D3C53AD"/>
    <w:rsid w:val="6D44F160"/>
    <w:rsid w:val="6D61141D"/>
    <w:rsid w:val="6E75AB50"/>
    <w:rsid w:val="6E7B4DD6"/>
    <w:rsid w:val="6EE592BF"/>
    <w:rsid w:val="6F0FF0B4"/>
    <w:rsid w:val="6F3B211A"/>
    <w:rsid w:val="6F70A234"/>
    <w:rsid w:val="6FB55103"/>
    <w:rsid w:val="6FCA6933"/>
    <w:rsid w:val="6FF32B79"/>
    <w:rsid w:val="707E5038"/>
    <w:rsid w:val="70C16C51"/>
    <w:rsid w:val="70CADC75"/>
    <w:rsid w:val="70CFAACC"/>
    <w:rsid w:val="71265EE3"/>
    <w:rsid w:val="719F990B"/>
    <w:rsid w:val="71D523B9"/>
    <w:rsid w:val="722A749C"/>
    <w:rsid w:val="7239534F"/>
    <w:rsid w:val="7277EE75"/>
    <w:rsid w:val="727D31D0"/>
    <w:rsid w:val="728213C5"/>
    <w:rsid w:val="7299240C"/>
    <w:rsid w:val="74A05708"/>
    <w:rsid w:val="74B34889"/>
    <w:rsid w:val="74C2BECF"/>
    <w:rsid w:val="74CC9868"/>
    <w:rsid w:val="752593CA"/>
    <w:rsid w:val="757902C8"/>
    <w:rsid w:val="75882D9A"/>
    <w:rsid w:val="75E73584"/>
    <w:rsid w:val="75EDEC55"/>
    <w:rsid w:val="76515A5D"/>
    <w:rsid w:val="7697674E"/>
    <w:rsid w:val="76ACE96A"/>
    <w:rsid w:val="76BA6B60"/>
    <w:rsid w:val="76DD6DDC"/>
    <w:rsid w:val="777FD862"/>
    <w:rsid w:val="778765FB"/>
    <w:rsid w:val="77BFAFB4"/>
    <w:rsid w:val="78703CD5"/>
    <w:rsid w:val="78786F28"/>
    <w:rsid w:val="78C269B5"/>
    <w:rsid w:val="794FE497"/>
    <w:rsid w:val="799BB20B"/>
    <w:rsid w:val="799DFC98"/>
    <w:rsid w:val="79B78AD0"/>
    <w:rsid w:val="79C4910E"/>
    <w:rsid w:val="79D9AFE0"/>
    <w:rsid w:val="7A68B716"/>
    <w:rsid w:val="7A6A841C"/>
    <w:rsid w:val="7B0641A4"/>
    <w:rsid w:val="7B070DA2"/>
    <w:rsid w:val="7B46AB3C"/>
    <w:rsid w:val="7B7AA57C"/>
    <w:rsid w:val="7B7FB1E5"/>
    <w:rsid w:val="7B8311CF"/>
    <w:rsid w:val="7BD3E447"/>
    <w:rsid w:val="7C077723"/>
    <w:rsid w:val="7C11FB9E"/>
    <w:rsid w:val="7C410C9F"/>
    <w:rsid w:val="7C5583CD"/>
    <w:rsid w:val="7C82A04F"/>
    <w:rsid w:val="7CFF8668"/>
    <w:rsid w:val="7D3FCA4D"/>
    <w:rsid w:val="7D906A5E"/>
    <w:rsid w:val="7E5DC1FF"/>
    <w:rsid w:val="7EBA0990"/>
    <w:rsid w:val="7ECC9E82"/>
    <w:rsid w:val="7ED6DD54"/>
    <w:rsid w:val="7F40EE59"/>
    <w:rsid w:val="7F5787D1"/>
  </w:rsids>
  <m:mathPr>
    <m:mathFont m:val="Cambria Math"/>
    <m:brkBin m:val="before"/>
    <m:brkBinSub m:val="--"/>
    <m:smallFrac m:val="0"/>
    <m:dispDef/>
    <m:lMargin m:val="0"/>
    <m:rMargin m:val="0"/>
    <m:defJc m:val="centerGroup"/>
    <m:wrapIndent m:val="1440"/>
    <m:intLim m:val="subSup"/>
    <m:naryLim m:val="undOvr"/>
  </m:mathPr>
  <w:themeFontLang w:val="sk-SK"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287563"/>
  <w15:chartTrackingRefBased/>
  <w15:docId w15:val="{B3C6C001-AC09-45FC-9021-2B6BF39ACC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B6B3B"/>
  </w:style>
  <w:style w:type="paragraph" w:styleId="Nadpis1">
    <w:name w:val="heading 1"/>
    <w:basedOn w:val="Normlny"/>
    <w:next w:val="Normlny"/>
    <w:link w:val="Nadpis1Char"/>
    <w:uiPriority w:val="9"/>
    <w:qFormat/>
    <w:rsid w:val="005D5371"/>
    <w:pPr>
      <w:keepNext/>
      <w:keepLines/>
      <w:numPr>
        <w:numId w:val="6"/>
      </w:numPr>
      <w:spacing w:before="240" w:after="0"/>
      <w:outlineLvl w:val="0"/>
    </w:pPr>
    <w:rPr>
      <w:rFonts w:ascii="Arial" w:eastAsiaTheme="majorEastAsia" w:hAnsi="Arial" w:cstheme="majorBidi"/>
      <w:b/>
      <w:sz w:val="20"/>
      <w:szCs w:val="32"/>
    </w:rPr>
  </w:style>
  <w:style w:type="paragraph" w:styleId="Nadpis2">
    <w:name w:val="heading 2"/>
    <w:basedOn w:val="Nadpis1"/>
    <w:next w:val="Normlny"/>
    <w:link w:val="Nadpis2Char"/>
    <w:autoRedefine/>
    <w:uiPriority w:val="9"/>
    <w:unhideWhenUsed/>
    <w:qFormat/>
    <w:rsid w:val="0010299A"/>
    <w:pPr>
      <w:numPr>
        <w:ilvl w:val="1"/>
      </w:numPr>
      <w:spacing w:before="0"/>
      <w:ind w:left="0"/>
      <w:jc w:val="both"/>
      <w:outlineLvl w:val="1"/>
    </w:pPr>
    <w:rPr>
      <w:rFonts w:cs="Arial"/>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Podnadpis1">
    <w:name w:val="Podnadpis 1"/>
    <w:basedOn w:val="Bezzoznamu"/>
    <w:uiPriority w:val="99"/>
    <w:rsid w:val="00635DF0"/>
    <w:pPr>
      <w:numPr>
        <w:numId w:val="5"/>
      </w:numPr>
    </w:pPr>
  </w:style>
  <w:style w:type="character" w:customStyle="1" w:styleId="Nadpis1Char">
    <w:name w:val="Nadpis 1 Char"/>
    <w:basedOn w:val="Predvolenpsmoodseku"/>
    <w:link w:val="Nadpis1"/>
    <w:uiPriority w:val="9"/>
    <w:rsid w:val="005D5371"/>
    <w:rPr>
      <w:rFonts w:ascii="Arial" w:eastAsiaTheme="majorEastAsia" w:hAnsi="Arial" w:cstheme="majorBidi"/>
      <w:b/>
      <w:sz w:val="20"/>
      <w:szCs w:val="32"/>
    </w:rPr>
  </w:style>
  <w:style w:type="character" w:customStyle="1" w:styleId="Nadpis2Char">
    <w:name w:val="Nadpis 2 Char"/>
    <w:basedOn w:val="Predvolenpsmoodseku"/>
    <w:link w:val="Nadpis2"/>
    <w:uiPriority w:val="9"/>
    <w:rsid w:val="0010299A"/>
    <w:rPr>
      <w:rFonts w:ascii="Arial" w:eastAsiaTheme="majorEastAsia" w:hAnsi="Arial" w:cs="Arial"/>
      <w:b/>
      <w:sz w:val="20"/>
      <w:szCs w:val="20"/>
    </w:rPr>
  </w:style>
  <w:style w:type="paragraph" w:styleId="Odsekzoznamu">
    <w:name w:val="List Paragraph"/>
    <w:basedOn w:val="Normlny"/>
    <w:uiPriority w:val="34"/>
    <w:qFormat/>
    <w:rsid w:val="005D5371"/>
    <w:pPr>
      <w:ind w:left="720"/>
      <w:contextualSpacing/>
    </w:pPr>
  </w:style>
  <w:style w:type="paragraph" w:styleId="Zkladntext">
    <w:name w:val="Body Text"/>
    <w:basedOn w:val="Normlny"/>
    <w:link w:val="ZkladntextChar"/>
    <w:rsid w:val="005D5371"/>
    <w:pPr>
      <w:spacing w:after="120" w:line="240" w:lineRule="auto"/>
    </w:pPr>
    <w:rPr>
      <w:rFonts w:ascii="Arial" w:eastAsia="Times New Roman" w:hAnsi="Arial" w:cs="Arial"/>
      <w:sz w:val="20"/>
      <w:szCs w:val="20"/>
      <w:lang w:eastAsia="sk-SK"/>
    </w:rPr>
  </w:style>
  <w:style w:type="character" w:customStyle="1" w:styleId="ZkladntextChar">
    <w:name w:val="Základný text Char"/>
    <w:basedOn w:val="Predvolenpsmoodseku"/>
    <w:link w:val="Zkladntext"/>
    <w:rsid w:val="005D5371"/>
    <w:rPr>
      <w:rFonts w:ascii="Arial" w:eastAsia="Times New Roman" w:hAnsi="Arial" w:cs="Arial"/>
      <w:sz w:val="20"/>
      <w:szCs w:val="20"/>
      <w:lang w:eastAsia="sk-SK"/>
    </w:rPr>
  </w:style>
  <w:style w:type="paragraph" w:styleId="Hlavikaobsahu">
    <w:name w:val="TOC Heading"/>
    <w:basedOn w:val="Nadpis1"/>
    <w:next w:val="Normlny"/>
    <w:uiPriority w:val="39"/>
    <w:unhideWhenUsed/>
    <w:qFormat/>
    <w:rsid w:val="004676E4"/>
    <w:pPr>
      <w:numPr>
        <w:numId w:val="0"/>
      </w:numPr>
      <w:outlineLvl w:val="9"/>
    </w:pPr>
    <w:rPr>
      <w:rFonts w:asciiTheme="majorHAnsi" w:hAnsiTheme="majorHAnsi"/>
      <w:b w:val="0"/>
      <w:color w:val="2E74B5" w:themeColor="accent1" w:themeShade="BF"/>
      <w:sz w:val="32"/>
      <w:lang w:eastAsia="sk-SK"/>
    </w:rPr>
  </w:style>
  <w:style w:type="paragraph" w:styleId="Obsah1">
    <w:name w:val="toc 1"/>
    <w:basedOn w:val="Normlny"/>
    <w:next w:val="Normlny"/>
    <w:autoRedefine/>
    <w:uiPriority w:val="39"/>
    <w:unhideWhenUsed/>
    <w:rsid w:val="00CB2AEE"/>
    <w:pPr>
      <w:tabs>
        <w:tab w:val="left" w:pos="720"/>
        <w:tab w:val="right" w:leader="dot" w:pos="9062"/>
      </w:tabs>
      <w:spacing w:after="100"/>
    </w:pPr>
    <w:rPr>
      <w:rFonts w:ascii="Arial" w:eastAsia="Times New Roman" w:hAnsi="Arial" w:cs="Arial"/>
      <w:noProof/>
      <w:sz w:val="16"/>
      <w:szCs w:val="16"/>
      <w:lang w:eastAsia="sk-SK"/>
      <w14:scene3d>
        <w14:camera w14:prst="orthographicFront"/>
        <w14:lightRig w14:rig="threePt" w14:dir="t">
          <w14:rot w14:lat="0" w14:lon="0" w14:rev="0"/>
        </w14:lightRig>
      </w14:scene3d>
    </w:rPr>
  </w:style>
  <w:style w:type="paragraph" w:styleId="Obsah2">
    <w:name w:val="toc 2"/>
    <w:basedOn w:val="Normlny"/>
    <w:next w:val="Normlny"/>
    <w:autoRedefine/>
    <w:uiPriority w:val="39"/>
    <w:unhideWhenUsed/>
    <w:rsid w:val="004676E4"/>
    <w:pPr>
      <w:spacing w:after="100"/>
      <w:ind w:left="220"/>
    </w:pPr>
  </w:style>
  <w:style w:type="character" w:styleId="Hypertextovprepojenie">
    <w:name w:val="Hyperlink"/>
    <w:basedOn w:val="Predvolenpsmoodseku"/>
    <w:uiPriority w:val="99"/>
    <w:unhideWhenUsed/>
    <w:rsid w:val="004676E4"/>
    <w:rPr>
      <w:color w:val="0563C1" w:themeColor="hyperlink"/>
      <w:u w:val="single"/>
    </w:rPr>
  </w:style>
  <w:style w:type="table" w:styleId="Mriekatabuky">
    <w:name w:val="Table Grid"/>
    <w:basedOn w:val="Normlnatabuka"/>
    <w:uiPriority w:val="39"/>
    <w:rsid w:val="000922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is">
    <w:name w:val="caption"/>
    <w:basedOn w:val="Normlny"/>
    <w:next w:val="Normlny"/>
    <w:uiPriority w:val="35"/>
    <w:unhideWhenUsed/>
    <w:qFormat/>
    <w:rsid w:val="00396132"/>
    <w:pPr>
      <w:spacing w:after="200" w:line="240" w:lineRule="auto"/>
    </w:pPr>
    <w:rPr>
      <w:i/>
      <w:iCs/>
      <w:color w:val="44546A" w:themeColor="text2"/>
      <w:sz w:val="18"/>
      <w:szCs w:val="18"/>
    </w:rPr>
  </w:style>
  <w:style w:type="paragraph" w:styleId="Textbubliny">
    <w:name w:val="Balloon Text"/>
    <w:basedOn w:val="Normlny"/>
    <w:link w:val="TextbublinyChar"/>
    <w:uiPriority w:val="99"/>
    <w:semiHidden/>
    <w:unhideWhenUsed/>
    <w:rsid w:val="002D1139"/>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2D1139"/>
    <w:rPr>
      <w:rFonts w:ascii="Segoe UI" w:hAnsi="Segoe UI" w:cs="Segoe UI"/>
      <w:sz w:val="18"/>
      <w:szCs w:val="18"/>
    </w:rPr>
  </w:style>
  <w:style w:type="paragraph" w:styleId="Normlnywebov">
    <w:name w:val="Normal (Web)"/>
    <w:basedOn w:val="Normlny"/>
    <w:uiPriority w:val="99"/>
    <w:semiHidden/>
    <w:unhideWhenUsed/>
    <w:rsid w:val="002D1139"/>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styleId="Odkaznakomentr">
    <w:name w:val="annotation reference"/>
    <w:basedOn w:val="Predvolenpsmoodseku"/>
    <w:uiPriority w:val="99"/>
    <w:semiHidden/>
    <w:unhideWhenUsed/>
    <w:rsid w:val="002A4B0B"/>
    <w:rPr>
      <w:sz w:val="16"/>
      <w:szCs w:val="16"/>
    </w:rPr>
  </w:style>
  <w:style w:type="paragraph" w:styleId="Textkomentra">
    <w:name w:val="annotation text"/>
    <w:basedOn w:val="Normlny"/>
    <w:link w:val="TextkomentraChar"/>
    <w:uiPriority w:val="99"/>
    <w:unhideWhenUsed/>
    <w:rsid w:val="002A4B0B"/>
    <w:pPr>
      <w:spacing w:line="240" w:lineRule="auto"/>
    </w:pPr>
    <w:rPr>
      <w:sz w:val="20"/>
      <w:szCs w:val="20"/>
    </w:rPr>
  </w:style>
  <w:style w:type="character" w:customStyle="1" w:styleId="TextkomentraChar">
    <w:name w:val="Text komentára Char"/>
    <w:basedOn w:val="Predvolenpsmoodseku"/>
    <w:link w:val="Textkomentra"/>
    <w:uiPriority w:val="99"/>
    <w:rsid w:val="002A4B0B"/>
    <w:rPr>
      <w:sz w:val="20"/>
      <w:szCs w:val="20"/>
    </w:rPr>
  </w:style>
  <w:style w:type="paragraph" w:styleId="Predmetkomentra">
    <w:name w:val="annotation subject"/>
    <w:basedOn w:val="Textkomentra"/>
    <w:next w:val="Textkomentra"/>
    <w:link w:val="PredmetkomentraChar"/>
    <w:uiPriority w:val="99"/>
    <w:semiHidden/>
    <w:unhideWhenUsed/>
    <w:rsid w:val="002A4B0B"/>
    <w:rPr>
      <w:b/>
      <w:bCs/>
    </w:rPr>
  </w:style>
  <w:style w:type="character" w:customStyle="1" w:styleId="PredmetkomentraChar">
    <w:name w:val="Predmet komentára Char"/>
    <w:basedOn w:val="TextkomentraChar"/>
    <w:link w:val="Predmetkomentra"/>
    <w:uiPriority w:val="99"/>
    <w:semiHidden/>
    <w:rsid w:val="002A4B0B"/>
    <w:rPr>
      <w:b/>
      <w:bCs/>
      <w:sz w:val="20"/>
      <w:szCs w:val="20"/>
    </w:rPr>
  </w:style>
  <w:style w:type="paragraph" w:styleId="Revzia">
    <w:name w:val="Revision"/>
    <w:hidden/>
    <w:uiPriority w:val="99"/>
    <w:semiHidden/>
    <w:rsid w:val="005D6448"/>
    <w:pPr>
      <w:spacing w:after="0" w:line="240" w:lineRule="auto"/>
    </w:pPr>
  </w:style>
  <w:style w:type="paragraph" w:styleId="Hlavika">
    <w:name w:val="header"/>
    <w:basedOn w:val="Normlny"/>
    <w:link w:val="HlavikaChar"/>
    <w:uiPriority w:val="99"/>
    <w:unhideWhenUsed/>
    <w:rsid w:val="00552A33"/>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552A33"/>
  </w:style>
  <w:style w:type="paragraph" w:styleId="Pta">
    <w:name w:val="footer"/>
    <w:basedOn w:val="Normlny"/>
    <w:link w:val="PtaChar"/>
    <w:uiPriority w:val="99"/>
    <w:unhideWhenUsed/>
    <w:rsid w:val="00552A33"/>
    <w:pPr>
      <w:tabs>
        <w:tab w:val="center" w:pos="4536"/>
        <w:tab w:val="right" w:pos="9072"/>
      </w:tabs>
      <w:spacing w:after="0" w:line="240" w:lineRule="auto"/>
    </w:pPr>
  </w:style>
  <w:style w:type="character" w:customStyle="1" w:styleId="PtaChar">
    <w:name w:val="Päta Char"/>
    <w:basedOn w:val="Predvolenpsmoodseku"/>
    <w:link w:val="Pta"/>
    <w:uiPriority w:val="99"/>
    <w:rsid w:val="00552A33"/>
  </w:style>
  <w:style w:type="paragraph" w:styleId="Textpoznmkypodiarou">
    <w:name w:val="footnote text"/>
    <w:basedOn w:val="Normlny"/>
    <w:link w:val="TextpoznmkypodiarouChar"/>
    <w:uiPriority w:val="99"/>
    <w:semiHidden/>
    <w:unhideWhenUsed/>
    <w:rsid w:val="00A170B3"/>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A170B3"/>
    <w:rPr>
      <w:sz w:val="20"/>
      <w:szCs w:val="20"/>
    </w:rPr>
  </w:style>
  <w:style w:type="character" w:styleId="Odkaznapoznmkupodiarou">
    <w:name w:val="footnote reference"/>
    <w:basedOn w:val="Predvolenpsmoodseku"/>
    <w:uiPriority w:val="99"/>
    <w:semiHidden/>
    <w:unhideWhenUsed/>
    <w:rsid w:val="00A170B3"/>
    <w:rPr>
      <w:vertAlign w:val="superscript"/>
    </w:rPr>
  </w:style>
  <w:style w:type="paragraph" w:styleId="Textvysvetlivky">
    <w:name w:val="endnote text"/>
    <w:basedOn w:val="Normlny"/>
    <w:link w:val="TextvysvetlivkyChar"/>
    <w:uiPriority w:val="99"/>
    <w:semiHidden/>
    <w:unhideWhenUsed/>
    <w:rsid w:val="00C76407"/>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C76407"/>
    <w:rPr>
      <w:sz w:val="20"/>
      <w:szCs w:val="20"/>
    </w:rPr>
  </w:style>
  <w:style w:type="character" w:styleId="Odkaznavysvetlivku">
    <w:name w:val="endnote reference"/>
    <w:basedOn w:val="Predvolenpsmoodseku"/>
    <w:uiPriority w:val="99"/>
    <w:semiHidden/>
    <w:unhideWhenUsed/>
    <w:rsid w:val="00C7640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937771">
      <w:bodyDiv w:val="1"/>
      <w:marLeft w:val="0"/>
      <w:marRight w:val="0"/>
      <w:marTop w:val="0"/>
      <w:marBottom w:val="0"/>
      <w:divBdr>
        <w:top w:val="none" w:sz="0" w:space="0" w:color="auto"/>
        <w:left w:val="none" w:sz="0" w:space="0" w:color="auto"/>
        <w:bottom w:val="none" w:sz="0" w:space="0" w:color="auto"/>
        <w:right w:val="none" w:sz="0" w:space="0" w:color="auto"/>
      </w:divBdr>
    </w:div>
    <w:div w:id="239481901">
      <w:bodyDiv w:val="1"/>
      <w:marLeft w:val="0"/>
      <w:marRight w:val="0"/>
      <w:marTop w:val="0"/>
      <w:marBottom w:val="0"/>
      <w:divBdr>
        <w:top w:val="none" w:sz="0" w:space="0" w:color="auto"/>
        <w:left w:val="none" w:sz="0" w:space="0" w:color="auto"/>
        <w:bottom w:val="none" w:sz="0" w:space="0" w:color="auto"/>
        <w:right w:val="none" w:sz="0" w:space="0" w:color="auto"/>
      </w:divBdr>
    </w:div>
    <w:div w:id="500849947">
      <w:bodyDiv w:val="1"/>
      <w:marLeft w:val="0"/>
      <w:marRight w:val="0"/>
      <w:marTop w:val="0"/>
      <w:marBottom w:val="0"/>
      <w:divBdr>
        <w:top w:val="none" w:sz="0" w:space="0" w:color="auto"/>
        <w:left w:val="none" w:sz="0" w:space="0" w:color="auto"/>
        <w:bottom w:val="none" w:sz="0" w:space="0" w:color="auto"/>
        <w:right w:val="none" w:sz="0" w:space="0" w:color="auto"/>
      </w:divBdr>
    </w:div>
    <w:div w:id="707264599">
      <w:bodyDiv w:val="1"/>
      <w:marLeft w:val="0"/>
      <w:marRight w:val="0"/>
      <w:marTop w:val="0"/>
      <w:marBottom w:val="0"/>
      <w:divBdr>
        <w:top w:val="none" w:sz="0" w:space="0" w:color="auto"/>
        <w:left w:val="none" w:sz="0" w:space="0" w:color="auto"/>
        <w:bottom w:val="none" w:sz="0" w:space="0" w:color="auto"/>
        <w:right w:val="none" w:sz="0" w:space="0" w:color="auto"/>
      </w:divBdr>
      <w:divsChild>
        <w:div w:id="45035927">
          <w:marLeft w:val="446"/>
          <w:marRight w:val="0"/>
          <w:marTop w:val="200"/>
          <w:marBottom w:val="0"/>
          <w:divBdr>
            <w:top w:val="none" w:sz="0" w:space="0" w:color="auto"/>
            <w:left w:val="none" w:sz="0" w:space="0" w:color="auto"/>
            <w:bottom w:val="none" w:sz="0" w:space="0" w:color="auto"/>
            <w:right w:val="none" w:sz="0" w:space="0" w:color="auto"/>
          </w:divBdr>
        </w:div>
        <w:div w:id="311301943">
          <w:marLeft w:val="446"/>
          <w:marRight w:val="0"/>
          <w:marTop w:val="200"/>
          <w:marBottom w:val="0"/>
          <w:divBdr>
            <w:top w:val="none" w:sz="0" w:space="0" w:color="auto"/>
            <w:left w:val="none" w:sz="0" w:space="0" w:color="auto"/>
            <w:bottom w:val="none" w:sz="0" w:space="0" w:color="auto"/>
            <w:right w:val="none" w:sz="0" w:space="0" w:color="auto"/>
          </w:divBdr>
        </w:div>
      </w:divsChild>
    </w:div>
    <w:div w:id="1290091684">
      <w:bodyDiv w:val="1"/>
      <w:marLeft w:val="0"/>
      <w:marRight w:val="0"/>
      <w:marTop w:val="0"/>
      <w:marBottom w:val="0"/>
      <w:divBdr>
        <w:top w:val="none" w:sz="0" w:space="0" w:color="auto"/>
        <w:left w:val="none" w:sz="0" w:space="0" w:color="auto"/>
        <w:bottom w:val="none" w:sz="0" w:space="0" w:color="auto"/>
        <w:right w:val="none" w:sz="0" w:space="0" w:color="auto"/>
      </w:divBdr>
    </w:div>
    <w:div w:id="1488477797">
      <w:bodyDiv w:val="1"/>
      <w:marLeft w:val="0"/>
      <w:marRight w:val="0"/>
      <w:marTop w:val="0"/>
      <w:marBottom w:val="0"/>
      <w:divBdr>
        <w:top w:val="none" w:sz="0" w:space="0" w:color="auto"/>
        <w:left w:val="none" w:sz="0" w:space="0" w:color="auto"/>
        <w:bottom w:val="none" w:sz="0" w:space="0" w:color="auto"/>
        <w:right w:val="none" w:sz="0" w:space="0" w:color="auto"/>
      </w:divBdr>
    </w:div>
    <w:div w:id="1683816943">
      <w:bodyDiv w:val="1"/>
      <w:marLeft w:val="0"/>
      <w:marRight w:val="0"/>
      <w:marTop w:val="0"/>
      <w:marBottom w:val="0"/>
      <w:divBdr>
        <w:top w:val="none" w:sz="0" w:space="0" w:color="auto"/>
        <w:left w:val="none" w:sz="0" w:space="0" w:color="auto"/>
        <w:bottom w:val="none" w:sz="0" w:space="0" w:color="auto"/>
        <w:right w:val="none" w:sz="0" w:space="0" w:color="auto"/>
      </w:divBdr>
    </w:div>
    <w:div w:id="1760297816">
      <w:bodyDiv w:val="1"/>
      <w:marLeft w:val="0"/>
      <w:marRight w:val="0"/>
      <w:marTop w:val="0"/>
      <w:marBottom w:val="0"/>
      <w:divBdr>
        <w:top w:val="none" w:sz="0" w:space="0" w:color="auto"/>
        <w:left w:val="none" w:sz="0" w:space="0" w:color="auto"/>
        <w:bottom w:val="none" w:sz="0" w:space="0" w:color="auto"/>
        <w:right w:val="none" w:sz="0" w:space="0" w:color="auto"/>
      </w:divBdr>
    </w:div>
    <w:div w:id="1875583207">
      <w:bodyDiv w:val="1"/>
      <w:marLeft w:val="0"/>
      <w:marRight w:val="0"/>
      <w:marTop w:val="0"/>
      <w:marBottom w:val="0"/>
      <w:divBdr>
        <w:top w:val="none" w:sz="0" w:space="0" w:color="auto"/>
        <w:left w:val="none" w:sz="0" w:space="0" w:color="auto"/>
        <w:bottom w:val="none" w:sz="0" w:space="0" w:color="auto"/>
        <w:right w:val="none" w:sz="0" w:space="0" w:color="auto"/>
      </w:divBdr>
    </w:div>
    <w:div w:id="1935048515">
      <w:bodyDiv w:val="1"/>
      <w:marLeft w:val="0"/>
      <w:marRight w:val="0"/>
      <w:marTop w:val="0"/>
      <w:marBottom w:val="0"/>
      <w:divBdr>
        <w:top w:val="none" w:sz="0" w:space="0" w:color="auto"/>
        <w:left w:val="none" w:sz="0" w:space="0" w:color="auto"/>
        <w:bottom w:val="none" w:sz="0" w:space="0" w:color="auto"/>
        <w:right w:val="none" w:sz="0" w:space="0" w:color="auto"/>
      </w:divBdr>
    </w:div>
    <w:div w:id="1937471235">
      <w:bodyDiv w:val="1"/>
      <w:marLeft w:val="0"/>
      <w:marRight w:val="0"/>
      <w:marTop w:val="0"/>
      <w:marBottom w:val="0"/>
      <w:divBdr>
        <w:top w:val="none" w:sz="0" w:space="0" w:color="auto"/>
        <w:left w:val="none" w:sz="0" w:space="0" w:color="auto"/>
        <w:bottom w:val="none" w:sz="0" w:space="0" w:color="auto"/>
        <w:right w:val="none" w:sz="0" w:space="0" w:color="auto"/>
      </w:divBdr>
    </w:div>
    <w:div w:id="1938900880">
      <w:bodyDiv w:val="1"/>
      <w:marLeft w:val="0"/>
      <w:marRight w:val="0"/>
      <w:marTop w:val="0"/>
      <w:marBottom w:val="0"/>
      <w:divBdr>
        <w:top w:val="none" w:sz="0" w:space="0" w:color="auto"/>
        <w:left w:val="none" w:sz="0" w:space="0" w:color="auto"/>
        <w:bottom w:val="none" w:sz="0" w:space="0" w:color="auto"/>
        <w:right w:val="none" w:sz="0" w:space="0" w:color="auto"/>
      </w:divBdr>
    </w:div>
    <w:div w:id="1950359081">
      <w:bodyDiv w:val="1"/>
      <w:marLeft w:val="0"/>
      <w:marRight w:val="0"/>
      <w:marTop w:val="0"/>
      <w:marBottom w:val="0"/>
      <w:divBdr>
        <w:top w:val="none" w:sz="0" w:space="0" w:color="auto"/>
        <w:left w:val="none" w:sz="0" w:space="0" w:color="auto"/>
        <w:bottom w:val="none" w:sz="0" w:space="0" w:color="auto"/>
        <w:right w:val="none" w:sz="0" w:space="0" w:color="auto"/>
      </w:divBdr>
    </w:div>
    <w:div w:id="2037733113">
      <w:bodyDiv w:val="1"/>
      <w:marLeft w:val="0"/>
      <w:marRight w:val="0"/>
      <w:marTop w:val="0"/>
      <w:marBottom w:val="0"/>
      <w:divBdr>
        <w:top w:val="none" w:sz="0" w:space="0" w:color="auto"/>
        <w:left w:val="none" w:sz="0" w:space="0" w:color="auto"/>
        <w:bottom w:val="none" w:sz="0" w:space="0" w:color="auto"/>
        <w:right w:val="none" w:sz="0" w:space="0" w:color="auto"/>
      </w:divBdr>
      <w:divsChild>
        <w:div w:id="712535607">
          <w:marLeft w:val="446"/>
          <w:marRight w:val="0"/>
          <w:marTop w:val="200"/>
          <w:marBottom w:val="0"/>
          <w:divBdr>
            <w:top w:val="none" w:sz="0" w:space="0" w:color="auto"/>
            <w:left w:val="none" w:sz="0" w:space="0" w:color="auto"/>
            <w:bottom w:val="none" w:sz="0" w:space="0" w:color="auto"/>
            <w:right w:val="none" w:sz="0" w:space="0" w:color="auto"/>
          </w:divBdr>
        </w:div>
        <w:div w:id="1969702730">
          <w:marLeft w:val="446"/>
          <w:marRight w:val="0"/>
          <w:marTop w:val="200"/>
          <w:marBottom w:val="0"/>
          <w:divBdr>
            <w:top w:val="none" w:sz="0" w:space="0" w:color="auto"/>
            <w:left w:val="none" w:sz="0" w:space="0" w:color="auto"/>
            <w:bottom w:val="none" w:sz="0" w:space="0" w:color="auto"/>
            <w:right w:val="none" w:sz="0" w:space="0" w:color="auto"/>
          </w:divBdr>
        </w:div>
      </w:divsChild>
    </w:div>
    <w:div w:id="2115980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7.png"/><Relationship Id="rId21" Type="http://schemas.openxmlformats.org/officeDocument/2006/relationships/image" Target="media/image11.png"/><Relationship Id="rId42" Type="http://schemas.openxmlformats.org/officeDocument/2006/relationships/image" Target="media/image32.png"/><Relationship Id="rId47" Type="http://schemas.openxmlformats.org/officeDocument/2006/relationships/image" Target="media/image37.png"/><Relationship Id="rId63" Type="http://schemas.openxmlformats.org/officeDocument/2006/relationships/image" Target="media/image53.png"/><Relationship Id="rId68" Type="http://schemas.openxmlformats.org/officeDocument/2006/relationships/image" Target="media/image58.png"/><Relationship Id="rId84" Type="http://schemas.openxmlformats.org/officeDocument/2006/relationships/image" Target="media/image74.png"/><Relationship Id="rId89" Type="http://schemas.openxmlformats.org/officeDocument/2006/relationships/image" Target="media/image79.png"/><Relationship Id="rId112" Type="http://schemas.openxmlformats.org/officeDocument/2006/relationships/image" Target="media/image102.png"/><Relationship Id="rId16" Type="http://schemas.openxmlformats.org/officeDocument/2006/relationships/image" Target="media/image6.png"/><Relationship Id="rId107" Type="http://schemas.openxmlformats.org/officeDocument/2006/relationships/image" Target="media/image97.png"/><Relationship Id="rId11" Type="http://schemas.openxmlformats.org/officeDocument/2006/relationships/image" Target="media/image1.png"/><Relationship Id="rId32" Type="http://schemas.openxmlformats.org/officeDocument/2006/relationships/image" Target="media/image22.png"/><Relationship Id="rId37" Type="http://schemas.openxmlformats.org/officeDocument/2006/relationships/image" Target="media/image27.png"/><Relationship Id="rId53" Type="http://schemas.openxmlformats.org/officeDocument/2006/relationships/image" Target="media/image43.png"/><Relationship Id="rId58" Type="http://schemas.openxmlformats.org/officeDocument/2006/relationships/image" Target="media/image48.png"/><Relationship Id="rId74" Type="http://schemas.openxmlformats.org/officeDocument/2006/relationships/image" Target="media/image64.png"/><Relationship Id="rId79" Type="http://schemas.openxmlformats.org/officeDocument/2006/relationships/image" Target="media/image69.png"/><Relationship Id="rId102" Type="http://schemas.openxmlformats.org/officeDocument/2006/relationships/image" Target="media/image92.png"/><Relationship Id="rId123" Type="http://schemas.openxmlformats.org/officeDocument/2006/relationships/image" Target="media/image113.png"/><Relationship Id="rId128" Type="http://schemas.openxmlformats.org/officeDocument/2006/relationships/image" Target="media/image118.png"/><Relationship Id="rId5" Type="http://schemas.openxmlformats.org/officeDocument/2006/relationships/numbering" Target="numbering.xml"/><Relationship Id="rId90" Type="http://schemas.openxmlformats.org/officeDocument/2006/relationships/image" Target="media/image80.png"/><Relationship Id="rId95" Type="http://schemas.openxmlformats.org/officeDocument/2006/relationships/image" Target="media/image85.png"/><Relationship Id="rId22" Type="http://schemas.openxmlformats.org/officeDocument/2006/relationships/image" Target="media/image12.png"/><Relationship Id="rId27" Type="http://schemas.openxmlformats.org/officeDocument/2006/relationships/image" Target="media/image17.png"/><Relationship Id="rId43" Type="http://schemas.openxmlformats.org/officeDocument/2006/relationships/image" Target="media/image33.png"/><Relationship Id="rId48" Type="http://schemas.openxmlformats.org/officeDocument/2006/relationships/image" Target="media/image38.png"/><Relationship Id="rId64" Type="http://schemas.openxmlformats.org/officeDocument/2006/relationships/image" Target="media/image54.png"/><Relationship Id="rId69" Type="http://schemas.openxmlformats.org/officeDocument/2006/relationships/image" Target="media/image59.png"/><Relationship Id="rId113" Type="http://schemas.openxmlformats.org/officeDocument/2006/relationships/image" Target="media/image103.png"/><Relationship Id="rId118" Type="http://schemas.openxmlformats.org/officeDocument/2006/relationships/image" Target="media/image108.png"/><Relationship Id="rId80" Type="http://schemas.openxmlformats.org/officeDocument/2006/relationships/image" Target="media/image70.png"/><Relationship Id="rId85" Type="http://schemas.openxmlformats.org/officeDocument/2006/relationships/image" Target="media/image75.png"/><Relationship Id="rId12" Type="http://schemas.openxmlformats.org/officeDocument/2006/relationships/image" Target="media/image2.png"/><Relationship Id="rId17" Type="http://schemas.openxmlformats.org/officeDocument/2006/relationships/image" Target="media/image7.png"/><Relationship Id="rId33" Type="http://schemas.openxmlformats.org/officeDocument/2006/relationships/image" Target="media/image23.png"/><Relationship Id="rId38" Type="http://schemas.openxmlformats.org/officeDocument/2006/relationships/image" Target="media/image28.png"/><Relationship Id="rId59" Type="http://schemas.openxmlformats.org/officeDocument/2006/relationships/image" Target="media/image49.png"/><Relationship Id="rId103" Type="http://schemas.openxmlformats.org/officeDocument/2006/relationships/image" Target="media/image93.png"/><Relationship Id="rId108" Type="http://schemas.openxmlformats.org/officeDocument/2006/relationships/image" Target="media/image98.png"/><Relationship Id="rId124" Type="http://schemas.openxmlformats.org/officeDocument/2006/relationships/image" Target="media/image114.png"/><Relationship Id="rId129" Type="http://schemas.openxmlformats.org/officeDocument/2006/relationships/image" Target="media/image119.png"/><Relationship Id="rId54" Type="http://schemas.openxmlformats.org/officeDocument/2006/relationships/image" Target="media/image44.png"/><Relationship Id="rId70" Type="http://schemas.openxmlformats.org/officeDocument/2006/relationships/image" Target="media/image60.png"/><Relationship Id="rId75" Type="http://schemas.openxmlformats.org/officeDocument/2006/relationships/image" Target="media/image65.png"/><Relationship Id="rId91" Type="http://schemas.openxmlformats.org/officeDocument/2006/relationships/image" Target="media/image81.png"/><Relationship Id="rId96" Type="http://schemas.openxmlformats.org/officeDocument/2006/relationships/image" Target="media/image86.png"/><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3.png"/><Relationship Id="rId28" Type="http://schemas.openxmlformats.org/officeDocument/2006/relationships/image" Target="media/image18.png"/><Relationship Id="rId49" Type="http://schemas.openxmlformats.org/officeDocument/2006/relationships/image" Target="media/image39.png"/><Relationship Id="rId114" Type="http://schemas.openxmlformats.org/officeDocument/2006/relationships/image" Target="media/image104.png"/><Relationship Id="rId119" Type="http://schemas.openxmlformats.org/officeDocument/2006/relationships/image" Target="media/image109.png"/><Relationship Id="rId44" Type="http://schemas.openxmlformats.org/officeDocument/2006/relationships/image" Target="media/image34.png"/><Relationship Id="rId60" Type="http://schemas.openxmlformats.org/officeDocument/2006/relationships/image" Target="media/image50.png"/><Relationship Id="rId65" Type="http://schemas.openxmlformats.org/officeDocument/2006/relationships/image" Target="media/image55.png"/><Relationship Id="rId81" Type="http://schemas.openxmlformats.org/officeDocument/2006/relationships/image" Target="media/image71.png"/><Relationship Id="rId86" Type="http://schemas.openxmlformats.org/officeDocument/2006/relationships/image" Target="media/image76.png"/><Relationship Id="rId130"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image" Target="media/image29.png"/><Relationship Id="rId109" Type="http://schemas.openxmlformats.org/officeDocument/2006/relationships/image" Target="media/image99.png"/><Relationship Id="rId34" Type="http://schemas.openxmlformats.org/officeDocument/2006/relationships/image" Target="media/image24.png"/><Relationship Id="rId50" Type="http://schemas.openxmlformats.org/officeDocument/2006/relationships/image" Target="media/image40.png"/><Relationship Id="rId55" Type="http://schemas.openxmlformats.org/officeDocument/2006/relationships/image" Target="media/image45.png"/><Relationship Id="rId76" Type="http://schemas.openxmlformats.org/officeDocument/2006/relationships/image" Target="media/image66.png"/><Relationship Id="rId97" Type="http://schemas.openxmlformats.org/officeDocument/2006/relationships/image" Target="media/image87.png"/><Relationship Id="rId104" Type="http://schemas.openxmlformats.org/officeDocument/2006/relationships/image" Target="media/image94.png"/><Relationship Id="rId120" Type="http://schemas.openxmlformats.org/officeDocument/2006/relationships/image" Target="media/image110.png"/><Relationship Id="rId125" Type="http://schemas.openxmlformats.org/officeDocument/2006/relationships/image" Target="media/image115.png"/><Relationship Id="rId7" Type="http://schemas.openxmlformats.org/officeDocument/2006/relationships/settings" Target="settings.xml"/><Relationship Id="rId71" Type="http://schemas.openxmlformats.org/officeDocument/2006/relationships/image" Target="media/image61.png"/><Relationship Id="rId92" Type="http://schemas.openxmlformats.org/officeDocument/2006/relationships/image" Target="media/image82.png"/><Relationship Id="rId2" Type="http://schemas.openxmlformats.org/officeDocument/2006/relationships/customXml" Target="../customXml/item2.xml"/><Relationship Id="rId29" Type="http://schemas.openxmlformats.org/officeDocument/2006/relationships/image" Target="media/image19.png"/><Relationship Id="rId24" Type="http://schemas.openxmlformats.org/officeDocument/2006/relationships/image" Target="media/image14.png"/><Relationship Id="rId40" Type="http://schemas.openxmlformats.org/officeDocument/2006/relationships/image" Target="media/image30.png"/><Relationship Id="rId45" Type="http://schemas.openxmlformats.org/officeDocument/2006/relationships/image" Target="media/image35.png"/><Relationship Id="rId66" Type="http://schemas.openxmlformats.org/officeDocument/2006/relationships/image" Target="media/image56.png"/><Relationship Id="rId87" Type="http://schemas.openxmlformats.org/officeDocument/2006/relationships/image" Target="media/image77.png"/><Relationship Id="rId110" Type="http://schemas.openxmlformats.org/officeDocument/2006/relationships/image" Target="media/image100.png"/><Relationship Id="rId115" Type="http://schemas.openxmlformats.org/officeDocument/2006/relationships/image" Target="media/image105.png"/><Relationship Id="rId131" Type="http://schemas.openxmlformats.org/officeDocument/2006/relationships/fontTable" Target="fontTable.xml"/><Relationship Id="rId61" Type="http://schemas.openxmlformats.org/officeDocument/2006/relationships/image" Target="media/image51.png"/><Relationship Id="rId82" Type="http://schemas.openxmlformats.org/officeDocument/2006/relationships/image" Target="media/image72.png"/><Relationship Id="rId19" Type="http://schemas.openxmlformats.org/officeDocument/2006/relationships/image" Target="media/image9.png"/><Relationship Id="rId14" Type="http://schemas.openxmlformats.org/officeDocument/2006/relationships/image" Target="media/image4.png"/><Relationship Id="rId30" Type="http://schemas.openxmlformats.org/officeDocument/2006/relationships/image" Target="media/image20.png"/><Relationship Id="rId35" Type="http://schemas.openxmlformats.org/officeDocument/2006/relationships/image" Target="media/image25.png"/><Relationship Id="rId56" Type="http://schemas.openxmlformats.org/officeDocument/2006/relationships/image" Target="media/image46.png"/><Relationship Id="rId77" Type="http://schemas.openxmlformats.org/officeDocument/2006/relationships/image" Target="media/image67.png"/><Relationship Id="rId100" Type="http://schemas.openxmlformats.org/officeDocument/2006/relationships/image" Target="media/image90.png"/><Relationship Id="rId105" Type="http://schemas.openxmlformats.org/officeDocument/2006/relationships/image" Target="media/image95.png"/><Relationship Id="rId126" Type="http://schemas.openxmlformats.org/officeDocument/2006/relationships/image" Target="media/image116.png"/><Relationship Id="rId8" Type="http://schemas.openxmlformats.org/officeDocument/2006/relationships/webSettings" Target="webSettings.xml"/><Relationship Id="rId51" Type="http://schemas.openxmlformats.org/officeDocument/2006/relationships/image" Target="media/image41.png"/><Relationship Id="rId72" Type="http://schemas.openxmlformats.org/officeDocument/2006/relationships/image" Target="media/image62.png"/><Relationship Id="rId93" Type="http://schemas.openxmlformats.org/officeDocument/2006/relationships/image" Target="media/image83.png"/><Relationship Id="rId98" Type="http://schemas.openxmlformats.org/officeDocument/2006/relationships/image" Target="media/image88.png"/><Relationship Id="rId121" Type="http://schemas.openxmlformats.org/officeDocument/2006/relationships/image" Target="media/image111.png"/><Relationship Id="rId3" Type="http://schemas.openxmlformats.org/officeDocument/2006/relationships/customXml" Target="../customXml/item3.xml"/><Relationship Id="rId25" Type="http://schemas.openxmlformats.org/officeDocument/2006/relationships/image" Target="media/image15.png"/><Relationship Id="rId46" Type="http://schemas.openxmlformats.org/officeDocument/2006/relationships/image" Target="media/image36.png"/><Relationship Id="rId67" Type="http://schemas.openxmlformats.org/officeDocument/2006/relationships/image" Target="media/image57.png"/><Relationship Id="rId116" Type="http://schemas.openxmlformats.org/officeDocument/2006/relationships/image" Target="media/image106.png"/><Relationship Id="rId20" Type="http://schemas.openxmlformats.org/officeDocument/2006/relationships/image" Target="media/image10.png"/><Relationship Id="rId41" Type="http://schemas.openxmlformats.org/officeDocument/2006/relationships/image" Target="media/image31.png"/><Relationship Id="rId62" Type="http://schemas.openxmlformats.org/officeDocument/2006/relationships/image" Target="media/image52.png"/><Relationship Id="rId83" Type="http://schemas.openxmlformats.org/officeDocument/2006/relationships/image" Target="media/image73.png"/><Relationship Id="rId88" Type="http://schemas.openxmlformats.org/officeDocument/2006/relationships/image" Target="media/image78.png"/><Relationship Id="rId111" Type="http://schemas.openxmlformats.org/officeDocument/2006/relationships/image" Target="media/image101.png"/><Relationship Id="rId132" Type="http://schemas.openxmlformats.org/officeDocument/2006/relationships/theme" Target="theme/theme1.xml"/><Relationship Id="rId15" Type="http://schemas.openxmlformats.org/officeDocument/2006/relationships/image" Target="media/image5.png"/><Relationship Id="rId36" Type="http://schemas.openxmlformats.org/officeDocument/2006/relationships/image" Target="media/image26.png"/><Relationship Id="rId57" Type="http://schemas.openxmlformats.org/officeDocument/2006/relationships/image" Target="media/image47.png"/><Relationship Id="rId106" Type="http://schemas.openxmlformats.org/officeDocument/2006/relationships/image" Target="media/image96.png"/><Relationship Id="rId127" Type="http://schemas.openxmlformats.org/officeDocument/2006/relationships/image" Target="media/image117.png"/><Relationship Id="rId10" Type="http://schemas.openxmlformats.org/officeDocument/2006/relationships/endnotes" Target="endnotes.xml"/><Relationship Id="rId31" Type="http://schemas.openxmlformats.org/officeDocument/2006/relationships/image" Target="media/image21.png"/><Relationship Id="rId52" Type="http://schemas.openxmlformats.org/officeDocument/2006/relationships/image" Target="media/image42.png"/><Relationship Id="rId73" Type="http://schemas.openxmlformats.org/officeDocument/2006/relationships/image" Target="media/image63.png"/><Relationship Id="rId78" Type="http://schemas.openxmlformats.org/officeDocument/2006/relationships/image" Target="media/image68.png"/><Relationship Id="rId94" Type="http://schemas.openxmlformats.org/officeDocument/2006/relationships/image" Target="media/image84.png"/><Relationship Id="rId99" Type="http://schemas.openxmlformats.org/officeDocument/2006/relationships/image" Target="media/image89.png"/><Relationship Id="rId101" Type="http://schemas.openxmlformats.org/officeDocument/2006/relationships/image" Target="media/image91.png"/><Relationship Id="rId122" Type="http://schemas.openxmlformats.org/officeDocument/2006/relationships/image" Target="media/image112.png"/><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16.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C345D5AA583624FBE4499852B5726D5" ma:contentTypeVersion="10" ma:contentTypeDescription="Create a new document." ma:contentTypeScope="" ma:versionID="c68121d715ac12e62971276d0e817f3e">
  <xsd:schema xmlns:xsd="http://www.w3.org/2001/XMLSchema" xmlns:xs="http://www.w3.org/2001/XMLSchema" xmlns:p="http://schemas.microsoft.com/office/2006/metadata/properties" xmlns:ns2="2bea311a-6349-4f16-a6ad-3d7e64363659" xmlns:ns3="eb985e83-3d52-42ad-b155-d29f26040bee" targetNamespace="http://schemas.microsoft.com/office/2006/metadata/properties" ma:root="true" ma:fieldsID="d7aa5e73212d8466a0a71c2b6428e991" ns2:_="" ns3:_="">
    <xsd:import namespace="2bea311a-6349-4f16-a6ad-3d7e64363659"/>
    <xsd:import namespace="eb985e83-3d52-42ad-b155-d29f26040be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ea311a-6349-4f16-a6ad-3d7e643636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b985e83-3d52-42ad-b155-d29f26040bee"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883243E-C1F1-4FC3-9995-7FAD1A4390A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6955185-413B-4EFC-97AA-AD0599D260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ea311a-6349-4f16-a6ad-3d7e64363659"/>
    <ds:schemaRef ds:uri="eb985e83-3d52-42ad-b155-d29f26040be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63961B5-5FC9-47D1-B832-0ABC689241B1}">
  <ds:schemaRefs>
    <ds:schemaRef ds:uri="http://schemas.openxmlformats.org/officeDocument/2006/bibliography"/>
  </ds:schemaRefs>
</ds:datastoreItem>
</file>

<file path=customXml/itemProps4.xml><?xml version="1.0" encoding="utf-8"?>
<ds:datastoreItem xmlns:ds="http://schemas.openxmlformats.org/officeDocument/2006/customXml" ds:itemID="{13AFF6C0-BEBB-44EF-9124-8D03A03FA89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63</Pages>
  <Words>13163</Words>
  <Characters>75031</Characters>
  <Application>Microsoft Office Word</Application>
  <DocSecurity>0</DocSecurity>
  <Lines>625</Lines>
  <Paragraphs>176</Paragraphs>
  <ScaleCrop>false</ScaleCrop>
  <HeadingPairs>
    <vt:vector size="2" baseType="variant">
      <vt:variant>
        <vt:lpstr>Názov</vt:lpstr>
      </vt:variant>
      <vt:variant>
        <vt:i4>1</vt:i4>
      </vt:variant>
    </vt:vector>
  </HeadingPairs>
  <TitlesOfParts>
    <vt:vector size="1" baseType="lpstr">
      <vt:lpstr/>
    </vt:vector>
  </TitlesOfParts>
  <Company>Ministerstvo financií SR</Company>
  <LinksUpToDate>false</LinksUpToDate>
  <CharactersWithSpaces>88018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Osifová Iveta</dc:creator>
  <cp:keywords/>
  <dc:description/>
  <cp:lastModifiedBy>Metodik 1</cp:lastModifiedBy>
  <cp:revision>3</cp:revision>
  <cp:lastPrinted>2025-06-02T09:10:00Z</cp:lastPrinted>
  <dcterms:created xsi:type="dcterms:W3CDTF">2025-06-12T11:21:00Z</dcterms:created>
  <dcterms:modified xsi:type="dcterms:W3CDTF">2025-06-12T12:06:00Z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0x010100DC345D5AA583624FBE4499852B5726D5</vt:lpwstr>
  </property>
</Properties>
</file>