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F2159" w14:textId="77777777" w:rsidR="00687A16" w:rsidRPr="00097269" w:rsidRDefault="00687A16">
      <w:pPr>
        <w:rPr>
          <w:rFonts w:ascii="Arial" w:hAnsi="Arial" w:cs="Arial"/>
          <w:sz w:val="16"/>
          <w:szCs w:val="16"/>
        </w:rPr>
      </w:pPr>
    </w:p>
    <w:p w14:paraId="27AF0DDA" w14:textId="77777777" w:rsidR="005D5371" w:rsidRDefault="005D5371">
      <w:pPr>
        <w:rPr>
          <w:rFonts w:ascii="Arial" w:hAnsi="Arial" w:cs="Arial"/>
          <w:sz w:val="16"/>
          <w:szCs w:val="16"/>
        </w:rPr>
      </w:pPr>
    </w:p>
    <w:p w14:paraId="7D5FC9ED" w14:textId="77777777" w:rsidR="00BD4887" w:rsidRPr="00396B88" w:rsidRDefault="00BD4887" w:rsidP="00BD4887">
      <w:pPr>
        <w:spacing w:before="120"/>
        <w:jc w:val="center"/>
        <w:rPr>
          <w:rFonts w:cs="Arial"/>
          <w:b/>
          <w:bCs/>
          <w:sz w:val="20"/>
          <w:szCs w:val="20"/>
        </w:rPr>
      </w:pPr>
      <w:r w:rsidRPr="007560B1">
        <w:rPr>
          <w:rFonts w:cs="Arial"/>
          <w:b/>
          <w:sz w:val="20"/>
          <w:szCs w:val="20"/>
        </w:rPr>
        <w:t xml:space="preserve">      </w:t>
      </w:r>
      <w:r w:rsidRPr="00396B88">
        <w:rPr>
          <w:rFonts w:cs="Arial"/>
          <w:b/>
          <w:sz w:val="20"/>
          <w:szCs w:val="20"/>
        </w:rPr>
        <w:t>MINISTERSTVO FINANCIÍ SLOVENSKEJ REPUBLIKY</w:t>
      </w:r>
    </w:p>
    <w:p w14:paraId="5ED281A8" w14:textId="77777777" w:rsidR="00BD4887" w:rsidRPr="00B60041" w:rsidRDefault="00BD4887" w:rsidP="00BD4887">
      <w:pPr>
        <w:spacing w:before="120"/>
        <w:rPr>
          <w:rFonts w:ascii="Arial" w:hAnsi="Arial" w:cs="Arial"/>
          <w:bCs/>
          <w:sz w:val="16"/>
          <w:szCs w:val="16"/>
        </w:rPr>
      </w:pPr>
    </w:p>
    <w:p w14:paraId="4CC4EDE9" w14:textId="77777777" w:rsidR="00BD4887" w:rsidRPr="00B60041" w:rsidRDefault="00BD4887" w:rsidP="00BD4887">
      <w:pPr>
        <w:spacing w:before="120"/>
        <w:rPr>
          <w:rFonts w:ascii="Arial" w:hAnsi="Arial" w:cs="Arial"/>
          <w:sz w:val="16"/>
          <w:szCs w:val="16"/>
        </w:rPr>
      </w:pPr>
    </w:p>
    <w:p w14:paraId="39E7E25B" w14:textId="77777777" w:rsidR="00BD4887" w:rsidRPr="00B60041" w:rsidRDefault="00BD4887" w:rsidP="00BD4887">
      <w:pPr>
        <w:spacing w:before="120"/>
        <w:rPr>
          <w:rFonts w:ascii="Arial" w:hAnsi="Arial" w:cs="Arial"/>
          <w:sz w:val="16"/>
          <w:szCs w:val="16"/>
        </w:rPr>
      </w:pPr>
    </w:p>
    <w:p w14:paraId="0FE38751" w14:textId="77777777" w:rsidR="00BD4887" w:rsidRPr="00B60041" w:rsidRDefault="00BD4887" w:rsidP="00BD4887">
      <w:pPr>
        <w:spacing w:before="120"/>
        <w:rPr>
          <w:rFonts w:ascii="Arial" w:hAnsi="Arial" w:cs="Arial"/>
          <w:sz w:val="16"/>
          <w:szCs w:val="16"/>
        </w:rPr>
      </w:pPr>
      <w:r w:rsidRPr="00396B88">
        <w:rPr>
          <w:rFonts w:cs="Arial"/>
          <w:noProof/>
          <w:lang w:eastAsia="sk-SK"/>
        </w:rPr>
        <mc:AlternateContent>
          <mc:Choice Requires="wps">
            <w:drawing>
              <wp:anchor distT="0" distB="0" distL="114300" distR="114300" simplePos="0" relativeHeight="251658240" behindDoc="0" locked="0" layoutInCell="1" allowOverlap="1" wp14:anchorId="2FA890F8" wp14:editId="70CE5128">
                <wp:simplePos x="0" y="0"/>
                <wp:positionH relativeFrom="margin">
                  <wp:posOffset>-23495</wp:posOffset>
                </wp:positionH>
                <wp:positionV relativeFrom="paragraph">
                  <wp:posOffset>78105</wp:posOffset>
                </wp:positionV>
                <wp:extent cx="5989320" cy="7322820"/>
                <wp:effectExtent l="0" t="0" r="11430"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7322820"/>
                        </a:xfrm>
                        <a:prstGeom prst="rect">
                          <a:avLst/>
                        </a:prstGeom>
                        <a:solidFill>
                          <a:srgbClr val="92D050"/>
                        </a:solidFill>
                        <a:ln w="19050">
                          <a:solidFill>
                            <a:srgbClr val="000000"/>
                          </a:solidFill>
                          <a:miter lim="800000"/>
                          <a:headEnd/>
                          <a:tailEnd/>
                        </a:ln>
                      </wps:spPr>
                      <wps:txbx>
                        <w:txbxContent>
                          <w:p w14:paraId="32D73062" w14:textId="77777777" w:rsidR="00BD4887" w:rsidRDefault="00BD4887" w:rsidP="00BD4887">
                            <w:pPr>
                              <w:tabs>
                                <w:tab w:val="left" w:pos="2127"/>
                              </w:tabs>
                              <w:rPr>
                                <w:rFonts w:cs="Arial"/>
                                <w:b/>
                                <w:bCs/>
                                <w:szCs w:val="16"/>
                              </w:rPr>
                            </w:pPr>
                          </w:p>
                          <w:p w14:paraId="0467DFF8" w14:textId="77777777" w:rsidR="00BD4887" w:rsidRDefault="00BD4887" w:rsidP="00BD4887">
                            <w:pPr>
                              <w:tabs>
                                <w:tab w:val="left" w:pos="2127"/>
                              </w:tabs>
                              <w:rPr>
                                <w:rFonts w:cs="Arial"/>
                                <w:b/>
                                <w:bCs/>
                                <w:szCs w:val="16"/>
                              </w:rPr>
                            </w:pPr>
                          </w:p>
                          <w:p w14:paraId="2007E1B2" w14:textId="03ED78C3" w:rsidR="00BD4887" w:rsidRPr="00B60041" w:rsidRDefault="00BD4887" w:rsidP="00BD4887">
                            <w:pPr>
                              <w:tabs>
                                <w:tab w:val="left" w:pos="2127"/>
                              </w:tabs>
                              <w:rPr>
                                <w:rFonts w:ascii="Arial" w:hAnsi="Arial" w:cs="Arial"/>
                                <w:b/>
                                <w:bCs/>
                                <w:sz w:val="16"/>
                                <w:szCs w:val="16"/>
                              </w:rPr>
                            </w:pPr>
                            <w:r>
                              <w:rPr>
                                <w:rFonts w:ascii="Arial" w:hAnsi="Arial" w:cs="Arial"/>
                                <w:b/>
                                <w:bCs/>
                                <w:sz w:val="16"/>
                                <w:szCs w:val="16"/>
                              </w:rPr>
                              <w:t>Manuál</w:t>
                            </w:r>
                            <w:r w:rsidRPr="00B60041">
                              <w:rPr>
                                <w:rFonts w:ascii="Arial" w:hAnsi="Arial" w:cs="Arial"/>
                                <w:b/>
                                <w:bCs/>
                                <w:sz w:val="16"/>
                                <w:szCs w:val="16"/>
                              </w:rPr>
                              <w:t xml:space="preserve"> č.:</w:t>
                            </w:r>
                            <w:r w:rsidRPr="00B60041">
                              <w:rPr>
                                <w:rFonts w:ascii="Arial" w:hAnsi="Arial" w:cs="Arial"/>
                                <w:b/>
                                <w:bCs/>
                                <w:sz w:val="16"/>
                                <w:szCs w:val="16"/>
                              </w:rPr>
                              <w:tab/>
                            </w:r>
                            <w:r>
                              <w:rPr>
                                <w:rFonts w:ascii="Arial" w:hAnsi="Arial" w:cs="Arial"/>
                                <w:bCs/>
                                <w:sz w:val="16"/>
                                <w:szCs w:val="16"/>
                              </w:rPr>
                              <w:t>1</w:t>
                            </w:r>
                            <w:r w:rsidRPr="00B60041">
                              <w:rPr>
                                <w:rFonts w:ascii="Arial" w:hAnsi="Arial" w:cs="Arial"/>
                                <w:bCs/>
                                <w:sz w:val="16"/>
                                <w:szCs w:val="16"/>
                              </w:rPr>
                              <w:t>/202</w:t>
                            </w:r>
                            <w:r w:rsidR="00CB2AEE">
                              <w:rPr>
                                <w:rFonts w:ascii="Arial" w:hAnsi="Arial" w:cs="Arial"/>
                                <w:bCs/>
                                <w:sz w:val="16"/>
                                <w:szCs w:val="16"/>
                              </w:rPr>
                              <w:t>5</w:t>
                            </w:r>
                            <w:r>
                              <w:rPr>
                                <w:rFonts w:ascii="Arial" w:hAnsi="Arial" w:cs="Arial"/>
                                <w:sz w:val="16"/>
                                <w:szCs w:val="16"/>
                              </w:rPr>
                              <w:t xml:space="preserve"> - M</w:t>
                            </w:r>
                            <w:r w:rsidRPr="00B60041">
                              <w:rPr>
                                <w:rFonts w:ascii="Arial" w:hAnsi="Arial" w:cs="Arial"/>
                                <w:sz w:val="16"/>
                                <w:szCs w:val="16"/>
                              </w:rPr>
                              <w:tab/>
                            </w:r>
                          </w:p>
                          <w:p w14:paraId="696A30C5" w14:textId="77777777" w:rsidR="00BD4887" w:rsidRPr="00B60041" w:rsidRDefault="00BD4887" w:rsidP="00BD4887">
                            <w:pPr>
                              <w:tabs>
                                <w:tab w:val="left" w:pos="2127"/>
                              </w:tabs>
                              <w:rPr>
                                <w:rFonts w:ascii="Arial" w:hAnsi="Arial" w:cs="Arial"/>
                                <w:b/>
                                <w:bCs/>
                                <w:sz w:val="16"/>
                                <w:szCs w:val="16"/>
                              </w:rPr>
                            </w:pPr>
                          </w:p>
                          <w:p w14:paraId="29DDDDDE" w14:textId="1E89EA14" w:rsidR="00BD4887" w:rsidRPr="00B60041" w:rsidRDefault="00BD4887" w:rsidP="00BD4887">
                            <w:pPr>
                              <w:tabs>
                                <w:tab w:val="left" w:pos="2127"/>
                              </w:tabs>
                              <w:rPr>
                                <w:rFonts w:ascii="Arial" w:hAnsi="Arial" w:cs="Arial"/>
                                <w:bCs/>
                                <w:sz w:val="16"/>
                                <w:szCs w:val="16"/>
                              </w:rPr>
                            </w:pPr>
                            <w:r w:rsidRPr="00B60041">
                              <w:rPr>
                                <w:rFonts w:ascii="Arial" w:hAnsi="Arial" w:cs="Arial"/>
                                <w:b/>
                                <w:bCs/>
                                <w:sz w:val="16"/>
                                <w:szCs w:val="16"/>
                              </w:rPr>
                              <w:t>Verzia č.:</w:t>
                            </w:r>
                            <w:r w:rsidRPr="00B60041">
                              <w:rPr>
                                <w:rFonts w:ascii="Arial" w:hAnsi="Arial" w:cs="Arial"/>
                                <w:b/>
                                <w:bCs/>
                                <w:sz w:val="16"/>
                                <w:szCs w:val="16"/>
                              </w:rPr>
                              <w:tab/>
                            </w:r>
                            <w:r w:rsidR="00CB2AEE" w:rsidRPr="00CB2AEE">
                              <w:rPr>
                                <w:rFonts w:ascii="Arial" w:hAnsi="Arial" w:cs="Arial"/>
                                <w:sz w:val="16"/>
                                <w:szCs w:val="16"/>
                              </w:rPr>
                              <w:t>1</w:t>
                            </w:r>
                            <w:r w:rsidRPr="00CB2AEE">
                              <w:rPr>
                                <w:rFonts w:ascii="Arial" w:hAnsi="Arial" w:cs="Arial"/>
                                <w:sz w:val="16"/>
                                <w:szCs w:val="16"/>
                              </w:rPr>
                              <w:t>.0</w:t>
                            </w:r>
                          </w:p>
                          <w:p w14:paraId="3F95617E" w14:textId="77777777" w:rsidR="00BD4887" w:rsidRPr="00B60041" w:rsidRDefault="00BD4887" w:rsidP="00BD4887">
                            <w:pPr>
                              <w:tabs>
                                <w:tab w:val="left" w:pos="2127"/>
                              </w:tabs>
                              <w:spacing w:line="288" w:lineRule="auto"/>
                              <w:rPr>
                                <w:rFonts w:ascii="Arial" w:hAnsi="Arial" w:cs="Arial"/>
                                <w:sz w:val="16"/>
                                <w:szCs w:val="16"/>
                              </w:rPr>
                            </w:pPr>
                          </w:p>
                          <w:p w14:paraId="60CA026D" w14:textId="5F4C93A2" w:rsidR="00BD4887" w:rsidRPr="00B60041" w:rsidRDefault="00BD4887" w:rsidP="00BD4887">
                            <w:pPr>
                              <w:tabs>
                                <w:tab w:val="left" w:pos="2127"/>
                              </w:tabs>
                              <w:ind w:left="2127" w:hanging="2127"/>
                              <w:jc w:val="both"/>
                              <w:rPr>
                                <w:rFonts w:ascii="Arial" w:hAnsi="Arial" w:cs="Arial"/>
                                <w:b/>
                                <w:sz w:val="16"/>
                                <w:szCs w:val="16"/>
                              </w:rPr>
                            </w:pPr>
                            <w:r w:rsidRPr="00B60041">
                              <w:rPr>
                                <w:rFonts w:ascii="Arial" w:hAnsi="Arial" w:cs="Arial"/>
                                <w:b/>
                                <w:bCs/>
                                <w:sz w:val="16"/>
                                <w:szCs w:val="16"/>
                              </w:rPr>
                              <w:t>Vecné zameranie:</w:t>
                            </w:r>
                            <w:r w:rsidRPr="00B60041">
                              <w:rPr>
                                <w:rFonts w:ascii="Arial" w:hAnsi="Arial" w:cs="Arial"/>
                                <w:b/>
                                <w:bCs/>
                                <w:sz w:val="16"/>
                                <w:szCs w:val="16"/>
                              </w:rPr>
                              <w:tab/>
                            </w:r>
                            <w:r>
                              <w:rPr>
                                <w:rFonts w:ascii="Arial" w:hAnsi="Arial" w:cs="Arial"/>
                                <w:sz w:val="16"/>
                                <w:szCs w:val="16"/>
                              </w:rPr>
                              <w:t xml:space="preserve">Manuál </w:t>
                            </w:r>
                            <w:r w:rsidR="00CB2AEE">
                              <w:rPr>
                                <w:rFonts w:ascii="Arial" w:hAnsi="Arial" w:cs="Arial"/>
                                <w:sz w:val="16"/>
                                <w:szCs w:val="16"/>
                              </w:rPr>
                              <w:t>pre automatické účtovanie nezrovnalostí a vrátení</w:t>
                            </w:r>
                            <w:r>
                              <w:rPr>
                                <w:rFonts w:ascii="Arial" w:hAnsi="Arial" w:cs="Arial"/>
                                <w:sz w:val="16"/>
                                <w:szCs w:val="16"/>
                              </w:rPr>
                              <w:t xml:space="preserve"> </w:t>
                            </w:r>
                            <w:r w:rsidRPr="00B60041">
                              <w:rPr>
                                <w:rFonts w:ascii="Arial" w:hAnsi="Arial" w:cs="Arial"/>
                                <w:sz w:val="16"/>
                                <w:szCs w:val="16"/>
                              </w:rPr>
                              <w:t>v programovom období 2021 – 2027</w:t>
                            </w:r>
                            <w:r w:rsidR="00CB2AEE">
                              <w:rPr>
                                <w:rFonts w:ascii="Arial" w:hAnsi="Arial" w:cs="Arial"/>
                                <w:sz w:val="16"/>
                                <w:szCs w:val="16"/>
                              </w:rPr>
                              <w:t xml:space="preserve"> v ISUF</w:t>
                            </w:r>
                          </w:p>
                          <w:p w14:paraId="40CBFFC4" w14:textId="77777777" w:rsidR="00BD4887" w:rsidRPr="00B60041" w:rsidRDefault="00BD4887" w:rsidP="00BD4887">
                            <w:pPr>
                              <w:tabs>
                                <w:tab w:val="left" w:pos="2127"/>
                              </w:tabs>
                              <w:ind w:left="2160" w:hanging="2160"/>
                              <w:jc w:val="both"/>
                              <w:rPr>
                                <w:rFonts w:ascii="Arial" w:hAnsi="Arial" w:cs="Arial"/>
                                <w:sz w:val="16"/>
                                <w:szCs w:val="16"/>
                              </w:rPr>
                            </w:pPr>
                          </w:p>
                          <w:p w14:paraId="6D1FD8D1" w14:textId="77777777" w:rsidR="00BD4887" w:rsidRPr="00B60041" w:rsidRDefault="00BD4887" w:rsidP="00BD4887">
                            <w:pPr>
                              <w:tabs>
                                <w:tab w:val="left" w:pos="2127"/>
                              </w:tabs>
                              <w:spacing w:line="288" w:lineRule="auto"/>
                              <w:rPr>
                                <w:rFonts w:ascii="Arial" w:hAnsi="Arial" w:cs="Arial"/>
                                <w:sz w:val="16"/>
                                <w:szCs w:val="16"/>
                              </w:rPr>
                            </w:pPr>
                            <w:r w:rsidRPr="00B60041">
                              <w:rPr>
                                <w:rFonts w:ascii="Arial" w:hAnsi="Arial" w:cs="Arial"/>
                                <w:b/>
                                <w:bCs/>
                                <w:sz w:val="16"/>
                                <w:szCs w:val="16"/>
                              </w:rPr>
                              <w:t>Vydáva:</w:t>
                            </w:r>
                            <w:r w:rsidRPr="00B60041">
                              <w:rPr>
                                <w:rFonts w:ascii="Arial" w:hAnsi="Arial" w:cs="Arial"/>
                                <w:b/>
                                <w:bCs/>
                                <w:sz w:val="16"/>
                                <w:szCs w:val="16"/>
                              </w:rPr>
                              <w:tab/>
                            </w:r>
                            <w:r w:rsidRPr="00B60041">
                              <w:rPr>
                                <w:rFonts w:ascii="Arial" w:hAnsi="Arial" w:cs="Arial"/>
                                <w:sz w:val="16"/>
                                <w:szCs w:val="16"/>
                              </w:rPr>
                              <w:t>sekcia európskych fondov</w:t>
                            </w:r>
                          </w:p>
                          <w:p w14:paraId="79CDC93A" w14:textId="77777777" w:rsidR="00BD4887" w:rsidRPr="00B60041" w:rsidRDefault="00BD4887" w:rsidP="00BD4887">
                            <w:pPr>
                              <w:tabs>
                                <w:tab w:val="left" w:pos="2127"/>
                              </w:tabs>
                              <w:spacing w:line="288" w:lineRule="auto"/>
                              <w:ind w:firstLine="2"/>
                              <w:rPr>
                                <w:rFonts w:ascii="Arial" w:hAnsi="Arial" w:cs="Arial"/>
                                <w:sz w:val="16"/>
                                <w:szCs w:val="16"/>
                              </w:rPr>
                            </w:pPr>
                            <w:r w:rsidRPr="00B60041">
                              <w:rPr>
                                <w:rFonts w:ascii="Arial" w:hAnsi="Arial" w:cs="Arial"/>
                                <w:sz w:val="16"/>
                                <w:szCs w:val="16"/>
                              </w:rPr>
                              <w:tab/>
                              <w:t xml:space="preserve">Ministerstvo financií SR </w:t>
                            </w:r>
                          </w:p>
                          <w:p w14:paraId="66ADA749" w14:textId="77777777" w:rsidR="00BD4887" w:rsidRPr="00B60041" w:rsidRDefault="00BD4887" w:rsidP="00BD4887">
                            <w:pPr>
                              <w:tabs>
                                <w:tab w:val="left" w:pos="2127"/>
                              </w:tabs>
                              <w:spacing w:line="288" w:lineRule="auto"/>
                              <w:rPr>
                                <w:rFonts w:ascii="Arial" w:hAnsi="Arial" w:cs="Arial"/>
                                <w:b/>
                                <w:bCs/>
                                <w:sz w:val="16"/>
                                <w:szCs w:val="16"/>
                              </w:rPr>
                            </w:pPr>
                          </w:p>
                          <w:p w14:paraId="2EF7870B" w14:textId="77777777" w:rsidR="00BD4887" w:rsidRPr="00B60041" w:rsidRDefault="00BD4887" w:rsidP="00BD4887">
                            <w:pPr>
                              <w:tabs>
                                <w:tab w:val="left" w:pos="2127"/>
                              </w:tabs>
                              <w:spacing w:line="288" w:lineRule="auto"/>
                              <w:ind w:left="2127" w:hanging="2127"/>
                              <w:rPr>
                                <w:rFonts w:ascii="Arial" w:hAnsi="Arial" w:cs="Arial"/>
                                <w:sz w:val="16"/>
                                <w:szCs w:val="16"/>
                              </w:rPr>
                            </w:pPr>
                            <w:r w:rsidRPr="00B60041">
                              <w:rPr>
                                <w:rFonts w:ascii="Arial" w:hAnsi="Arial" w:cs="Arial"/>
                                <w:b/>
                                <w:bCs/>
                                <w:sz w:val="16"/>
                                <w:szCs w:val="16"/>
                              </w:rPr>
                              <w:t>Určené pre</w:t>
                            </w:r>
                            <w:r w:rsidRPr="00B60041">
                              <w:rPr>
                                <w:rFonts w:ascii="Arial" w:hAnsi="Arial" w:cs="Arial"/>
                                <w:sz w:val="16"/>
                                <w:szCs w:val="16"/>
                              </w:rPr>
                              <w:t>:</w:t>
                            </w:r>
                            <w:r w:rsidRPr="00B60041">
                              <w:rPr>
                                <w:rFonts w:ascii="Arial" w:hAnsi="Arial" w:cs="Arial"/>
                                <w:sz w:val="16"/>
                                <w:szCs w:val="16"/>
                              </w:rPr>
                              <w:tab/>
                              <w:t>riadiaci orgán/sprostredkovateľský orgán, platobný orgán</w:t>
                            </w:r>
                          </w:p>
                          <w:p w14:paraId="69047D92" w14:textId="77777777" w:rsidR="00BD4887" w:rsidRPr="00B60041" w:rsidRDefault="00BD4887" w:rsidP="00BD4887">
                            <w:pPr>
                              <w:tabs>
                                <w:tab w:val="left" w:pos="1980"/>
                                <w:tab w:val="left" w:pos="2127"/>
                              </w:tabs>
                              <w:spacing w:line="288" w:lineRule="auto"/>
                              <w:rPr>
                                <w:rFonts w:ascii="Arial" w:hAnsi="Arial" w:cs="Arial"/>
                                <w:sz w:val="16"/>
                                <w:szCs w:val="16"/>
                              </w:rPr>
                            </w:pPr>
                          </w:p>
                          <w:p w14:paraId="6C523C4D" w14:textId="77777777" w:rsidR="00BD4887" w:rsidRPr="00B60041" w:rsidRDefault="00BD4887" w:rsidP="00BD4887">
                            <w:pPr>
                              <w:tabs>
                                <w:tab w:val="left" w:pos="2127"/>
                              </w:tabs>
                              <w:rPr>
                                <w:rFonts w:ascii="Arial" w:hAnsi="Arial" w:cs="Arial"/>
                                <w:sz w:val="16"/>
                                <w:szCs w:val="16"/>
                              </w:rPr>
                            </w:pPr>
                            <w:r w:rsidRPr="00B60041">
                              <w:rPr>
                                <w:rFonts w:ascii="Arial" w:hAnsi="Arial" w:cs="Arial"/>
                                <w:b/>
                                <w:sz w:val="16"/>
                                <w:szCs w:val="16"/>
                              </w:rPr>
                              <w:t>Počet príloh:</w:t>
                            </w:r>
                            <w:r w:rsidRPr="00B60041">
                              <w:rPr>
                                <w:rFonts w:ascii="Arial" w:hAnsi="Arial" w:cs="Arial"/>
                                <w:b/>
                                <w:sz w:val="16"/>
                                <w:szCs w:val="16"/>
                              </w:rPr>
                              <w:tab/>
                            </w:r>
                          </w:p>
                          <w:p w14:paraId="29E05640" w14:textId="77777777" w:rsidR="00BD4887" w:rsidRPr="00B60041" w:rsidRDefault="00BD4887" w:rsidP="00BD4887">
                            <w:pPr>
                              <w:tabs>
                                <w:tab w:val="left" w:pos="2127"/>
                              </w:tabs>
                              <w:spacing w:line="288" w:lineRule="auto"/>
                              <w:rPr>
                                <w:rFonts w:ascii="Arial" w:hAnsi="Arial" w:cs="Arial"/>
                                <w:b/>
                                <w:bCs/>
                                <w:sz w:val="16"/>
                                <w:szCs w:val="16"/>
                              </w:rPr>
                            </w:pPr>
                          </w:p>
                          <w:p w14:paraId="1E59ADE4" w14:textId="058EFDAB" w:rsidR="00BD4887" w:rsidRPr="00B60041" w:rsidRDefault="00BD4887" w:rsidP="00BD4887">
                            <w:pPr>
                              <w:tabs>
                                <w:tab w:val="left" w:pos="2127"/>
                              </w:tabs>
                              <w:spacing w:line="288" w:lineRule="auto"/>
                              <w:rPr>
                                <w:rFonts w:ascii="Arial" w:hAnsi="Arial" w:cs="Arial"/>
                                <w:sz w:val="16"/>
                                <w:szCs w:val="16"/>
                              </w:rPr>
                            </w:pPr>
                            <w:r w:rsidRPr="00B60041">
                              <w:rPr>
                                <w:rFonts w:ascii="Arial" w:hAnsi="Arial" w:cs="Arial"/>
                                <w:b/>
                                <w:bCs/>
                                <w:sz w:val="16"/>
                                <w:szCs w:val="16"/>
                              </w:rPr>
                              <w:t>Dátum vydania:</w:t>
                            </w:r>
                            <w:r w:rsidRPr="00B60041">
                              <w:rPr>
                                <w:rFonts w:ascii="Arial" w:hAnsi="Arial" w:cs="Arial"/>
                                <w:b/>
                                <w:bCs/>
                                <w:sz w:val="16"/>
                                <w:szCs w:val="16"/>
                              </w:rPr>
                              <w:tab/>
                            </w:r>
                            <w:r w:rsidR="00112884">
                              <w:rPr>
                                <w:rFonts w:ascii="Arial" w:hAnsi="Arial" w:cs="Arial"/>
                                <w:b/>
                                <w:bCs/>
                                <w:sz w:val="16"/>
                                <w:szCs w:val="16"/>
                              </w:rPr>
                              <w:t>6.6</w:t>
                            </w:r>
                            <w:r w:rsidRPr="00B60041">
                              <w:rPr>
                                <w:rFonts w:ascii="Arial" w:hAnsi="Arial" w:cs="Arial"/>
                                <w:b/>
                                <w:bCs/>
                                <w:sz w:val="16"/>
                                <w:szCs w:val="16"/>
                              </w:rPr>
                              <w:t>.202</w:t>
                            </w:r>
                            <w:r>
                              <w:rPr>
                                <w:rFonts w:ascii="Arial" w:hAnsi="Arial" w:cs="Arial"/>
                                <w:b/>
                                <w:bCs/>
                                <w:sz w:val="16"/>
                                <w:szCs w:val="16"/>
                              </w:rPr>
                              <w:t>5</w:t>
                            </w:r>
                          </w:p>
                          <w:p w14:paraId="7170D918" w14:textId="77777777" w:rsidR="00BD4887" w:rsidRPr="00B60041" w:rsidRDefault="00BD4887" w:rsidP="00BD4887">
                            <w:pPr>
                              <w:tabs>
                                <w:tab w:val="left" w:pos="2127"/>
                              </w:tabs>
                              <w:spacing w:line="288" w:lineRule="auto"/>
                              <w:rPr>
                                <w:rFonts w:ascii="Arial" w:hAnsi="Arial" w:cs="Arial"/>
                                <w:b/>
                                <w:bCs/>
                                <w:sz w:val="16"/>
                                <w:szCs w:val="16"/>
                              </w:rPr>
                            </w:pPr>
                          </w:p>
                          <w:p w14:paraId="114562AF" w14:textId="5BED4695" w:rsidR="00BD4887" w:rsidRPr="00B60041" w:rsidRDefault="00BD4887" w:rsidP="00BD4887">
                            <w:pPr>
                              <w:tabs>
                                <w:tab w:val="left" w:pos="2127"/>
                              </w:tabs>
                              <w:spacing w:line="288" w:lineRule="auto"/>
                              <w:rPr>
                                <w:rFonts w:ascii="Arial" w:hAnsi="Arial" w:cs="Arial"/>
                                <w:sz w:val="16"/>
                                <w:szCs w:val="16"/>
                              </w:rPr>
                            </w:pPr>
                            <w:r w:rsidRPr="00B60041">
                              <w:rPr>
                                <w:rFonts w:ascii="Arial" w:hAnsi="Arial" w:cs="Arial"/>
                                <w:b/>
                                <w:bCs/>
                                <w:sz w:val="16"/>
                                <w:szCs w:val="16"/>
                              </w:rPr>
                              <w:t>Dátum účinnosti:</w:t>
                            </w:r>
                            <w:r w:rsidRPr="00B60041">
                              <w:rPr>
                                <w:rFonts w:ascii="Arial" w:hAnsi="Arial" w:cs="Arial"/>
                                <w:b/>
                                <w:bCs/>
                                <w:sz w:val="16"/>
                                <w:szCs w:val="16"/>
                              </w:rPr>
                              <w:tab/>
                            </w:r>
                            <w:r w:rsidR="00112884">
                              <w:rPr>
                                <w:rFonts w:ascii="Arial" w:hAnsi="Arial" w:cs="Arial"/>
                                <w:b/>
                                <w:bCs/>
                                <w:sz w:val="16"/>
                                <w:szCs w:val="16"/>
                              </w:rPr>
                              <w:t>10.6.</w:t>
                            </w:r>
                            <w:r w:rsidRPr="00B60041">
                              <w:rPr>
                                <w:rFonts w:ascii="Arial" w:hAnsi="Arial" w:cs="Arial"/>
                                <w:b/>
                                <w:bCs/>
                                <w:sz w:val="16"/>
                                <w:szCs w:val="16"/>
                              </w:rPr>
                              <w:t>202</w:t>
                            </w:r>
                            <w:r>
                              <w:rPr>
                                <w:rFonts w:ascii="Arial" w:hAnsi="Arial" w:cs="Arial"/>
                                <w:b/>
                                <w:bCs/>
                                <w:sz w:val="16"/>
                                <w:szCs w:val="16"/>
                              </w:rPr>
                              <w:t>5</w:t>
                            </w:r>
                          </w:p>
                          <w:p w14:paraId="2DE79BE2" w14:textId="77777777" w:rsidR="00BD4887" w:rsidRPr="00B60041" w:rsidRDefault="00BD4887" w:rsidP="00BD4887">
                            <w:pPr>
                              <w:tabs>
                                <w:tab w:val="left" w:pos="1980"/>
                              </w:tabs>
                              <w:spacing w:line="288" w:lineRule="auto"/>
                              <w:ind w:left="2124" w:hanging="2124"/>
                              <w:rPr>
                                <w:rFonts w:ascii="Arial" w:hAnsi="Arial" w:cs="Arial"/>
                                <w:b/>
                                <w:bCs/>
                                <w:sz w:val="16"/>
                                <w:szCs w:val="16"/>
                              </w:rPr>
                            </w:pPr>
                          </w:p>
                          <w:p w14:paraId="2953EB72" w14:textId="77777777" w:rsidR="00BD4887" w:rsidRPr="00B60041" w:rsidRDefault="00BD4887" w:rsidP="00BD4887">
                            <w:pPr>
                              <w:spacing w:line="288" w:lineRule="auto"/>
                              <w:rPr>
                                <w:rFonts w:ascii="Arial" w:hAnsi="Arial" w:cs="Arial"/>
                                <w:b/>
                                <w:bCs/>
                                <w:sz w:val="16"/>
                                <w:szCs w:val="16"/>
                              </w:rPr>
                            </w:pPr>
                          </w:p>
                          <w:p w14:paraId="137C2CB0" w14:textId="77777777" w:rsidR="00BD4887" w:rsidRPr="00B60041" w:rsidRDefault="00BD4887" w:rsidP="00BD4887">
                            <w:pPr>
                              <w:spacing w:line="288" w:lineRule="auto"/>
                              <w:rPr>
                                <w:rFonts w:ascii="Arial" w:hAnsi="Arial" w:cs="Arial"/>
                                <w:b/>
                                <w:bCs/>
                                <w:sz w:val="16"/>
                                <w:szCs w:val="16"/>
                              </w:rPr>
                            </w:pPr>
                          </w:p>
                          <w:p w14:paraId="1DCB1F3A" w14:textId="77777777" w:rsidR="00BD4887" w:rsidRPr="00B60041" w:rsidRDefault="00BD4887" w:rsidP="00BD4887">
                            <w:pPr>
                              <w:spacing w:line="288" w:lineRule="auto"/>
                              <w:rPr>
                                <w:rFonts w:ascii="Arial" w:hAnsi="Arial" w:cs="Arial"/>
                                <w:b/>
                                <w:bCs/>
                                <w:sz w:val="16"/>
                                <w:szCs w:val="16"/>
                              </w:rPr>
                            </w:pPr>
                          </w:p>
                          <w:p w14:paraId="1479ABE5" w14:textId="77777777" w:rsidR="00BD4887" w:rsidRPr="00B60041" w:rsidRDefault="00BD4887" w:rsidP="00BD4887">
                            <w:pPr>
                              <w:spacing w:line="288" w:lineRule="auto"/>
                              <w:rPr>
                                <w:rFonts w:ascii="Arial" w:hAnsi="Arial" w:cs="Arial"/>
                                <w:sz w:val="16"/>
                                <w:szCs w:val="16"/>
                              </w:rPr>
                            </w:pPr>
                            <w:r w:rsidRPr="00B60041">
                              <w:rPr>
                                <w:rFonts w:ascii="Arial" w:hAnsi="Arial" w:cs="Arial"/>
                                <w:b/>
                                <w:bCs/>
                                <w:sz w:val="16"/>
                                <w:szCs w:val="16"/>
                              </w:rPr>
                              <w:t xml:space="preserve">Schválil: </w:t>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sz w:val="16"/>
                                <w:szCs w:val="16"/>
                              </w:rPr>
                              <w:t>..................................................................</w:t>
                            </w:r>
                          </w:p>
                          <w:p w14:paraId="1AC43008" w14:textId="77777777" w:rsidR="00BD4887" w:rsidRPr="00B60041" w:rsidRDefault="00BD4887" w:rsidP="00BD4887">
                            <w:pPr>
                              <w:spacing w:line="288" w:lineRule="auto"/>
                              <w:ind w:left="3540" w:firstLine="708"/>
                              <w:rPr>
                                <w:rFonts w:ascii="Arial" w:hAnsi="Arial" w:cs="Arial"/>
                                <w:sz w:val="16"/>
                                <w:szCs w:val="16"/>
                              </w:rPr>
                            </w:pPr>
                            <w:r w:rsidRPr="00B60041">
                              <w:rPr>
                                <w:rFonts w:ascii="Arial" w:hAnsi="Arial" w:cs="Arial"/>
                                <w:sz w:val="16"/>
                                <w:szCs w:val="16"/>
                              </w:rPr>
                              <w:t>Ing. Katarína Vallová</w:t>
                            </w:r>
                          </w:p>
                          <w:p w14:paraId="73737374" w14:textId="77777777" w:rsidR="00BD4887" w:rsidRPr="00B60041" w:rsidRDefault="00BD4887" w:rsidP="00BD4887">
                            <w:pPr>
                              <w:rPr>
                                <w:rFonts w:ascii="Arial" w:hAnsi="Arial" w:cs="Arial"/>
                                <w:sz w:val="16"/>
                                <w:szCs w:val="16"/>
                              </w:rPr>
                            </w:pPr>
                            <w:r w:rsidRPr="00B60041">
                              <w:rPr>
                                <w:rFonts w:ascii="Arial" w:hAnsi="Arial" w:cs="Arial"/>
                                <w:sz w:val="16"/>
                                <w:szCs w:val="16"/>
                              </w:rPr>
                              <w:t xml:space="preserve">                                       </w:t>
                            </w:r>
                            <w:r w:rsidRPr="00B60041">
                              <w:rPr>
                                <w:rFonts w:ascii="Arial" w:hAnsi="Arial" w:cs="Arial"/>
                                <w:sz w:val="16"/>
                                <w:szCs w:val="16"/>
                              </w:rPr>
                              <w:tab/>
                            </w:r>
                            <w:r w:rsidRPr="00B60041">
                              <w:rPr>
                                <w:rFonts w:ascii="Arial" w:hAnsi="Arial" w:cs="Arial"/>
                                <w:sz w:val="16"/>
                                <w:szCs w:val="16"/>
                              </w:rPr>
                              <w:tab/>
                              <w:t xml:space="preserve">   </w:t>
                            </w:r>
                            <w:r w:rsidRPr="00B60041">
                              <w:rPr>
                                <w:rFonts w:ascii="Arial" w:hAnsi="Arial" w:cs="Arial"/>
                                <w:sz w:val="16"/>
                                <w:szCs w:val="16"/>
                              </w:rPr>
                              <w:tab/>
                              <w:t>generálna riaditeľka sekcie európskych fondov</w:t>
                            </w:r>
                          </w:p>
                          <w:p w14:paraId="2F210D19" w14:textId="77777777" w:rsidR="00BD4887" w:rsidRPr="00B60041" w:rsidRDefault="00BD4887" w:rsidP="00BD4887">
                            <w:pPr>
                              <w:spacing w:line="288" w:lineRule="auto"/>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890F8" id="_x0000_t202" coordsize="21600,21600" o:spt="202" path="m,l,21600r21600,l21600,xe">
                <v:stroke joinstyle="miter"/>
                <v:path gradientshapeok="t" o:connecttype="rect"/>
              </v:shapetype>
              <v:shape id="Text Box 2" o:spid="_x0000_s1026" type="#_x0000_t202" style="position:absolute;margin-left:-1.85pt;margin-top:6.15pt;width:471.6pt;height:576.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" fillcolor="#92d050" strokeweight="1.5pt">
                <v:textbox>
                  <w:txbxContent>
                    <w:p w14:paraId="32D73062" w14:textId="77777777" w:rsidR="00BD4887" w:rsidRDefault="00BD4887" w:rsidP="00BD4887">
                      <w:pPr>
                        <w:tabs>
                          <w:tab w:val="left" w:pos="2127"/>
                        </w:tabs>
                        <w:rPr>
                          <w:rFonts w:cs="Arial"/>
                          <w:b/>
                          <w:bCs/>
                          <w:szCs w:val="16"/>
                        </w:rPr>
                      </w:pPr>
                    </w:p>
                    <w:p w14:paraId="0467DFF8" w14:textId="77777777" w:rsidR="00BD4887" w:rsidRDefault="00BD4887" w:rsidP="00BD4887">
                      <w:pPr>
                        <w:tabs>
                          <w:tab w:val="left" w:pos="2127"/>
                        </w:tabs>
                        <w:rPr>
                          <w:rFonts w:cs="Arial"/>
                          <w:b/>
                          <w:bCs/>
                          <w:szCs w:val="16"/>
                        </w:rPr>
                      </w:pPr>
                    </w:p>
                    <w:p w14:paraId="2007E1B2" w14:textId="03ED78C3" w:rsidR="00BD4887" w:rsidRPr="00B60041" w:rsidRDefault="00BD4887" w:rsidP="00BD4887">
                      <w:pPr>
                        <w:tabs>
                          <w:tab w:val="left" w:pos="2127"/>
                        </w:tabs>
                        <w:rPr>
                          <w:rFonts w:ascii="Arial" w:hAnsi="Arial" w:cs="Arial"/>
                          <w:b/>
                          <w:bCs/>
                          <w:sz w:val="16"/>
                          <w:szCs w:val="16"/>
                        </w:rPr>
                      </w:pPr>
                      <w:r>
                        <w:rPr>
                          <w:rFonts w:ascii="Arial" w:hAnsi="Arial" w:cs="Arial"/>
                          <w:b/>
                          <w:bCs/>
                          <w:sz w:val="16"/>
                          <w:szCs w:val="16"/>
                        </w:rPr>
                        <w:t>Manuál</w:t>
                      </w:r>
                      <w:r w:rsidRPr="00B60041">
                        <w:rPr>
                          <w:rFonts w:ascii="Arial" w:hAnsi="Arial" w:cs="Arial"/>
                          <w:b/>
                          <w:bCs/>
                          <w:sz w:val="16"/>
                          <w:szCs w:val="16"/>
                        </w:rPr>
                        <w:t xml:space="preserve"> č.:</w:t>
                      </w:r>
                      <w:r w:rsidRPr="00B60041">
                        <w:rPr>
                          <w:rFonts w:ascii="Arial" w:hAnsi="Arial" w:cs="Arial"/>
                          <w:b/>
                          <w:bCs/>
                          <w:sz w:val="16"/>
                          <w:szCs w:val="16"/>
                        </w:rPr>
                        <w:tab/>
                      </w:r>
                      <w:r>
                        <w:rPr>
                          <w:rFonts w:ascii="Arial" w:hAnsi="Arial" w:cs="Arial"/>
                          <w:bCs/>
                          <w:sz w:val="16"/>
                          <w:szCs w:val="16"/>
                        </w:rPr>
                        <w:t>1</w:t>
                      </w:r>
                      <w:r w:rsidRPr="00B60041">
                        <w:rPr>
                          <w:rFonts w:ascii="Arial" w:hAnsi="Arial" w:cs="Arial"/>
                          <w:bCs/>
                          <w:sz w:val="16"/>
                          <w:szCs w:val="16"/>
                        </w:rPr>
                        <w:t>/202</w:t>
                      </w:r>
                      <w:r w:rsidR="00CB2AEE">
                        <w:rPr>
                          <w:rFonts w:ascii="Arial" w:hAnsi="Arial" w:cs="Arial"/>
                          <w:bCs/>
                          <w:sz w:val="16"/>
                          <w:szCs w:val="16"/>
                        </w:rPr>
                        <w:t>5</w:t>
                      </w:r>
                      <w:r>
                        <w:rPr>
                          <w:rFonts w:ascii="Arial" w:hAnsi="Arial" w:cs="Arial"/>
                          <w:sz w:val="16"/>
                          <w:szCs w:val="16"/>
                        </w:rPr>
                        <w:t xml:space="preserve"> - M</w:t>
                      </w:r>
                      <w:r w:rsidRPr="00B60041">
                        <w:rPr>
                          <w:rFonts w:ascii="Arial" w:hAnsi="Arial" w:cs="Arial"/>
                          <w:sz w:val="16"/>
                          <w:szCs w:val="16"/>
                        </w:rPr>
                        <w:tab/>
                      </w:r>
                    </w:p>
                    <w:p w14:paraId="696A30C5" w14:textId="77777777" w:rsidR="00BD4887" w:rsidRPr="00B60041" w:rsidRDefault="00BD4887" w:rsidP="00BD4887">
                      <w:pPr>
                        <w:tabs>
                          <w:tab w:val="left" w:pos="2127"/>
                        </w:tabs>
                        <w:rPr>
                          <w:rFonts w:ascii="Arial" w:hAnsi="Arial" w:cs="Arial"/>
                          <w:b/>
                          <w:bCs/>
                          <w:sz w:val="16"/>
                          <w:szCs w:val="16"/>
                        </w:rPr>
                      </w:pPr>
                    </w:p>
                    <w:p w14:paraId="29DDDDDE" w14:textId="1E89EA14" w:rsidR="00BD4887" w:rsidRPr="00B60041" w:rsidRDefault="00BD4887" w:rsidP="00BD4887">
                      <w:pPr>
                        <w:tabs>
                          <w:tab w:val="left" w:pos="2127"/>
                        </w:tabs>
                        <w:rPr>
                          <w:rFonts w:ascii="Arial" w:hAnsi="Arial" w:cs="Arial"/>
                          <w:bCs/>
                          <w:sz w:val="16"/>
                          <w:szCs w:val="16"/>
                        </w:rPr>
                      </w:pPr>
                      <w:r w:rsidRPr="00B60041">
                        <w:rPr>
                          <w:rFonts w:ascii="Arial" w:hAnsi="Arial" w:cs="Arial"/>
                          <w:b/>
                          <w:bCs/>
                          <w:sz w:val="16"/>
                          <w:szCs w:val="16"/>
                        </w:rPr>
                        <w:t>Verzia č.:</w:t>
                      </w:r>
                      <w:r w:rsidRPr="00B60041">
                        <w:rPr>
                          <w:rFonts w:ascii="Arial" w:hAnsi="Arial" w:cs="Arial"/>
                          <w:b/>
                          <w:bCs/>
                          <w:sz w:val="16"/>
                          <w:szCs w:val="16"/>
                        </w:rPr>
                        <w:tab/>
                      </w:r>
                      <w:r w:rsidR="00CB2AEE" w:rsidRPr="00CB2AEE">
                        <w:rPr>
                          <w:rFonts w:ascii="Arial" w:hAnsi="Arial" w:cs="Arial"/>
                          <w:sz w:val="16"/>
                          <w:szCs w:val="16"/>
                        </w:rPr>
                        <w:t>1</w:t>
                      </w:r>
                      <w:r w:rsidRPr="00CB2AEE">
                        <w:rPr>
                          <w:rFonts w:ascii="Arial" w:hAnsi="Arial" w:cs="Arial"/>
                          <w:sz w:val="16"/>
                          <w:szCs w:val="16"/>
                        </w:rPr>
                        <w:t>.0</w:t>
                      </w:r>
                    </w:p>
                    <w:p w14:paraId="3F95617E" w14:textId="77777777" w:rsidR="00BD4887" w:rsidRPr="00B60041" w:rsidRDefault="00BD4887" w:rsidP="00BD4887">
                      <w:pPr>
                        <w:tabs>
                          <w:tab w:val="left" w:pos="2127"/>
                        </w:tabs>
                        <w:spacing w:line="288" w:lineRule="auto"/>
                        <w:rPr>
                          <w:rFonts w:ascii="Arial" w:hAnsi="Arial" w:cs="Arial"/>
                          <w:sz w:val="16"/>
                          <w:szCs w:val="16"/>
                        </w:rPr>
                      </w:pPr>
                    </w:p>
                    <w:p w14:paraId="60CA026D" w14:textId="5F4C93A2" w:rsidR="00BD4887" w:rsidRPr="00B60041" w:rsidRDefault="00BD4887" w:rsidP="00BD4887">
                      <w:pPr>
                        <w:tabs>
                          <w:tab w:val="left" w:pos="2127"/>
                        </w:tabs>
                        <w:ind w:left="2127" w:hanging="2127"/>
                        <w:jc w:val="both"/>
                        <w:rPr>
                          <w:rFonts w:ascii="Arial" w:hAnsi="Arial" w:cs="Arial"/>
                          <w:b/>
                          <w:sz w:val="16"/>
                          <w:szCs w:val="16"/>
                        </w:rPr>
                      </w:pPr>
                      <w:r w:rsidRPr="00B60041">
                        <w:rPr>
                          <w:rFonts w:ascii="Arial" w:hAnsi="Arial" w:cs="Arial"/>
                          <w:b/>
                          <w:bCs/>
                          <w:sz w:val="16"/>
                          <w:szCs w:val="16"/>
                        </w:rPr>
                        <w:t>Vecné zameranie:</w:t>
                      </w:r>
                      <w:r w:rsidRPr="00B60041">
                        <w:rPr>
                          <w:rFonts w:ascii="Arial" w:hAnsi="Arial" w:cs="Arial"/>
                          <w:b/>
                          <w:bCs/>
                          <w:sz w:val="16"/>
                          <w:szCs w:val="16"/>
                        </w:rPr>
                        <w:tab/>
                      </w:r>
                      <w:r>
                        <w:rPr>
                          <w:rFonts w:ascii="Arial" w:hAnsi="Arial" w:cs="Arial"/>
                          <w:sz w:val="16"/>
                          <w:szCs w:val="16"/>
                        </w:rPr>
                        <w:t xml:space="preserve">Manuál </w:t>
                      </w:r>
                      <w:r w:rsidR="00CB2AEE">
                        <w:rPr>
                          <w:rFonts w:ascii="Arial" w:hAnsi="Arial" w:cs="Arial"/>
                          <w:sz w:val="16"/>
                          <w:szCs w:val="16"/>
                        </w:rPr>
                        <w:t>pre automatické účtovanie nezrovnalostí a vrátení</w:t>
                      </w:r>
                      <w:r>
                        <w:rPr>
                          <w:rFonts w:ascii="Arial" w:hAnsi="Arial" w:cs="Arial"/>
                          <w:sz w:val="16"/>
                          <w:szCs w:val="16"/>
                        </w:rPr>
                        <w:t xml:space="preserve"> </w:t>
                      </w:r>
                      <w:r w:rsidRPr="00B60041">
                        <w:rPr>
                          <w:rFonts w:ascii="Arial" w:hAnsi="Arial" w:cs="Arial"/>
                          <w:sz w:val="16"/>
                          <w:szCs w:val="16"/>
                        </w:rPr>
                        <w:t>v programovom období 2021 – 2027</w:t>
                      </w:r>
                      <w:r w:rsidR="00CB2AEE">
                        <w:rPr>
                          <w:rFonts w:ascii="Arial" w:hAnsi="Arial" w:cs="Arial"/>
                          <w:sz w:val="16"/>
                          <w:szCs w:val="16"/>
                        </w:rPr>
                        <w:t xml:space="preserve"> v ISUF</w:t>
                      </w:r>
                    </w:p>
                    <w:p w14:paraId="40CBFFC4" w14:textId="77777777" w:rsidR="00BD4887" w:rsidRPr="00B60041" w:rsidRDefault="00BD4887" w:rsidP="00BD4887">
                      <w:pPr>
                        <w:tabs>
                          <w:tab w:val="left" w:pos="2127"/>
                        </w:tabs>
                        <w:ind w:left="2160" w:hanging="2160"/>
                        <w:jc w:val="both"/>
                        <w:rPr>
                          <w:rFonts w:ascii="Arial" w:hAnsi="Arial" w:cs="Arial"/>
                          <w:sz w:val="16"/>
                          <w:szCs w:val="16"/>
                        </w:rPr>
                      </w:pPr>
                    </w:p>
                    <w:p w14:paraId="6D1FD8D1" w14:textId="77777777" w:rsidR="00BD4887" w:rsidRPr="00B60041" w:rsidRDefault="00BD4887" w:rsidP="00BD4887">
                      <w:pPr>
                        <w:tabs>
                          <w:tab w:val="left" w:pos="2127"/>
                        </w:tabs>
                        <w:spacing w:line="288" w:lineRule="auto"/>
                        <w:rPr>
                          <w:rFonts w:ascii="Arial" w:hAnsi="Arial" w:cs="Arial"/>
                          <w:sz w:val="16"/>
                          <w:szCs w:val="16"/>
                        </w:rPr>
                      </w:pPr>
                      <w:r w:rsidRPr="00B60041">
                        <w:rPr>
                          <w:rFonts w:ascii="Arial" w:hAnsi="Arial" w:cs="Arial"/>
                          <w:b/>
                          <w:bCs/>
                          <w:sz w:val="16"/>
                          <w:szCs w:val="16"/>
                        </w:rPr>
                        <w:t>Vydáva:</w:t>
                      </w:r>
                      <w:r w:rsidRPr="00B60041">
                        <w:rPr>
                          <w:rFonts w:ascii="Arial" w:hAnsi="Arial" w:cs="Arial"/>
                          <w:b/>
                          <w:bCs/>
                          <w:sz w:val="16"/>
                          <w:szCs w:val="16"/>
                        </w:rPr>
                        <w:tab/>
                      </w:r>
                      <w:r w:rsidRPr="00B60041">
                        <w:rPr>
                          <w:rFonts w:ascii="Arial" w:hAnsi="Arial" w:cs="Arial"/>
                          <w:sz w:val="16"/>
                          <w:szCs w:val="16"/>
                        </w:rPr>
                        <w:t>sekcia európskych fondov</w:t>
                      </w:r>
                    </w:p>
                    <w:p w14:paraId="79CDC93A" w14:textId="77777777" w:rsidR="00BD4887" w:rsidRPr="00B60041" w:rsidRDefault="00BD4887" w:rsidP="00BD4887">
                      <w:pPr>
                        <w:tabs>
                          <w:tab w:val="left" w:pos="2127"/>
                        </w:tabs>
                        <w:spacing w:line="288" w:lineRule="auto"/>
                        <w:ind w:firstLine="2"/>
                        <w:rPr>
                          <w:rFonts w:ascii="Arial" w:hAnsi="Arial" w:cs="Arial"/>
                          <w:sz w:val="16"/>
                          <w:szCs w:val="16"/>
                        </w:rPr>
                      </w:pPr>
                      <w:r w:rsidRPr="00B60041">
                        <w:rPr>
                          <w:rFonts w:ascii="Arial" w:hAnsi="Arial" w:cs="Arial"/>
                          <w:sz w:val="16"/>
                          <w:szCs w:val="16"/>
                        </w:rPr>
                        <w:tab/>
                        <w:t xml:space="preserve">Ministerstvo financií SR </w:t>
                      </w:r>
                    </w:p>
                    <w:p w14:paraId="66ADA749" w14:textId="77777777" w:rsidR="00BD4887" w:rsidRPr="00B60041" w:rsidRDefault="00BD4887" w:rsidP="00BD4887">
                      <w:pPr>
                        <w:tabs>
                          <w:tab w:val="left" w:pos="2127"/>
                        </w:tabs>
                        <w:spacing w:line="288" w:lineRule="auto"/>
                        <w:rPr>
                          <w:rFonts w:ascii="Arial" w:hAnsi="Arial" w:cs="Arial"/>
                          <w:b/>
                          <w:bCs/>
                          <w:sz w:val="16"/>
                          <w:szCs w:val="16"/>
                        </w:rPr>
                      </w:pPr>
                    </w:p>
                    <w:p w14:paraId="2EF7870B" w14:textId="77777777" w:rsidR="00BD4887" w:rsidRPr="00B60041" w:rsidRDefault="00BD4887" w:rsidP="00BD4887">
                      <w:pPr>
                        <w:tabs>
                          <w:tab w:val="left" w:pos="2127"/>
                        </w:tabs>
                        <w:spacing w:line="288" w:lineRule="auto"/>
                        <w:ind w:left="2127" w:hanging="2127"/>
                        <w:rPr>
                          <w:rFonts w:ascii="Arial" w:hAnsi="Arial" w:cs="Arial"/>
                          <w:sz w:val="16"/>
                          <w:szCs w:val="16"/>
                        </w:rPr>
                      </w:pPr>
                      <w:r w:rsidRPr="00B60041">
                        <w:rPr>
                          <w:rFonts w:ascii="Arial" w:hAnsi="Arial" w:cs="Arial"/>
                          <w:b/>
                          <w:bCs/>
                          <w:sz w:val="16"/>
                          <w:szCs w:val="16"/>
                        </w:rPr>
                        <w:t>Určené pre</w:t>
                      </w:r>
                      <w:r w:rsidRPr="00B60041">
                        <w:rPr>
                          <w:rFonts w:ascii="Arial" w:hAnsi="Arial" w:cs="Arial"/>
                          <w:sz w:val="16"/>
                          <w:szCs w:val="16"/>
                        </w:rPr>
                        <w:t>:</w:t>
                      </w:r>
                      <w:r w:rsidRPr="00B60041">
                        <w:rPr>
                          <w:rFonts w:ascii="Arial" w:hAnsi="Arial" w:cs="Arial"/>
                          <w:sz w:val="16"/>
                          <w:szCs w:val="16"/>
                        </w:rPr>
                        <w:tab/>
                        <w:t>riadiaci orgán/sprostredkovateľský orgán, platobný orgán</w:t>
                      </w:r>
                    </w:p>
                    <w:p w14:paraId="69047D92" w14:textId="77777777" w:rsidR="00BD4887" w:rsidRPr="00B60041" w:rsidRDefault="00BD4887" w:rsidP="00BD4887">
                      <w:pPr>
                        <w:tabs>
                          <w:tab w:val="left" w:pos="1980"/>
                          <w:tab w:val="left" w:pos="2127"/>
                        </w:tabs>
                        <w:spacing w:line="288" w:lineRule="auto"/>
                        <w:rPr>
                          <w:rFonts w:ascii="Arial" w:hAnsi="Arial" w:cs="Arial"/>
                          <w:sz w:val="16"/>
                          <w:szCs w:val="16"/>
                        </w:rPr>
                      </w:pPr>
                    </w:p>
                    <w:p w14:paraId="6C523C4D" w14:textId="77777777" w:rsidR="00BD4887" w:rsidRPr="00B60041" w:rsidRDefault="00BD4887" w:rsidP="00BD4887">
                      <w:pPr>
                        <w:tabs>
                          <w:tab w:val="left" w:pos="2127"/>
                        </w:tabs>
                        <w:rPr>
                          <w:rFonts w:ascii="Arial" w:hAnsi="Arial" w:cs="Arial"/>
                          <w:sz w:val="16"/>
                          <w:szCs w:val="16"/>
                        </w:rPr>
                      </w:pPr>
                      <w:r w:rsidRPr="00B60041">
                        <w:rPr>
                          <w:rFonts w:ascii="Arial" w:hAnsi="Arial" w:cs="Arial"/>
                          <w:b/>
                          <w:sz w:val="16"/>
                          <w:szCs w:val="16"/>
                        </w:rPr>
                        <w:t>Počet príloh:</w:t>
                      </w:r>
                      <w:r w:rsidRPr="00B60041">
                        <w:rPr>
                          <w:rFonts w:ascii="Arial" w:hAnsi="Arial" w:cs="Arial"/>
                          <w:b/>
                          <w:sz w:val="16"/>
                          <w:szCs w:val="16"/>
                        </w:rPr>
                        <w:tab/>
                      </w:r>
                    </w:p>
                    <w:p w14:paraId="29E05640" w14:textId="77777777" w:rsidR="00BD4887" w:rsidRPr="00B60041" w:rsidRDefault="00BD4887" w:rsidP="00BD4887">
                      <w:pPr>
                        <w:tabs>
                          <w:tab w:val="left" w:pos="2127"/>
                        </w:tabs>
                        <w:spacing w:line="288" w:lineRule="auto"/>
                        <w:rPr>
                          <w:rFonts w:ascii="Arial" w:hAnsi="Arial" w:cs="Arial"/>
                          <w:b/>
                          <w:bCs/>
                          <w:sz w:val="16"/>
                          <w:szCs w:val="16"/>
                        </w:rPr>
                      </w:pPr>
                    </w:p>
                    <w:p w14:paraId="1E59ADE4" w14:textId="058EFDAB" w:rsidR="00BD4887" w:rsidRPr="00B60041" w:rsidRDefault="00BD4887" w:rsidP="00BD4887">
                      <w:pPr>
                        <w:tabs>
                          <w:tab w:val="left" w:pos="2127"/>
                        </w:tabs>
                        <w:spacing w:line="288" w:lineRule="auto"/>
                        <w:rPr>
                          <w:rFonts w:ascii="Arial" w:hAnsi="Arial" w:cs="Arial"/>
                          <w:sz w:val="16"/>
                          <w:szCs w:val="16"/>
                        </w:rPr>
                      </w:pPr>
                      <w:r w:rsidRPr="00B60041">
                        <w:rPr>
                          <w:rFonts w:ascii="Arial" w:hAnsi="Arial" w:cs="Arial"/>
                          <w:b/>
                          <w:bCs/>
                          <w:sz w:val="16"/>
                          <w:szCs w:val="16"/>
                        </w:rPr>
                        <w:t>Dátum vydania:</w:t>
                      </w:r>
                      <w:r w:rsidRPr="00B60041">
                        <w:rPr>
                          <w:rFonts w:ascii="Arial" w:hAnsi="Arial" w:cs="Arial"/>
                          <w:b/>
                          <w:bCs/>
                          <w:sz w:val="16"/>
                          <w:szCs w:val="16"/>
                        </w:rPr>
                        <w:tab/>
                      </w:r>
                      <w:r w:rsidR="00112884">
                        <w:rPr>
                          <w:rFonts w:ascii="Arial" w:hAnsi="Arial" w:cs="Arial"/>
                          <w:b/>
                          <w:bCs/>
                          <w:sz w:val="16"/>
                          <w:szCs w:val="16"/>
                        </w:rPr>
                        <w:t>6.6</w:t>
                      </w:r>
                      <w:r w:rsidRPr="00B60041">
                        <w:rPr>
                          <w:rFonts w:ascii="Arial" w:hAnsi="Arial" w:cs="Arial"/>
                          <w:b/>
                          <w:bCs/>
                          <w:sz w:val="16"/>
                          <w:szCs w:val="16"/>
                        </w:rPr>
                        <w:t>.202</w:t>
                      </w:r>
                      <w:r>
                        <w:rPr>
                          <w:rFonts w:ascii="Arial" w:hAnsi="Arial" w:cs="Arial"/>
                          <w:b/>
                          <w:bCs/>
                          <w:sz w:val="16"/>
                          <w:szCs w:val="16"/>
                        </w:rPr>
                        <w:t>5</w:t>
                      </w:r>
                    </w:p>
                    <w:p w14:paraId="7170D918" w14:textId="77777777" w:rsidR="00BD4887" w:rsidRPr="00B60041" w:rsidRDefault="00BD4887" w:rsidP="00BD4887">
                      <w:pPr>
                        <w:tabs>
                          <w:tab w:val="left" w:pos="2127"/>
                        </w:tabs>
                        <w:spacing w:line="288" w:lineRule="auto"/>
                        <w:rPr>
                          <w:rFonts w:ascii="Arial" w:hAnsi="Arial" w:cs="Arial"/>
                          <w:b/>
                          <w:bCs/>
                          <w:sz w:val="16"/>
                          <w:szCs w:val="16"/>
                        </w:rPr>
                      </w:pPr>
                    </w:p>
                    <w:p w14:paraId="114562AF" w14:textId="5BED4695" w:rsidR="00BD4887" w:rsidRPr="00B60041" w:rsidRDefault="00BD4887" w:rsidP="00BD4887">
                      <w:pPr>
                        <w:tabs>
                          <w:tab w:val="left" w:pos="2127"/>
                        </w:tabs>
                        <w:spacing w:line="288" w:lineRule="auto"/>
                        <w:rPr>
                          <w:rFonts w:ascii="Arial" w:hAnsi="Arial" w:cs="Arial"/>
                          <w:sz w:val="16"/>
                          <w:szCs w:val="16"/>
                        </w:rPr>
                      </w:pPr>
                      <w:r w:rsidRPr="00B60041">
                        <w:rPr>
                          <w:rFonts w:ascii="Arial" w:hAnsi="Arial" w:cs="Arial"/>
                          <w:b/>
                          <w:bCs/>
                          <w:sz w:val="16"/>
                          <w:szCs w:val="16"/>
                        </w:rPr>
                        <w:t>Dátum účinnosti:</w:t>
                      </w:r>
                      <w:r w:rsidRPr="00B60041">
                        <w:rPr>
                          <w:rFonts w:ascii="Arial" w:hAnsi="Arial" w:cs="Arial"/>
                          <w:b/>
                          <w:bCs/>
                          <w:sz w:val="16"/>
                          <w:szCs w:val="16"/>
                        </w:rPr>
                        <w:tab/>
                      </w:r>
                      <w:r w:rsidR="00112884">
                        <w:rPr>
                          <w:rFonts w:ascii="Arial" w:hAnsi="Arial" w:cs="Arial"/>
                          <w:b/>
                          <w:bCs/>
                          <w:sz w:val="16"/>
                          <w:szCs w:val="16"/>
                        </w:rPr>
                        <w:t>10.6.</w:t>
                      </w:r>
                      <w:r w:rsidRPr="00B60041">
                        <w:rPr>
                          <w:rFonts w:ascii="Arial" w:hAnsi="Arial" w:cs="Arial"/>
                          <w:b/>
                          <w:bCs/>
                          <w:sz w:val="16"/>
                          <w:szCs w:val="16"/>
                        </w:rPr>
                        <w:t>202</w:t>
                      </w:r>
                      <w:r>
                        <w:rPr>
                          <w:rFonts w:ascii="Arial" w:hAnsi="Arial" w:cs="Arial"/>
                          <w:b/>
                          <w:bCs/>
                          <w:sz w:val="16"/>
                          <w:szCs w:val="16"/>
                        </w:rPr>
                        <w:t>5</w:t>
                      </w:r>
                    </w:p>
                    <w:p w14:paraId="2DE79BE2" w14:textId="77777777" w:rsidR="00BD4887" w:rsidRPr="00B60041" w:rsidRDefault="00BD4887" w:rsidP="00BD4887">
                      <w:pPr>
                        <w:tabs>
                          <w:tab w:val="left" w:pos="1980"/>
                        </w:tabs>
                        <w:spacing w:line="288" w:lineRule="auto"/>
                        <w:ind w:left="2124" w:hanging="2124"/>
                        <w:rPr>
                          <w:rFonts w:ascii="Arial" w:hAnsi="Arial" w:cs="Arial"/>
                          <w:b/>
                          <w:bCs/>
                          <w:sz w:val="16"/>
                          <w:szCs w:val="16"/>
                        </w:rPr>
                      </w:pPr>
                    </w:p>
                    <w:p w14:paraId="2953EB72" w14:textId="77777777" w:rsidR="00BD4887" w:rsidRPr="00B60041" w:rsidRDefault="00BD4887" w:rsidP="00BD4887">
                      <w:pPr>
                        <w:spacing w:line="288" w:lineRule="auto"/>
                        <w:rPr>
                          <w:rFonts w:ascii="Arial" w:hAnsi="Arial" w:cs="Arial"/>
                          <w:b/>
                          <w:bCs/>
                          <w:sz w:val="16"/>
                          <w:szCs w:val="16"/>
                        </w:rPr>
                      </w:pPr>
                    </w:p>
                    <w:p w14:paraId="137C2CB0" w14:textId="77777777" w:rsidR="00BD4887" w:rsidRPr="00B60041" w:rsidRDefault="00BD4887" w:rsidP="00BD4887">
                      <w:pPr>
                        <w:spacing w:line="288" w:lineRule="auto"/>
                        <w:rPr>
                          <w:rFonts w:ascii="Arial" w:hAnsi="Arial" w:cs="Arial"/>
                          <w:b/>
                          <w:bCs/>
                          <w:sz w:val="16"/>
                          <w:szCs w:val="16"/>
                        </w:rPr>
                      </w:pPr>
                    </w:p>
                    <w:p w14:paraId="1DCB1F3A" w14:textId="77777777" w:rsidR="00BD4887" w:rsidRPr="00B60041" w:rsidRDefault="00BD4887" w:rsidP="00BD4887">
                      <w:pPr>
                        <w:spacing w:line="288" w:lineRule="auto"/>
                        <w:rPr>
                          <w:rFonts w:ascii="Arial" w:hAnsi="Arial" w:cs="Arial"/>
                          <w:b/>
                          <w:bCs/>
                          <w:sz w:val="16"/>
                          <w:szCs w:val="16"/>
                        </w:rPr>
                      </w:pPr>
                    </w:p>
                    <w:p w14:paraId="1479ABE5" w14:textId="77777777" w:rsidR="00BD4887" w:rsidRPr="00B60041" w:rsidRDefault="00BD4887" w:rsidP="00BD4887">
                      <w:pPr>
                        <w:spacing w:line="288" w:lineRule="auto"/>
                        <w:rPr>
                          <w:rFonts w:ascii="Arial" w:hAnsi="Arial" w:cs="Arial"/>
                          <w:sz w:val="16"/>
                          <w:szCs w:val="16"/>
                        </w:rPr>
                      </w:pPr>
                      <w:r w:rsidRPr="00B60041">
                        <w:rPr>
                          <w:rFonts w:ascii="Arial" w:hAnsi="Arial" w:cs="Arial"/>
                          <w:b/>
                          <w:bCs/>
                          <w:sz w:val="16"/>
                          <w:szCs w:val="16"/>
                        </w:rPr>
                        <w:t xml:space="preserve">Schválil: </w:t>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b/>
                          <w:bCs/>
                          <w:sz w:val="16"/>
                          <w:szCs w:val="16"/>
                        </w:rPr>
                        <w:tab/>
                      </w:r>
                      <w:r w:rsidRPr="00B60041">
                        <w:rPr>
                          <w:rFonts w:ascii="Arial" w:hAnsi="Arial" w:cs="Arial"/>
                          <w:sz w:val="16"/>
                          <w:szCs w:val="16"/>
                        </w:rPr>
                        <w:t>..................................................................</w:t>
                      </w:r>
                    </w:p>
                    <w:p w14:paraId="1AC43008" w14:textId="77777777" w:rsidR="00BD4887" w:rsidRPr="00B60041" w:rsidRDefault="00BD4887" w:rsidP="00BD4887">
                      <w:pPr>
                        <w:spacing w:line="288" w:lineRule="auto"/>
                        <w:ind w:left="3540" w:firstLine="708"/>
                        <w:rPr>
                          <w:rFonts w:ascii="Arial" w:hAnsi="Arial" w:cs="Arial"/>
                          <w:sz w:val="16"/>
                          <w:szCs w:val="16"/>
                        </w:rPr>
                      </w:pPr>
                      <w:r w:rsidRPr="00B60041">
                        <w:rPr>
                          <w:rFonts w:ascii="Arial" w:hAnsi="Arial" w:cs="Arial"/>
                          <w:sz w:val="16"/>
                          <w:szCs w:val="16"/>
                        </w:rPr>
                        <w:t>Ing. Katarína Vallová</w:t>
                      </w:r>
                    </w:p>
                    <w:p w14:paraId="73737374" w14:textId="77777777" w:rsidR="00BD4887" w:rsidRPr="00B60041" w:rsidRDefault="00BD4887" w:rsidP="00BD4887">
                      <w:pPr>
                        <w:rPr>
                          <w:rFonts w:ascii="Arial" w:hAnsi="Arial" w:cs="Arial"/>
                          <w:sz w:val="16"/>
                          <w:szCs w:val="16"/>
                        </w:rPr>
                      </w:pPr>
                      <w:r w:rsidRPr="00B60041">
                        <w:rPr>
                          <w:rFonts w:ascii="Arial" w:hAnsi="Arial" w:cs="Arial"/>
                          <w:sz w:val="16"/>
                          <w:szCs w:val="16"/>
                        </w:rPr>
                        <w:t xml:space="preserve">                                       </w:t>
                      </w:r>
                      <w:r w:rsidRPr="00B60041">
                        <w:rPr>
                          <w:rFonts w:ascii="Arial" w:hAnsi="Arial" w:cs="Arial"/>
                          <w:sz w:val="16"/>
                          <w:szCs w:val="16"/>
                        </w:rPr>
                        <w:tab/>
                      </w:r>
                      <w:r w:rsidRPr="00B60041">
                        <w:rPr>
                          <w:rFonts w:ascii="Arial" w:hAnsi="Arial" w:cs="Arial"/>
                          <w:sz w:val="16"/>
                          <w:szCs w:val="16"/>
                        </w:rPr>
                        <w:tab/>
                        <w:t xml:space="preserve">   </w:t>
                      </w:r>
                      <w:r w:rsidRPr="00B60041">
                        <w:rPr>
                          <w:rFonts w:ascii="Arial" w:hAnsi="Arial" w:cs="Arial"/>
                          <w:sz w:val="16"/>
                          <w:szCs w:val="16"/>
                        </w:rPr>
                        <w:tab/>
                        <w:t>generálna riaditeľka sekcie európskych fondov</w:t>
                      </w:r>
                    </w:p>
                    <w:p w14:paraId="2F210D19" w14:textId="77777777" w:rsidR="00BD4887" w:rsidRPr="00B60041" w:rsidRDefault="00BD4887" w:rsidP="00BD4887">
                      <w:pPr>
                        <w:spacing w:line="288" w:lineRule="auto"/>
                        <w:rPr>
                          <w:rFonts w:ascii="Arial" w:hAnsi="Arial" w:cs="Arial"/>
                          <w:sz w:val="16"/>
                          <w:szCs w:val="16"/>
                        </w:rPr>
                      </w:pPr>
                    </w:p>
                  </w:txbxContent>
                </v:textbox>
                <w10:wrap anchorx="margin"/>
              </v:shape>
            </w:pict>
          </mc:Fallback>
        </mc:AlternateContent>
      </w:r>
    </w:p>
    <w:p w14:paraId="26CAE221" w14:textId="77777777" w:rsidR="00BD4887" w:rsidRPr="00B60041" w:rsidRDefault="00BD4887" w:rsidP="00BD4887">
      <w:pPr>
        <w:spacing w:before="120"/>
        <w:rPr>
          <w:rFonts w:ascii="Arial" w:hAnsi="Arial" w:cs="Arial"/>
          <w:sz w:val="16"/>
          <w:szCs w:val="16"/>
        </w:rPr>
      </w:pPr>
    </w:p>
    <w:p w14:paraId="5051CC33" w14:textId="77777777" w:rsidR="00BD4887" w:rsidRPr="00B60041" w:rsidRDefault="00BD4887" w:rsidP="00BD4887">
      <w:pPr>
        <w:spacing w:before="120"/>
        <w:rPr>
          <w:rFonts w:ascii="Arial" w:hAnsi="Arial" w:cs="Arial"/>
          <w:sz w:val="16"/>
          <w:szCs w:val="16"/>
        </w:rPr>
      </w:pPr>
      <w:r w:rsidRPr="00B60041">
        <w:rPr>
          <w:rFonts w:ascii="Arial" w:hAnsi="Arial" w:cs="Arial"/>
          <w:sz w:val="16"/>
          <w:szCs w:val="16"/>
        </w:rPr>
        <w:t xml:space="preserve">                                </w:t>
      </w:r>
    </w:p>
    <w:p w14:paraId="6D13B3EA" w14:textId="77777777" w:rsidR="00BD4887" w:rsidRPr="00B60041" w:rsidRDefault="00BD4887" w:rsidP="00BD4887">
      <w:pPr>
        <w:spacing w:before="120"/>
        <w:rPr>
          <w:rFonts w:ascii="Arial" w:hAnsi="Arial" w:cs="Arial"/>
          <w:sz w:val="16"/>
          <w:szCs w:val="16"/>
        </w:rPr>
      </w:pPr>
    </w:p>
    <w:p w14:paraId="27EA0DB9" w14:textId="77777777" w:rsidR="00BD4887" w:rsidRPr="00B60041" w:rsidRDefault="00BD4887" w:rsidP="00BD4887">
      <w:pPr>
        <w:spacing w:before="120"/>
        <w:rPr>
          <w:rFonts w:ascii="Arial" w:hAnsi="Arial" w:cs="Arial"/>
          <w:sz w:val="16"/>
          <w:szCs w:val="16"/>
        </w:rPr>
      </w:pPr>
    </w:p>
    <w:p w14:paraId="591D3378" w14:textId="77777777" w:rsidR="00BD4887" w:rsidRPr="00B60041" w:rsidRDefault="00BD4887" w:rsidP="00BD4887">
      <w:pPr>
        <w:spacing w:before="120"/>
        <w:rPr>
          <w:rFonts w:ascii="Arial" w:hAnsi="Arial" w:cs="Arial"/>
          <w:sz w:val="16"/>
          <w:szCs w:val="16"/>
        </w:rPr>
      </w:pPr>
    </w:p>
    <w:p w14:paraId="504C6473" w14:textId="77777777" w:rsidR="00BD4887" w:rsidRPr="00B60041" w:rsidRDefault="00BD4887" w:rsidP="00BD4887">
      <w:pPr>
        <w:spacing w:before="120"/>
        <w:rPr>
          <w:rFonts w:ascii="Arial" w:hAnsi="Arial" w:cs="Arial"/>
          <w:sz w:val="16"/>
          <w:szCs w:val="16"/>
        </w:rPr>
      </w:pPr>
    </w:p>
    <w:p w14:paraId="1DB67229" w14:textId="77777777" w:rsidR="00BD4887" w:rsidRPr="00B60041" w:rsidRDefault="00BD4887" w:rsidP="00BD4887">
      <w:pPr>
        <w:spacing w:before="120"/>
        <w:rPr>
          <w:rFonts w:ascii="Arial" w:hAnsi="Arial" w:cs="Arial"/>
          <w:sz w:val="16"/>
          <w:szCs w:val="16"/>
        </w:rPr>
      </w:pPr>
    </w:p>
    <w:p w14:paraId="7B465553" w14:textId="77777777" w:rsidR="00BD4887" w:rsidRPr="00B60041" w:rsidRDefault="00BD4887" w:rsidP="00BD4887">
      <w:pPr>
        <w:spacing w:before="120"/>
        <w:rPr>
          <w:rFonts w:ascii="Arial" w:hAnsi="Arial" w:cs="Arial"/>
          <w:sz w:val="16"/>
          <w:szCs w:val="16"/>
        </w:rPr>
      </w:pPr>
    </w:p>
    <w:p w14:paraId="54444777" w14:textId="77777777" w:rsidR="00BD4887" w:rsidRPr="00B60041" w:rsidRDefault="00BD4887" w:rsidP="00BD4887">
      <w:pPr>
        <w:spacing w:before="120"/>
        <w:rPr>
          <w:rFonts w:ascii="Arial" w:hAnsi="Arial" w:cs="Arial"/>
          <w:sz w:val="16"/>
          <w:szCs w:val="16"/>
        </w:rPr>
      </w:pPr>
    </w:p>
    <w:p w14:paraId="5A7672E0" w14:textId="77777777" w:rsidR="00BD4887" w:rsidRPr="00B60041" w:rsidRDefault="00BD4887" w:rsidP="00BD4887">
      <w:pPr>
        <w:spacing w:before="120"/>
        <w:rPr>
          <w:rFonts w:ascii="Arial" w:hAnsi="Arial" w:cs="Arial"/>
          <w:sz w:val="16"/>
          <w:szCs w:val="16"/>
        </w:rPr>
      </w:pPr>
    </w:p>
    <w:p w14:paraId="0D21E2A1" w14:textId="77777777" w:rsidR="00BD4887" w:rsidRPr="00B60041" w:rsidRDefault="00BD4887" w:rsidP="00BD4887">
      <w:pPr>
        <w:spacing w:before="120"/>
        <w:rPr>
          <w:rFonts w:ascii="Arial" w:hAnsi="Arial" w:cs="Arial"/>
          <w:sz w:val="16"/>
          <w:szCs w:val="16"/>
        </w:rPr>
      </w:pPr>
    </w:p>
    <w:p w14:paraId="67FFF980" w14:textId="77777777" w:rsidR="00BD4887" w:rsidRPr="00B60041" w:rsidRDefault="00BD4887" w:rsidP="00BD4887">
      <w:pPr>
        <w:spacing w:before="120"/>
        <w:rPr>
          <w:rFonts w:ascii="Arial" w:hAnsi="Arial" w:cs="Arial"/>
          <w:sz w:val="16"/>
          <w:szCs w:val="16"/>
        </w:rPr>
      </w:pPr>
    </w:p>
    <w:p w14:paraId="62139A7C" w14:textId="77777777" w:rsidR="00BD4887" w:rsidRPr="00B60041" w:rsidRDefault="00BD4887" w:rsidP="00BD4887">
      <w:pPr>
        <w:spacing w:before="120"/>
        <w:rPr>
          <w:rFonts w:ascii="Arial" w:hAnsi="Arial" w:cs="Arial"/>
          <w:sz w:val="16"/>
          <w:szCs w:val="16"/>
        </w:rPr>
      </w:pPr>
    </w:p>
    <w:p w14:paraId="251A71F9" w14:textId="77777777" w:rsidR="00BD4887" w:rsidRPr="00B60041" w:rsidRDefault="00BD4887" w:rsidP="00BD4887">
      <w:pPr>
        <w:spacing w:before="120"/>
        <w:rPr>
          <w:rFonts w:ascii="Arial" w:hAnsi="Arial" w:cs="Arial"/>
          <w:sz w:val="16"/>
          <w:szCs w:val="16"/>
        </w:rPr>
      </w:pPr>
    </w:p>
    <w:p w14:paraId="029318A8" w14:textId="77777777" w:rsidR="00BD4887" w:rsidRPr="00B60041" w:rsidRDefault="00BD4887" w:rsidP="00BD4887">
      <w:pPr>
        <w:spacing w:before="120"/>
        <w:rPr>
          <w:rFonts w:ascii="Arial" w:hAnsi="Arial" w:cs="Arial"/>
          <w:sz w:val="16"/>
          <w:szCs w:val="16"/>
        </w:rPr>
      </w:pPr>
    </w:p>
    <w:p w14:paraId="6025852D" w14:textId="77777777" w:rsidR="00BD4887" w:rsidRPr="00B60041" w:rsidRDefault="00BD4887" w:rsidP="00BD4887">
      <w:pPr>
        <w:spacing w:before="120"/>
        <w:rPr>
          <w:rFonts w:ascii="Arial" w:hAnsi="Arial" w:cs="Arial"/>
          <w:sz w:val="16"/>
          <w:szCs w:val="16"/>
        </w:rPr>
      </w:pPr>
    </w:p>
    <w:p w14:paraId="1A72E645" w14:textId="77777777" w:rsidR="00BD4887" w:rsidRPr="00B60041" w:rsidRDefault="00BD4887" w:rsidP="00BD4887">
      <w:pPr>
        <w:spacing w:before="120"/>
        <w:rPr>
          <w:rFonts w:ascii="Arial" w:hAnsi="Arial" w:cs="Arial"/>
          <w:sz w:val="16"/>
          <w:szCs w:val="16"/>
        </w:rPr>
      </w:pPr>
    </w:p>
    <w:p w14:paraId="44F8A428" w14:textId="77777777" w:rsidR="00BD4887" w:rsidRPr="00B60041" w:rsidRDefault="00BD4887" w:rsidP="00BD4887">
      <w:pPr>
        <w:spacing w:before="120" w:after="120"/>
        <w:rPr>
          <w:rFonts w:ascii="Arial" w:hAnsi="Arial" w:cs="Arial"/>
          <w:sz w:val="16"/>
          <w:szCs w:val="16"/>
        </w:rPr>
      </w:pPr>
    </w:p>
    <w:p w14:paraId="11BE6A20" w14:textId="77777777" w:rsidR="00BD4887" w:rsidRPr="00B60041" w:rsidRDefault="00BD4887" w:rsidP="00BD4887">
      <w:pPr>
        <w:spacing w:before="120" w:after="120"/>
        <w:rPr>
          <w:rFonts w:ascii="Arial" w:hAnsi="Arial" w:cs="Arial"/>
          <w:sz w:val="16"/>
          <w:szCs w:val="16"/>
        </w:rPr>
      </w:pPr>
    </w:p>
    <w:p w14:paraId="50FA0E10" w14:textId="77777777" w:rsidR="00BD4887" w:rsidRDefault="00BD4887" w:rsidP="00BD4887">
      <w:pPr>
        <w:spacing w:before="120" w:after="120"/>
        <w:rPr>
          <w:rFonts w:ascii="Arial" w:hAnsi="Arial" w:cs="Arial"/>
          <w:sz w:val="16"/>
          <w:szCs w:val="16"/>
        </w:rPr>
      </w:pPr>
    </w:p>
    <w:p w14:paraId="3FBC8E10" w14:textId="77777777" w:rsidR="00112884" w:rsidRDefault="00112884" w:rsidP="00BD4887">
      <w:pPr>
        <w:spacing w:before="120" w:after="120"/>
        <w:rPr>
          <w:rFonts w:ascii="Arial" w:hAnsi="Arial" w:cs="Arial"/>
          <w:sz w:val="16"/>
          <w:szCs w:val="16"/>
        </w:rPr>
      </w:pPr>
    </w:p>
    <w:p w14:paraId="7E3F7392" w14:textId="77777777" w:rsidR="00112884" w:rsidRDefault="00112884" w:rsidP="00BD4887">
      <w:pPr>
        <w:spacing w:before="120" w:after="120"/>
        <w:rPr>
          <w:rFonts w:ascii="Arial" w:hAnsi="Arial" w:cs="Arial"/>
          <w:sz w:val="16"/>
          <w:szCs w:val="16"/>
        </w:rPr>
      </w:pPr>
    </w:p>
    <w:p w14:paraId="78290BDF" w14:textId="77777777" w:rsidR="00112884" w:rsidRDefault="00112884" w:rsidP="00BD4887">
      <w:pPr>
        <w:spacing w:before="120" w:after="120"/>
        <w:rPr>
          <w:rFonts w:ascii="Arial" w:hAnsi="Arial" w:cs="Arial"/>
          <w:sz w:val="16"/>
          <w:szCs w:val="16"/>
        </w:rPr>
      </w:pPr>
    </w:p>
    <w:p w14:paraId="3495AC64" w14:textId="77777777" w:rsidR="00112884" w:rsidRDefault="00112884" w:rsidP="00BD4887">
      <w:pPr>
        <w:spacing w:before="120" w:after="120"/>
        <w:rPr>
          <w:rFonts w:ascii="Arial" w:hAnsi="Arial" w:cs="Arial"/>
          <w:sz w:val="16"/>
          <w:szCs w:val="16"/>
        </w:rPr>
      </w:pPr>
    </w:p>
    <w:p w14:paraId="45A4288B" w14:textId="77777777" w:rsidR="00112884" w:rsidRDefault="00112884" w:rsidP="00BD4887">
      <w:pPr>
        <w:spacing w:before="120" w:after="120"/>
        <w:rPr>
          <w:rFonts w:ascii="Arial" w:hAnsi="Arial" w:cs="Arial"/>
          <w:sz w:val="16"/>
          <w:szCs w:val="16"/>
        </w:rPr>
      </w:pPr>
    </w:p>
    <w:p w14:paraId="790F95EA" w14:textId="77777777" w:rsidR="00112884" w:rsidRDefault="00112884" w:rsidP="00BD4887">
      <w:pPr>
        <w:spacing w:before="120" w:after="120"/>
        <w:rPr>
          <w:rFonts w:ascii="Arial" w:hAnsi="Arial" w:cs="Arial"/>
          <w:sz w:val="16"/>
          <w:szCs w:val="16"/>
        </w:rPr>
      </w:pPr>
    </w:p>
    <w:p w14:paraId="7F7E67B3" w14:textId="77777777" w:rsidR="00112884" w:rsidRDefault="00112884" w:rsidP="00BD4887">
      <w:pPr>
        <w:spacing w:before="120" w:after="120"/>
        <w:rPr>
          <w:rFonts w:ascii="Arial" w:hAnsi="Arial" w:cs="Arial"/>
          <w:sz w:val="16"/>
          <w:szCs w:val="16"/>
        </w:rPr>
      </w:pPr>
    </w:p>
    <w:p w14:paraId="779404E5" w14:textId="77777777" w:rsidR="00112884" w:rsidRDefault="00112884" w:rsidP="00BD4887">
      <w:pPr>
        <w:spacing w:before="120" w:after="120"/>
        <w:rPr>
          <w:rFonts w:ascii="Arial" w:hAnsi="Arial" w:cs="Arial"/>
          <w:sz w:val="16"/>
          <w:szCs w:val="16"/>
        </w:rPr>
      </w:pPr>
    </w:p>
    <w:p w14:paraId="294C2D46" w14:textId="77777777" w:rsidR="00112884" w:rsidRDefault="00112884" w:rsidP="00BD4887">
      <w:pPr>
        <w:spacing w:before="120" w:after="120"/>
        <w:rPr>
          <w:rFonts w:ascii="Arial" w:hAnsi="Arial" w:cs="Arial"/>
          <w:sz w:val="16"/>
          <w:szCs w:val="16"/>
        </w:rPr>
      </w:pPr>
    </w:p>
    <w:p w14:paraId="0A9E799B" w14:textId="77777777" w:rsidR="00112884" w:rsidRDefault="00112884" w:rsidP="00BD4887">
      <w:pPr>
        <w:spacing w:before="120" w:after="120"/>
        <w:rPr>
          <w:rFonts w:ascii="Arial" w:hAnsi="Arial" w:cs="Arial"/>
          <w:sz w:val="16"/>
          <w:szCs w:val="16"/>
        </w:rPr>
      </w:pPr>
    </w:p>
    <w:p w14:paraId="695BC85C" w14:textId="77777777" w:rsidR="00112884" w:rsidRDefault="00112884" w:rsidP="00BD4887">
      <w:pPr>
        <w:spacing w:before="120" w:after="120"/>
        <w:rPr>
          <w:rFonts w:ascii="Arial" w:hAnsi="Arial" w:cs="Arial"/>
          <w:sz w:val="16"/>
          <w:szCs w:val="16"/>
        </w:rPr>
      </w:pPr>
    </w:p>
    <w:p w14:paraId="56EB2B5F" w14:textId="77777777" w:rsidR="00BD4887" w:rsidRPr="00B60041" w:rsidRDefault="00BD4887" w:rsidP="00BD4887">
      <w:pPr>
        <w:spacing w:before="120" w:after="120"/>
        <w:rPr>
          <w:rFonts w:ascii="Arial" w:hAnsi="Arial" w:cs="Arial"/>
          <w:sz w:val="16"/>
          <w:szCs w:val="16"/>
        </w:rPr>
      </w:pPr>
    </w:p>
    <w:p w14:paraId="1A88810C" w14:textId="3576F374" w:rsidR="00BD4887" w:rsidRPr="00097269" w:rsidRDefault="00BD4887" w:rsidP="02184561">
      <w:pPr>
        <w:spacing w:before="120" w:after="120"/>
        <w:rPr>
          <w:rFonts w:ascii="Arial" w:hAnsi="Arial" w:cs="Arial"/>
          <w:sz w:val="16"/>
          <w:szCs w:val="16"/>
        </w:rPr>
      </w:pPr>
    </w:p>
    <w:sdt>
      <w:sdtPr>
        <w:rPr>
          <w:rFonts w:ascii="Arial" w:eastAsiaTheme="minorEastAsia" w:hAnsi="Arial" w:cs="Arial"/>
          <w:color w:val="auto"/>
          <w:sz w:val="16"/>
          <w:szCs w:val="16"/>
          <w:lang w:eastAsia="en-US"/>
        </w:rPr>
        <w:id w:val="-682049604"/>
        <w:docPartObj>
          <w:docPartGallery w:val="Table of Contents"/>
          <w:docPartUnique/>
        </w:docPartObj>
      </w:sdtPr>
      <w:sdtEndPr>
        <w:rPr>
          <w:b/>
          <w:bCs/>
        </w:rPr>
      </w:sdtEndPr>
      <w:sdtContent>
        <w:p w14:paraId="01B338B8" w14:textId="35D6F4D1" w:rsidR="004676E4" w:rsidRPr="00112884" w:rsidRDefault="004676E4">
          <w:pPr>
            <w:pStyle w:val="Hlavikaobsahu"/>
            <w:rPr>
              <w:rFonts w:ascii="Arial" w:hAnsi="Arial" w:cs="Arial"/>
              <w:sz w:val="16"/>
              <w:szCs w:val="16"/>
            </w:rPr>
          </w:pPr>
          <w:r w:rsidRPr="00357DEA">
            <w:rPr>
              <w:rFonts w:ascii="Arial" w:hAnsi="Arial" w:cs="Arial"/>
              <w:sz w:val="16"/>
              <w:szCs w:val="16"/>
            </w:rPr>
            <w:t>Obsah</w:t>
          </w:r>
        </w:p>
        <w:p w14:paraId="397BF5C6" w14:textId="149C5416" w:rsidR="00CB2AEE" w:rsidRPr="00CB2AEE" w:rsidRDefault="004676E4" w:rsidP="00CB2AEE">
          <w:pPr>
            <w:pStyle w:val="Obsah1"/>
            <w:rPr>
              <w:rFonts w:eastAsiaTheme="minorEastAsia"/>
              <w:kern w:val="2"/>
              <w14:ligatures w14:val="standardContextual"/>
            </w:rPr>
          </w:pPr>
          <w:r w:rsidRPr="00C86AE7">
            <w:rPr>
              <w:sz w:val="20"/>
              <w:szCs w:val="20"/>
            </w:rPr>
            <w:fldChar w:fldCharType="begin"/>
          </w:r>
          <w:r w:rsidRPr="00C86AE7">
            <w:rPr>
              <w:sz w:val="20"/>
              <w:szCs w:val="20"/>
            </w:rPr>
            <w:instrText xml:space="preserve"> TOC \o "1-3" \h \z \u </w:instrText>
          </w:r>
          <w:r w:rsidRPr="00C86AE7">
            <w:rPr>
              <w:sz w:val="20"/>
              <w:szCs w:val="20"/>
            </w:rPr>
            <w:fldChar w:fldCharType="separate"/>
          </w:r>
          <w:hyperlink w:anchor="_Toc198120322" w:history="1">
            <w:r w:rsidR="00CB2AEE" w:rsidRPr="00CB2AEE">
              <w:rPr>
                <w:rStyle w:val="Hypertextovprepojenie"/>
              </w:rPr>
              <w:t>1.</w:t>
            </w:r>
            <w:r w:rsidR="00CB2AEE">
              <w:rPr>
                <w:rFonts w:eastAsiaTheme="minorEastAsia"/>
                <w:kern w:val="2"/>
                <w14:ligatures w14:val="standardContextual"/>
              </w:rPr>
              <w:t xml:space="preserve">  </w:t>
            </w:r>
            <w:r w:rsidR="00CB2AEE" w:rsidRPr="00CB2AEE">
              <w:rPr>
                <w:rStyle w:val="Hypertextovprepojenie"/>
              </w:rPr>
              <w:t>Úvod</w:t>
            </w:r>
            <w:r w:rsidR="00CB2AEE" w:rsidRPr="00CB2AEE">
              <w:rPr>
                <w:webHidden/>
              </w:rPr>
              <w:tab/>
            </w:r>
            <w:r w:rsidR="00CB2AEE">
              <w:rPr>
                <w:webHidden/>
              </w:rPr>
              <w:tab/>
            </w:r>
            <w:r w:rsidR="00CB2AEE" w:rsidRPr="00CB2AEE">
              <w:rPr>
                <w:webHidden/>
              </w:rPr>
              <w:fldChar w:fldCharType="begin"/>
            </w:r>
            <w:r w:rsidR="00CB2AEE" w:rsidRPr="00CB2AEE">
              <w:rPr>
                <w:webHidden/>
              </w:rPr>
              <w:instrText xml:space="preserve"> PAGEREF _Toc198120322 \h </w:instrText>
            </w:r>
            <w:r w:rsidR="00CB2AEE" w:rsidRPr="00CB2AEE">
              <w:rPr>
                <w:webHidden/>
              </w:rPr>
            </w:r>
            <w:r w:rsidR="00CB2AEE" w:rsidRPr="00CB2AEE">
              <w:rPr>
                <w:webHidden/>
              </w:rPr>
              <w:fldChar w:fldCharType="separate"/>
            </w:r>
            <w:r w:rsidR="000F6240">
              <w:rPr>
                <w:webHidden/>
              </w:rPr>
              <w:t>3</w:t>
            </w:r>
            <w:r w:rsidR="00CB2AEE" w:rsidRPr="00CB2AEE">
              <w:rPr>
                <w:webHidden/>
              </w:rPr>
              <w:fldChar w:fldCharType="end"/>
            </w:r>
          </w:hyperlink>
        </w:p>
        <w:p w14:paraId="63909108" w14:textId="3B1B3872"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23" w:history="1">
            <w:r w:rsidRPr="00CB2AEE">
              <w:rPr>
                <w:rStyle w:val="Hypertextovprepojenie"/>
                <w:rFonts w:ascii="Arial" w:hAnsi="Arial" w:cs="Arial"/>
                <w:noProof/>
                <w:sz w:val="16"/>
                <w:szCs w:val="16"/>
              </w:rPr>
              <w:t>1.1</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Cieľ</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_Toc198120323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3</w:t>
            </w:r>
            <w:r w:rsidRPr="00CB2AEE">
              <w:rPr>
                <w:rFonts w:ascii="Arial" w:hAnsi="Arial" w:cs="Arial"/>
                <w:noProof/>
                <w:webHidden/>
                <w:sz w:val="16"/>
                <w:szCs w:val="16"/>
              </w:rPr>
              <w:fldChar w:fldCharType="end"/>
            </w:r>
          </w:hyperlink>
        </w:p>
        <w:p w14:paraId="3C18D385" w14:textId="30358E21"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24" w:history="1">
            <w:r w:rsidRPr="00CB2AEE">
              <w:rPr>
                <w:rStyle w:val="Hypertextovprepojenie"/>
                <w:rFonts w:ascii="Arial" w:hAnsi="Arial" w:cs="Arial"/>
                <w:noProof/>
                <w:sz w:val="16"/>
                <w:szCs w:val="16"/>
              </w:rPr>
              <w:t>1.2</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Základné princípy generovania pohľadávkových dokladov</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_Toc198120324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3</w:t>
            </w:r>
            <w:r w:rsidRPr="00CB2AEE">
              <w:rPr>
                <w:rFonts w:ascii="Arial" w:hAnsi="Arial" w:cs="Arial"/>
                <w:noProof/>
                <w:webHidden/>
                <w:sz w:val="16"/>
                <w:szCs w:val="16"/>
              </w:rPr>
              <w:fldChar w:fldCharType="end"/>
            </w:r>
          </w:hyperlink>
        </w:p>
        <w:p w14:paraId="1F777993" w14:textId="6A06DAED"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25" w:history="1">
            <w:r w:rsidRPr="00CB2AEE">
              <w:rPr>
                <w:rStyle w:val="Hypertextovprepojenie"/>
                <w:rFonts w:ascii="Arial" w:hAnsi="Arial" w:cs="Arial"/>
                <w:noProof/>
                <w:sz w:val="16"/>
                <w:szCs w:val="16"/>
              </w:rPr>
              <w:t>1.3</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Definície a pojmy</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_Toc198120325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3</w:t>
            </w:r>
            <w:r w:rsidRPr="00CB2AEE">
              <w:rPr>
                <w:rFonts w:ascii="Arial" w:hAnsi="Arial" w:cs="Arial"/>
                <w:noProof/>
                <w:webHidden/>
                <w:sz w:val="16"/>
                <w:szCs w:val="16"/>
              </w:rPr>
              <w:fldChar w:fldCharType="end"/>
            </w:r>
          </w:hyperlink>
        </w:p>
        <w:p w14:paraId="457FB13A" w14:textId="23A93963"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26" w:history="1">
            <w:r w:rsidRPr="00CB2AEE">
              <w:rPr>
                <w:rStyle w:val="Hypertextovprepojenie"/>
                <w:rFonts w:ascii="Arial" w:hAnsi="Arial" w:cs="Arial"/>
                <w:noProof/>
                <w:sz w:val="16"/>
                <w:szCs w:val="16"/>
              </w:rPr>
              <w:t>1.4</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Skratky</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_Toc198120326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4</w:t>
            </w:r>
            <w:r w:rsidRPr="00CB2AEE">
              <w:rPr>
                <w:rFonts w:ascii="Arial" w:hAnsi="Arial" w:cs="Arial"/>
                <w:noProof/>
                <w:webHidden/>
                <w:sz w:val="16"/>
                <w:szCs w:val="16"/>
              </w:rPr>
              <w:fldChar w:fldCharType="end"/>
            </w:r>
          </w:hyperlink>
        </w:p>
        <w:p w14:paraId="4EBEDA15" w14:textId="04D99383"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27" w:history="1">
            <w:r w:rsidRPr="00CB2AEE">
              <w:rPr>
                <w:rStyle w:val="Hypertextovprepojenie"/>
                <w:rFonts w:ascii="Arial" w:hAnsi="Arial" w:cs="Arial"/>
                <w:noProof/>
                <w:sz w:val="16"/>
                <w:szCs w:val="16"/>
              </w:rPr>
              <w:t>1.5</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Verzia</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_Toc198120327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5</w:t>
            </w:r>
            <w:r w:rsidRPr="00CB2AEE">
              <w:rPr>
                <w:rFonts w:ascii="Arial" w:hAnsi="Arial" w:cs="Arial"/>
                <w:noProof/>
                <w:webHidden/>
                <w:sz w:val="16"/>
                <w:szCs w:val="16"/>
              </w:rPr>
              <w:fldChar w:fldCharType="end"/>
            </w:r>
          </w:hyperlink>
        </w:p>
        <w:p w14:paraId="0AC13392" w14:textId="625CCC1A" w:rsidR="00CB2AEE" w:rsidRPr="00CB2AEE" w:rsidRDefault="00CB2AEE" w:rsidP="00CB2AEE">
          <w:pPr>
            <w:pStyle w:val="Obsah1"/>
            <w:ind w:left="220" w:hanging="220"/>
            <w:rPr>
              <w:rFonts w:eastAsiaTheme="minorEastAsia"/>
              <w:kern w:val="2"/>
              <w14:ligatures w14:val="standardContextual"/>
            </w:rPr>
          </w:pPr>
          <w:hyperlink w:anchor="_Toc198120328" w:history="1">
            <w:r w:rsidRPr="00CB2AEE">
              <w:rPr>
                <w:rStyle w:val="Hypertextovprepojenie"/>
              </w:rPr>
              <w:t>2.</w:t>
            </w:r>
            <w:r w:rsidRPr="00CB2AEE">
              <w:rPr>
                <w:rFonts w:eastAsiaTheme="minorEastAsia"/>
                <w:kern w:val="2"/>
                <w14:ligatures w14:val="standardContextual"/>
              </w:rPr>
              <w:tab/>
            </w:r>
            <w:r w:rsidRPr="00CB2AEE">
              <w:rPr>
                <w:rStyle w:val="Hypertextovprepojenie"/>
              </w:rPr>
              <w:t>Automatické účtovanie jednotlivých typov pohľadávkových dokladov pre prijímateľa 4TPO a 4TPR pre vrátenia bankovým prevodom na SVP a PO</w:t>
            </w:r>
            <w:r w:rsidRPr="00CB2AEE">
              <w:rPr>
                <w:webHidden/>
              </w:rPr>
              <w:tab/>
            </w:r>
            <w:r w:rsidRPr="00CB2AEE">
              <w:rPr>
                <w:webHidden/>
              </w:rPr>
              <w:fldChar w:fldCharType="begin"/>
            </w:r>
            <w:r w:rsidRPr="00CB2AEE">
              <w:rPr>
                <w:webHidden/>
              </w:rPr>
              <w:instrText xml:space="preserve"> PAGEREF _Toc198120328 \h </w:instrText>
            </w:r>
            <w:r w:rsidRPr="00CB2AEE">
              <w:rPr>
                <w:webHidden/>
              </w:rPr>
            </w:r>
            <w:r w:rsidRPr="00CB2AEE">
              <w:rPr>
                <w:webHidden/>
              </w:rPr>
              <w:fldChar w:fldCharType="separate"/>
            </w:r>
            <w:r w:rsidR="000F6240">
              <w:rPr>
                <w:webHidden/>
              </w:rPr>
              <w:t>5</w:t>
            </w:r>
            <w:r w:rsidRPr="00CB2AEE">
              <w:rPr>
                <w:webHidden/>
              </w:rPr>
              <w:fldChar w:fldCharType="end"/>
            </w:r>
          </w:hyperlink>
        </w:p>
        <w:p w14:paraId="30E416A5" w14:textId="5F9D3E91"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29" w:history="1">
            <w:r w:rsidRPr="00CB2AEE">
              <w:rPr>
                <w:rStyle w:val="Hypertextovprepojenie"/>
                <w:rFonts w:ascii="Arial" w:hAnsi="Arial" w:cs="Arial"/>
                <w:noProof/>
                <w:sz w:val="16"/>
                <w:szCs w:val="16"/>
              </w:rPr>
              <w:t>2.1</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Nezúčtovaná zálohová platba</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_Toc198120329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6</w:t>
            </w:r>
            <w:r w:rsidRPr="00CB2AEE">
              <w:rPr>
                <w:rFonts w:ascii="Arial" w:hAnsi="Arial" w:cs="Arial"/>
                <w:noProof/>
                <w:webHidden/>
                <w:sz w:val="16"/>
                <w:szCs w:val="16"/>
              </w:rPr>
              <w:fldChar w:fldCharType="end"/>
            </w:r>
          </w:hyperlink>
        </w:p>
        <w:p w14:paraId="39459108" w14:textId="06E0A93A"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0" w:history="1">
            <w:r w:rsidRPr="00CB2AEE">
              <w:rPr>
                <w:rStyle w:val="Hypertextovprepojenie"/>
                <w:rFonts w:ascii="Arial" w:hAnsi="Arial" w:cs="Arial"/>
                <w:noProof/>
                <w:sz w:val="16"/>
                <w:szCs w:val="16"/>
              </w:rPr>
              <w:t>2.2</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Nezúčtované predfinancovanie</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_Toc198120330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7</w:t>
            </w:r>
            <w:r w:rsidRPr="00CB2AEE">
              <w:rPr>
                <w:rFonts w:ascii="Arial" w:hAnsi="Arial" w:cs="Arial"/>
                <w:noProof/>
                <w:webHidden/>
                <w:sz w:val="16"/>
                <w:szCs w:val="16"/>
              </w:rPr>
              <w:fldChar w:fldCharType="end"/>
            </w:r>
          </w:hyperlink>
        </w:p>
        <w:p w14:paraId="3CD9B89F" w14:textId="7B4A361C"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1" w:history="1">
            <w:r w:rsidRPr="00CB2AEE">
              <w:rPr>
                <w:rStyle w:val="Hypertextovprepojenie"/>
                <w:rFonts w:ascii="Arial" w:hAnsi="Arial" w:cs="Arial"/>
                <w:noProof/>
                <w:sz w:val="16"/>
                <w:szCs w:val="16"/>
              </w:rPr>
              <w:t>2.3</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Individuálna nezrovnalosť</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_Toc198120331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8</w:t>
            </w:r>
            <w:r w:rsidRPr="00CB2AEE">
              <w:rPr>
                <w:rFonts w:ascii="Arial" w:hAnsi="Arial" w:cs="Arial"/>
                <w:noProof/>
                <w:webHidden/>
                <w:sz w:val="16"/>
                <w:szCs w:val="16"/>
              </w:rPr>
              <w:fldChar w:fldCharType="end"/>
            </w:r>
          </w:hyperlink>
        </w:p>
        <w:p w14:paraId="078C8801" w14:textId="602AB623"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2" w:history="1">
            <w:r w:rsidRPr="00CB2AEE">
              <w:rPr>
                <w:rStyle w:val="Hypertextovprepojenie"/>
                <w:rFonts w:ascii="Arial" w:hAnsi="Arial" w:cs="Arial"/>
                <w:noProof/>
                <w:sz w:val="16"/>
                <w:szCs w:val="16"/>
              </w:rPr>
              <w:t>2.4</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Nezrovnalosť k programovej štruktúre</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_Toc198120332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10</w:t>
            </w:r>
            <w:r w:rsidRPr="00CB2AEE">
              <w:rPr>
                <w:rFonts w:ascii="Arial" w:hAnsi="Arial" w:cs="Arial"/>
                <w:noProof/>
                <w:webHidden/>
                <w:sz w:val="16"/>
                <w:szCs w:val="16"/>
              </w:rPr>
              <w:fldChar w:fldCharType="end"/>
            </w:r>
          </w:hyperlink>
        </w:p>
        <w:p w14:paraId="354A327B" w14:textId="74F7CE13"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3" w:history="1">
            <w:r w:rsidRPr="00CB2AEE">
              <w:rPr>
                <w:rStyle w:val="Hypertextovprepojenie"/>
                <w:rFonts w:ascii="Arial" w:hAnsi="Arial" w:cs="Arial"/>
                <w:noProof/>
                <w:sz w:val="16"/>
                <w:szCs w:val="16"/>
              </w:rPr>
              <w:t>2.5</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Vrátenie v súlade so zmluvou</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_Toc198120333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12</w:t>
            </w:r>
            <w:r w:rsidRPr="00CB2AEE">
              <w:rPr>
                <w:rFonts w:ascii="Arial" w:hAnsi="Arial" w:cs="Arial"/>
                <w:noProof/>
                <w:webHidden/>
                <w:sz w:val="16"/>
                <w:szCs w:val="16"/>
              </w:rPr>
              <w:fldChar w:fldCharType="end"/>
            </w:r>
          </w:hyperlink>
        </w:p>
        <w:p w14:paraId="7A7F6149" w14:textId="42037AC5"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4" w:history="1">
            <w:r w:rsidRPr="00CB2AEE">
              <w:rPr>
                <w:rStyle w:val="Hypertextovprepojenie"/>
                <w:rFonts w:ascii="Arial" w:hAnsi="Arial" w:cs="Arial"/>
                <w:noProof/>
                <w:sz w:val="16"/>
                <w:szCs w:val="16"/>
              </w:rPr>
              <w:t>2.6</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Príjem z projektu</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_Toc198120334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14</w:t>
            </w:r>
            <w:r w:rsidRPr="00CB2AEE">
              <w:rPr>
                <w:rFonts w:ascii="Arial" w:hAnsi="Arial" w:cs="Arial"/>
                <w:noProof/>
                <w:webHidden/>
                <w:sz w:val="16"/>
                <w:szCs w:val="16"/>
              </w:rPr>
              <w:fldChar w:fldCharType="end"/>
            </w:r>
          </w:hyperlink>
        </w:p>
        <w:p w14:paraId="03C42E1A" w14:textId="30114CD3"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5" w:history="1">
            <w:r w:rsidRPr="00CB2AEE">
              <w:rPr>
                <w:rStyle w:val="Hypertextovprepojenie"/>
                <w:rFonts w:ascii="Arial" w:hAnsi="Arial" w:cs="Arial"/>
                <w:noProof/>
                <w:sz w:val="16"/>
                <w:szCs w:val="16"/>
              </w:rPr>
              <w:t>2.7</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Výnosy z prostriedkov ŠR</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_Toc198120335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15</w:t>
            </w:r>
            <w:r w:rsidRPr="00CB2AEE">
              <w:rPr>
                <w:rFonts w:ascii="Arial" w:hAnsi="Arial" w:cs="Arial"/>
                <w:noProof/>
                <w:webHidden/>
                <w:sz w:val="16"/>
                <w:szCs w:val="16"/>
              </w:rPr>
              <w:fldChar w:fldCharType="end"/>
            </w:r>
          </w:hyperlink>
        </w:p>
        <w:p w14:paraId="1829433C" w14:textId="48C56E98"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6" w:history="1">
            <w:r w:rsidRPr="00CB2AEE">
              <w:rPr>
                <w:rStyle w:val="Hypertextovprepojenie"/>
                <w:rFonts w:ascii="Arial" w:hAnsi="Arial" w:cs="Arial"/>
                <w:noProof/>
                <w:sz w:val="16"/>
                <w:szCs w:val="16"/>
              </w:rPr>
              <w:t>2.8</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Zmluvná pokuta</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_Toc198120336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16</w:t>
            </w:r>
            <w:r w:rsidRPr="00CB2AEE">
              <w:rPr>
                <w:rFonts w:ascii="Arial" w:hAnsi="Arial" w:cs="Arial"/>
                <w:noProof/>
                <w:webHidden/>
                <w:sz w:val="16"/>
                <w:szCs w:val="16"/>
              </w:rPr>
              <w:fldChar w:fldCharType="end"/>
            </w:r>
          </w:hyperlink>
        </w:p>
        <w:p w14:paraId="02051996" w14:textId="395EFDC4"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7" w:history="1">
            <w:r w:rsidRPr="00CB2AEE">
              <w:rPr>
                <w:rStyle w:val="Hypertextovprepojenie"/>
                <w:rFonts w:ascii="Arial" w:hAnsi="Arial" w:cs="Arial"/>
                <w:noProof/>
                <w:sz w:val="16"/>
                <w:szCs w:val="16"/>
              </w:rPr>
              <w:t>2.9</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Úroky</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_Toc198120337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16</w:t>
            </w:r>
            <w:r w:rsidRPr="00CB2AEE">
              <w:rPr>
                <w:rFonts w:ascii="Arial" w:hAnsi="Arial" w:cs="Arial"/>
                <w:noProof/>
                <w:webHidden/>
                <w:sz w:val="16"/>
                <w:szCs w:val="16"/>
              </w:rPr>
              <w:fldChar w:fldCharType="end"/>
            </w:r>
          </w:hyperlink>
        </w:p>
        <w:p w14:paraId="18B3393B" w14:textId="2D97AD67" w:rsidR="00CB2AEE" w:rsidRPr="00CB2AEE" w:rsidRDefault="00CB2AEE" w:rsidP="00CB2AEE">
          <w:pPr>
            <w:pStyle w:val="Obsah1"/>
            <w:rPr>
              <w:rFonts w:eastAsiaTheme="minorEastAsia"/>
              <w:kern w:val="2"/>
              <w14:ligatures w14:val="standardContextual"/>
            </w:rPr>
          </w:pPr>
          <w:hyperlink w:anchor="_Toc198120338" w:history="1">
            <w:r w:rsidRPr="00CB2AEE">
              <w:rPr>
                <w:rStyle w:val="Hypertextovprepojenie"/>
              </w:rPr>
              <w:t>3.</w:t>
            </w:r>
            <w:r>
              <w:rPr>
                <w:rFonts w:eastAsiaTheme="minorEastAsia"/>
                <w:kern w:val="2"/>
                <w14:ligatures w14:val="standardContextual"/>
              </w:rPr>
              <w:t xml:space="preserve">  </w:t>
            </w:r>
            <w:r w:rsidRPr="00CB2AEE">
              <w:rPr>
                <w:rStyle w:val="Hypertextovprepojenie"/>
              </w:rPr>
              <w:t>Automatické účtovanie jednotlivých typov pohľadávkových dokladov pre prijímateľa 4TPR pre vrátenia elúrom na SVP</w:t>
            </w:r>
            <w:r w:rsidRPr="00CB2AEE">
              <w:rPr>
                <w:webHidden/>
              </w:rPr>
              <w:tab/>
            </w:r>
            <w:r w:rsidRPr="00CB2AEE">
              <w:rPr>
                <w:webHidden/>
              </w:rPr>
              <w:fldChar w:fldCharType="begin"/>
            </w:r>
            <w:r w:rsidRPr="00CB2AEE">
              <w:rPr>
                <w:webHidden/>
              </w:rPr>
              <w:instrText xml:space="preserve"> PAGEREF _Toc198120338 \h </w:instrText>
            </w:r>
            <w:r w:rsidRPr="00CB2AEE">
              <w:rPr>
                <w:webHidden/>
              </w:rPr>
            </w:r>
            <w:r w:rsidRPr="00CB2AEE">
              <w:rPr>
                <w:webHidden/>
              </w:rPr>
              <w:fldChar w:fldCharType="separate"/>
            </w:r>
            <w:r w:rsidR="000F6240">
              <w:rPr>
                <w:webHidden/>
              </w:rPr>
              <w:t>20</w:t>
            </w:r>
            <w:r w:rsidRPr="00CB2AEE">
              <w:rPr>
                <w:webHidden/>
              </w:rPr>
              <w:fldChar w:fldCharType="end"/>
            </w:r>
          </w:hyperlink>
        </w:p>
        <w:p w14:paraId="2EA74695" w14:textId="7DCFD481"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39" w:history="1">
            <w:r w:rsidRPr="00CB2AEE">
              <w:rPr>
                <w:rStyle w:val="Hypertextovprepojenie"/>
                <w:rFonts w:ascii="Arial" w:hAnsi="Arial" w:cs="Arial"/>
                <w:noProof/>
                <w:sz w:val="16"/>
                <w:szCs w:val="16"/>
              </w:rPr>
              <w:t>3.1</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Nezúčtovaná zálohová platba</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_Toc198120339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21</w:t>
            </w:r>
            <w:r w:rsidRPr="00CB2AEE">
              <w:rPr>
                <w:rFonts w:ascii="Arial" w:hAnsi="Arial" w:cs="Arial"/>
                <w:noProof/>
                <w:webHidden/>
                <w:sz w:val="16"/>
                <w:szCs w:val="16"/>
              </w:rPr>
              <w:fldChar w:fldCharType="end"/>
            </w:r>
          </w:hyperlink>
        </w:p>
        <w:p w14:paraId="624B8ACF" w14:textId="23D62D1A"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40" w:history="1">
            <w:r w:rsidRPr="00CB2AEE">
              <w:rPr>
                <w:rStyle w:val="Hypertextovprepojenie"/>
                <w:rFonts w:ascii="Arial" w:hAnsi="Arial" w:cs="Arial"/>
                <w:noProof/>
                <w:sz w:val="16"/>
                <w:szCs w:val="16"/>
              </w:rPr>
              <w:t>3.2</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Nezúčtované predfinancovanie</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_Toc198120340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21</w:t>
            </w:r>
            <w:r w:rsidRPr="00CB2AEE">
              <w:rPr>
                <w:rFonts w:ascii="Arial" w:hAnsi="Arial" w:cs="Arial"/>
                <w:noProof/>
                <w:webHidden/>
                <w:sz w:val="16"/>
                <w:szCs w:val="16"/>
              </w:rPr>
              <w:fldChar w:fldCharType="end"/>
            </w:r>
          </w:hyperlink>
        </w:p>
        <w:p w14:paraId="07190863" w14:textId="40BBA7C5"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41" w:history="1">
            <w:r w:rsidRPr="00CB2AEE">
              <w:rPr>
                <w:rStyle w:val="Hypertextovprepojenie"/>
                <w:rFonts w:ascii="Arial" w:hAnsi="Arial" w:cs="Arial"/>
                <w:noProof/>
                <w:sz w:val="16"/>
                <w:szCs w:val="16"/>
              </w:rPr>
              <w:t>3.3</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Nezrovnalosť k programovej štruktúre</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_Toc198120341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22</w:t>
            </w:r>
            <w:r w:rsidRPr="00CB2AEE">
              <w:rPr>
                <w:rFonts w:ascii="Arial" w:hAnsi="Arial" w:cs="Arial"/>
                <w:noProof/>
                <w:webHidden/>
                <w:sz w:val="16"/>
                <w:szCs w:val="16"/>
              </w:rPr>
              <w:fldChar w:fldCharType="end"/>
            </w:r>
          </w:hyperlink>
        </w:p>
        <w:p w14:paraId="666361A1" w14:textId="3BC5D7BC" w:rsidR="00CB2AEE" w:rsidRPr="00CB2AEE" w:rsidRDefault="00CB2AEE" w:rsidP="00CB2AEE">
          <w:pPr>
            <w:pStyle w:val="Obsah1"/>
            <w:rPr>
              <w:rFonts w:eastAsiaTheme="minorEastAsia"/>
              <w:kern w:val="2"/>
              <w14:ligatures w14:val="standardContextual"/>
            </w:rPr>
          </w:pPr>
          <w:hyperlink w:anchor="_Toc198120342" w:history="1">
            <w:r w:rsidRPr="00CB2AEE">
              <w:rPr>
                <w:rStyle w:val="Hypertextovprepojenie"/>
              </w:rPr>
              <w:t>4.</w:t>
            </w:r>
            <w:r>
              <w:rPr>
                <w:rFonts w:eastAsiaTheme="minorEastAsia"/>
                <w:kern w:val="2"/>
                <w14:ligatures w14:val="standardContextual"/>
              </w:rPr>
              <w:t xml:space="preserve">  </w:t>
            </w:r>
            <w:r w:rsidRPr="00CB2AEE">
              <w:rPr>
                <w:rStyle w:val="Hypertextovprepojenie"/>
              </w:rPr>
              <w:t>Automatické odúčtovanie pohľadávky, zmena sumy pohľadávky a zmena splatnosti pohľadávky</w:t>
            </w:r>
            <w:r w:rsidRPr="00CB2AEE">
              <w:rPr>
                <w:webHidden/>
              </w:rPr>
              <w:tab/>
            </w:r>
            <w:r w:rsidRPr="00CB2AEE">
              <w:rPr>
                <w:webHidden/>
              </w:rPr>
              <w:fldChar w:fldCharType="begin"/>
            </w:r>
            <w:r w:rsidRPr="00CB2AEE">
              <w:rPr>
                <w:webHidden/>
              </w:rPr>
              <w:instrText xml:space="preserve"> PAGEREF _Toc198120342 \h </w:instrText>
            </w:r>
            <w:r w:rsidRPr="00CB2AEE">
              <w:rPr>
                <w:webHidden/>
              </w:rPr>
            </w:r>
            <w:r w:rsidRPr="00CB2AEE">
              <w:rPr>
                <w:webHidden/>
              </w:rPr>
              <w:fldChar w:fldCharType="separate"/>
            </w:r>
            <w:r w:rsidR="000F6240">
              <w:rPr>
                <w:webHidden/>
              </w:rPr>
              <w:t>22</w:t>
            </w:r>
            <w:r w:rsidRPr="00CB2AEE">
              <w:rPr>
                <w:webHidden/>
              </w:rPr>
              <w:fldChar w:fldCharType="end"/>
            </w:r>
          </w:hyperlink>
        </w:p>
        <w:p w14:paraId="0DA54904" w14:textId="78807B47"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43" w:history="1">
            <w:r w:rsidRPr="00CB2AEE">
              <w:rPr>
                <w:rStyle w:val="Hypertextovprepojenie"/>
                <w:rFonts w:ascii="Arial" w:hAnsi="Arial" w:cs="Arial"/>
                <w:noProof/>
                <w:sz w:val="16"/>
                <w:szCs w:val="16"/>
              </w:rPr>
              <w:t>4.1</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Odúčtovanie pohľadávky v rámci bežného roka a zmena sumy pohľadávky</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_Toc198120343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22</w:t>
            </w:r>
            <w:r w:rsidRPr="00CB2AEE">
              <w:rPr>
                <w:rFonts w:ascii="Arial" w:hAnsi="Arial" w:cs="Arial"/>
                <w:noProof/>
                <w:webHidden/>
                <w:sz w:val="16"/>
                <w:szCs w:val="16"/>
              </w:rPr>
              <w:fldChar w:fldCharType="end"/>
            </w:r>
          </w:hyperlink>
        </w:p>
        <w:p w14:paraId="18EEC4AB" w14:textId="316015BF"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44" w:history="1">
            <w:r w:rsidRPr="00CB2AEE">
              <w:rPr>
                <w:rStyle w:val="Hypertextovprepojenie"/>
                <w:rFonts w:ascii="Arial" w:hAnsi="Arial" w:cs="Arial"/>
                <w:noProof/>
                <w:sz w:val="16"/>
                <w:szCs w:val="16"/>
              </w:rPr>
              <w:t>4.2</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Odúčtovanie pohľadávky cez roky a zmena sumy pohľadávky</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_Toc198120344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28</w:t>
            </w:r>
            <w:r w:rsidRPr="00CB2AEE">
              <w:rPr>
                <w:rFonts w:ascii="Arial" w:hAnsi="Arial" w:cs="Arial"/>
                <w:noProof/>
                <w:webHidden/>
                <w:sz w:val="16"/>
                <w:szCs w:val="16"/>
              </w:rPr>
              <w:fldChar w:fldCharType="end"/>
            </w:r>
          </w:hyperlink>
        </w:p>
        <w:p w14:paraId="1AFBA007" w14:textId="7FDA3711"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45" w:history="1">
            <w:r w:rsidRPr="00CB2AEE">
              <w:rPr>
                <w:rStyle w:val="Hypertextovprepojenie"/>
                <w:rFonts w:ascii="Arial" w:hAnsi="Arial" w:cs="Arial"/>
                <w:noProof/>
                <w:sz w:val="16"/>
                <w:szCs w:val="16"/>
              </w:rPr>
              <w:t>4.3</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Zmena splatnosti pohľadávky</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_Toc198120345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30</w:t>
            </w:r>
            <w:r w:rsidRPr="00CB2AEE">
              <w:rPr>
                <w:rFonts w:ascii="Arial" w:hAnsi="Arial" w:cs="Arial"/>
                <w:noProof/>
                <w:webHidden/>
                <w:sz w:val="16"/>
                <w:szCs w:val="16"/>
              </w:rPr>
              <w:fldChar w:fldCharType="end"/>
            </w:r>
          </w:hyperlink>
        </w:p>
        <w:p w14:paraId="4236E018" w14:textId="44066B28" w:rsidR="00CB2AEE" w:rsidRPr="00CB2AEE" w:rsidRDefault="00CB2AEE" w:rsidP="00CB2AEE">
          <w:pPr>
            <w:pStyle w:val="Obsah1"/>
            <w:rPr>
              <w:rFonts w:eastAsiaTheme="minorEastAsia"/>
              <w:kern w:val="2"/>
              <w14:ligatures w14:val="standardContextual"/>
            </w:rPr>
          </w:pPr>
          <w:hyperlink w:anchor="_Toc198120346" w:history="1">
            <w:r w:rsidRPr="00CB2AEE">
              <w:rPr>
                <w:rStyle w:val="Hypertextovprepojenie"/>
              </w:rPr>
              <w:t>5.</w:t>
            </w:r>
            <w:r>
              <w:rPr>
                <w:rFonts w:eastAsiaTheme="minorEastAsia"/>
                <w:kern w:val="2"/>
                <w14:ligatures w14:val="standardContextual"/>
              </w:rPr>
              <w:t xml:space="preserve">  </w:t>
            </w:r>
            <w:r w:rsidRPr="00CB2AEE">
              <w:rPr>
                <w:rStyle w:val="Hypertextovprepojenie"/>
              </w:rPr>
              <w:t>Vyrovnanie automaticky zaúčtovaných a odúčtovaných pohľadávkových dokladov</w:t>
            </w:r>
            <w:r w:rsidRPr="00CB2AEE">
              <w:rPr>
                <w:webHidden/>
              </w:rPr>
              <w:tab/>
            </w:r>
            <w:r w:rsidRPr="00CB2AEE">
              <w:rPr>
                <w:webHidden/>
              </w:rPr>
              <w:fldChar w:fldCharType="begin"/>
            </w:r>
            <w:r w:rsidRPr="00CB2AEE">
              <w:rPr>
                <w:webHidden/>
              </w:rPr>
              <w:instrText xml:space="preserve"> PAGEREF _Toc198120346 \h </w:instrText>
            </w:r>
            <w:r w:rsidRPr="00CB2AEE">
              <w:rPr>
                <w:webHidden/>
              </w:rPr>
            </w:r>
            <w:r w:rsidRPr="00CB2AEE">
              <w:rPr>
                <w:webHidden/>
              </w:rPr>
              <w:fldChar w:fldCharType="separate"/>
            </w:r>
            <w:r w:rsidR="000F6240">
              <w:rPr>
                <w:webHidden/>
              </w:rPr>
              <w:t>32</w:t>
            </w:r>
            <w:r w:rsidRPr="00CB2AEE">
              <w:rPr>
                <w:webHidden/>
              </w:rPr>
              <w:fldChar w:fldCharType="end"/>
            </w:r>
          </w:hyperlink>
        </w:p>
        <w:p w14:paraId="4E3FD15C" w14:textId="3ABE6A25" w:rsidR="00CB2AEE" w:rsidRPr="00CB2AEE" w:rsidRDefault="00CB2AEE" w:rsidP="00CB2AEE">
          <w:pPr>
            <w:pStyle w:val="Obsah1"/>
            <w:rPr>
              <w:rFonts w:eastAsiaTheme="minorEastAsia"/>
              <w:kern w:val="2"/>
              <w14:ligatures w14:val="standardContextual"/>
            </w:rPr>
          </w:pPr>
          <w:hyperlink w:anchor="_Toc198120347" w:history="1">
            <w:r w:rsidRPr="00CB2AEE">
              <w:rPr>
                <w:rStyle w:val="Hypertextovprepojenie"/>
              </w:rPr>
              <w:t>6.</w:t>
            </w:r>
            <w:r>
              <w:rPr>
                <w:rFonts w:eastAsiaTheme="minorEastAsia"/>
                <w:kern w:val="2"/>
                <w14:ligatures w14:val="standardContextual"/>
              </w:rPr>
              <w:t xml:space="preserve">  </w:t>
            </w:r>
            <w:r w:rsidRPr="00CB2AEE">
              <w:rPr>
                <w:rStyle w:val="Hypertextovprepojenie"/>
              </w:rPr>
              <w:t>Automatické odúčtovanie PD – úhrada elúrom</w:t>
            </w:r>
            <w:r w:rsidRPr="00CB2AEE">
              <w:rPr>
                <w:webHidden/>
              </w:rPr>
              <w:tab/>
            </w:r>
            <w:r w:rsidRPr="00CB2AEE">
              <w:rPr>
                <w:webHidden/>
              </w:rPr>
              <w:fldChar w:fldCharType="begin"/>
            </w:r>
            <w:r w:rsidRPr="00CB2AEE">
              <w:rPr>
                <w:webHidden/>
              </w:rPr>
              <w:instrText xml:space="preserve"> PAGEREF _Toc198120347 \h </w:instrText>
            </w:r>
            <w:r w:rsidRPr="00CB2AEE">
              <w:rPr>
                <w:webHidden/>
              </w:rPr>
            </w:r>
            <w:r w:rsidRPr="00CB2AEE">
              <w:rPr>
                <w:webHidden/>
              </w:rPr>
              <w:fldChar w:fldCharType="separate"/>
            </w:r>
            <w:r w:rsidR="000F6240">
              <w:rPr>
                <w:webHidden/>
              </w:rPr>
              <w:t>35</w:t>
            </w:r>
            <w:r w:rsidRPr="00CB2AEE">
              <w:rPr>
                <w:webHidden/>
              </w:rPr>
              <w:fldChar w:fldCharType="end"/>
            </w:r>
          </w:hyperlink>
        </w:p>
        <w:p w14:paraId="014F8BB2" w14:textId="76B8391E" w:rsidR="00CB2AEE" w:rsidRPr="00CB2AEE" w:rsidRDefault="00CB2AEE" w:rsidP="00CB2AEE">
          <w:pPr>
            <w:pStyle w:val="Obsah1"/>
            <w:rPr>
              <w:rFonts w:eastAsiaTheme="minorEastAsia"/>
              <w:kern w:val="2"/>
              <w14:ligatures w14:val="standardContextual"/>
            </w:rPr>
          </w:pPr>
          <w:hyperlink w:anchor="_Toc198120348" w:history="1">
            <w:r w:rsidRPr="00CB2AEE">
              <w:rPr>
                <w:rStyle w:val="Hypertextovprepojenie"/>
              </w:rPr>
              <w:t>7.</w:t>
            </w:r>
            <w:r>
              <w:rPr>
                <w:rFonts w:eastAsiaTheme="minorEastAsia"/>
                <w:kern w:val="2"/>
                <w14:ligatures w14:val="standardContextual"/>
              </w:rPr>
              <w:t xml:space="preserve">  </w:t>
            </w:r>
            <w:r w:rsidRPr="00CB2AEE">
              <w:rPr>
                <w:rStyle w:val="Hypertextovprepojenie"/>
              </w:rPr>
              <w:t>Automatické účtovanie úhrad k PD na príjmovom účte SVP a samostatnom účte PO</w:t>
            </w:r>
            <w:r w:rsidRPr="00CB2AEE">
              <w:rPr>
                <w:webHidden/>
              </w:rPr>
              <w:tab/>
            </w:r>
            <w:r w:rsidRPr="00CB2AEE">
              <w:rPr>
                <w:webHidden/>
              </w:rPr>
              <w:fldChar w:fldCharType="begin"/>
            </w:r>
            <w:r w:rsidRPr="00CB2AEE">
              <w:rPr>
                <w:webHidden/>
              </w:rPr>
              <w:instrText xml:space="preserve"> PAGEREF _Toc198120348 \h </w:instrText>
            </w:r>
            <w:r w:rsidRPr="00CB2AEE">
              <w:rPr>
                <w:webHidden/>
              </w:rPr>
            </w:r>
            <w:r w:rsidRPr="00CB2AEE">
              <w:rPr>
                <w:webHidden/>
              </w:rPr>
              <w:fldChar w:fldCharType="separate"/>
            </w:r>
            <w:r w:rsidR="000F6240">
              <w:rPr>
                <w:webHidden/>
              </w:rPr>
              <w:t>37</w:t>
            </w:r>
            <w:r w:rsidRPr="00CB2AEE">
              <w:rPr>
                <w:webHidden/>
              </w:rPr>
              <w:fldChar w:fldCharType="end"/>
            </w:r>
          </w:hyperlink>
        </w:p>
        <w:p w14:paraId="63AED3E6" w14:textId="46B53593"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49" w:history="1">
            <w:r w:rsidRPr="00CB2AEE">
              <w:rPr>
                <w:rStyle w:val="Hypertextovprepojenie"/>
                <w:rFonts w:ascii="Arial" w:hAnsi="Arial" w:cs="Arial"/>
                <w:noProof/>
                <w:sz w:val="16"/>
                <w:szCs w:val="16"/>
              </w:rPr>
              <w:t>7.1</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Prehľad spracovaných transakcií</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_Toc198120349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37</w:t>
            </w:r>
            <w:r w:rsidRPr="00CB2AEE">
              <w:rPr>
                <w:rFonts w:ascii="Arial" w:hAnsi="Arial" w:cs="Arial"/>
                <w:noProof/>
                <w:webHidden/>
                <w:sz w:val="16"/>
                <w:szCs w:val="16"/>
              </w:rPr>
              <w:fldChar w:fldCharType="end"/>
            </w:r>
          </w:hyperlink>
        </w:p>
        <w:p w14:paraId="45040D26" w14:textId="7C0B10A2"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50" w:history="1">
            <w:r w:rsidRPr="00CB2AEE">
              <w:rPr>
                <w:rStyle w:val="Hypertextovprepojenie"/>
                <w:rFonts w:ascii="Arial" w:hAnsi="Arial" w:cs="Arial"/>
                <w:noProof/>
                <w:sz w:val="16"/>
                <w:szCs w:val="16"/>
              </w:rPr>
              <w:t>7.2</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Prehľad nespracovaných transakcií</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_Toc198120350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40</w:t>
            </w:r>
            <w:r w:rsidRPr="00CB2AEE">
              <w:rPr>
                <w:rFonts w:ascii="Arial" w:hAnsi="Arial" w:cs="Arial"/>
                <w:noProof/>
                <w:webHidden/>
                <w:sz w:val="16"/>
                <w:szCs w:val="16"/>
              </w:rPr>
              <w:fldChar w:fldCharType="end"/>
            </w:r>
          </w:hyperlink>
        </w:p>
        <w:p w14:paraId="47795401" w14:textId="7C02CF87" w:rsidR="00CB2AEE" w:rsidRPr="00CB2AEE" w:rsidRDefault="00CB2AEE" w:rsidP="00CB2AEE">
          <w:pPr>
            <w:pStyle w:val="Obsah1"/>
            <w:rPr>
              <w:rFonts w:eastAsiaTheme="minorEastAsia"/>
              <w:kern w:val="2"/>
              <w14:ligatures w14:val="standardContextual"/>
            </w:rPr>
          </w:pPr>
          <w:hyperlink w:anchor="_Toc198120351" w:history="1">
            <w:r w:rsidRPr="00CB2AEE">
              <w:rPr>
                <w:rStyle w:val="Hypertextovprepojenie"/>
              </w:rPr>
              <w:t>8.</w:t>
            </w:r>
            <w:r>
              <w:rPr>
                <w:rFonts w:eastAsiaTheme="minorEastAsia"/>
                <w:kern w:val="2"/>
                <w14:ligatures w14:val="standardContextual"/>
              </w:rPr>
              <w:t xml:space="preserve">  </w:t>
            </w:r>
            <w:r w:rsidRPr="00CB2AEE">
              <w:rPr>
                <w:rStyle w:val="Hypertextovprepojenie"/>
              </w:rPr>
              <w:t>Automatický zápis BV a odoslanie statusu úhrady</w:t>
            </w:r>
            <w:r w:rsidRPr="00CB2AEE">
              <w:rPr>
                <w:webHidden/>
              </w:rPr>
              <w:tab/>
            </w:r>
            <w:r w:rsidRPr="00CB2AEE">
              <w:rPr>
                <w:webHidden/>
              </w:rPr>
              <w:fldChar w:fldCharType="begin"/>
            </w:r>
            <w:r w:rsidRPr="00CB2AEE">
              <w:rPr>
                <w:webHidden/>
              </w:rPr>
              <w:instrText xml:space="preserve"> PAGEREF _Toc198120351 \h </w:instrText>
            </w:r>
            <w:r w:rsidRPr="00CB2AEE">
              <w:rPr>
                <w:webHidden/>
              </w:rPr>
            </w:r>
            <w:r w:rsidRPr="00CB2AEE">
              <w:rPr>
                <w:webHidden/>
              </w:rPr>
              <w:fldChar w:fldCharType="separate"/>
            </w:r>
            <w:r w:rsidR="000F6240">
              <w:rPr>
                <w:webHidden/>
              </w:rPr>
              <w:t>43</w:t>
            </w:r>
            <w:r w:rsidRPr="00CB2AEE">
              <w:rPr>
                <w:webHidden/>
              </w:rPr>
              <w:fldChar w:fldCharType="end"/>
            </w:r>
          </w:hyperlink>
        </w:p>
        <w:p w14:paraId="1498851B" w14:textId="45236D88" w:rsidR="00CB2AEE" w:rsidRPr="00CB2AEE" w:rsidRDefault="00CB2AEE" w:rsidP="00CB2AEE">
          <w:pPr>
            <w:pStyle w:val="Obsah1"/>
            <w:rPr>
              <w:rFonts w:eastAsiaTheme="minorEastAsia"/>
              <w:kern w:val="2"/>
              <w14:ligatures w14:val="standardContextual"/>
            </w:rPr>
          </w:pPr>
          <w:hyperlink w:anchor="_Toc198120352" w:history="1">
            <w:r w:rsidRPr="00CB2AEE">
              <w:rPr>
                <w:rStyle w:val="Hypertextovprepojenie"/>
              </w:rPr>
              <w:t>9.</w:t>
            </w:r>
            <w:r>
              <w:rPr>
                <w:rFonts w:eastAsiaTheme="minorEastAsia"/>
                <w:kern w:val="2"/>
                <w14:ligatures w14:val="standardContextual"/>
              </w:rPr>
              <w:t xml:space="preserve">  </w:t>
            </w:r>
            <w:r w:rsidRPr="00CB2AEE">
              <w:rPr>
                <w:rStyle w:val="Hypertextovprepojenie"/>
              </w:rPr>
              <w:t>Preúčtovanie mylnej platby na pohľadávku</w:t>
            </w:r>
            <w:r w:rsidRPr="00CB2AEE">
              <w:rPr>
                <w:webHidden/>
              </w:rPr>
              <w:tab/>
            </w:r>
            <w:r w:rsidRPr="00CB2AEE">
              <w:rPr>
                <w:webHidden/>
              </w:rPr>
              <w:fldChar w:fldCharType="begin"/>
            </w:r>
            <w:r w:rsidRPr="00CB2AEE">
              <w:rPr>
                <w:webHidden/>
              </w:rPr>
              <w:instrText xml:space="preserve"> PAGEREF _Toc198120352 \h </w:instrText>
            </w:r>
            <w:r w:rsidRPr="00CB2AEE">
              <w:rPr>
                <w:webHidden/>
              </w:rPr>
            </w:r>
            <w:r w:rsidRPr="00CB2AEE">
              <w:rPr>
                <w:webHidden/>
              </w:rPr>
              <w:fldChar w:fldCharType="separate"/>
            </w:r>
            <w:r w:rsidR="000F6240">
              <w:rPr>
                <w:webHidden/>
              </w:rPr>
              <w:t>43</w:t>
            </w:r>
            <w:r w:rsidRPr="00CB2AEE">
              <w:rPr>
                <w:webHidden/>
              </w:rPr>
              <w:fldChar w:fldCharType="end"/>
            </w:r>
          </w:hyperlink>
        </w:p>
        <w:p w14:paraId="3A370F03" w14:textId="262BFDF8"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53" w:history="1">
            <w:r w:rsidRPr="00CB2AEE">
              <w:rPr>
                <w:rStyle w:val="Hypertextovprepojenie"/>
                <w:rFonts w:ascii="Arial" w:hAnsi="Arial" w:cs="Arial"/>
                <w:noProof/>
                <w:sz w:val="16"/>
                <w:szCs w:val="16"/>
              </w:rPr>
              <w:t>9.1</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Preúčtovanie mylnej platby prijatej na príjmový účet SVP alebo samostatný účet PO</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_Toc198120353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43</w:t>
            </w:r>
            <w:r w:rsidRPr="00CB2AEE">
              <w:rPr>
                <w:rFonts w:ascii="Arial" w:hAnsi="Arial" w:cs="Arial"/>
                <w:noProof/>
                <w:webHidden/>
                <w:sz w:val="16"/>
                <w:szCs w:val="16"/>
              </w:rPr>
              <w:fldChar w:fldCharType="end"/>
            </w:r>
          </w:hyperlink>
        </w:p>
        <w:p w14:paraId="6D47B463" w14:textId="1ADEC401" w:rsidR="00CB2AEE" w:rsidRPr="00CB2AEE" w:rsidRDefault="00CB2AEE">
          <w:pPr>
            <w:pStyle w:val="Obsah2"/>
            <w:tabs>
              <w:tab w:val="left" w:pos="960"/>
              <w:tab w:val="right" w:leader="dot" w:pos="9062"/>
            </w:tabs>
            <w:rPr>
              <w:rFonts w:ascii="Arial" w:eastAsiaTheme="minorEastAsia" w:hAnsi="Arial" w:cs="Arial"/>
              <w:noProof/>
              <w:kern w:val="2"/>
              <w:sz w:val="16"/>
              <w:szCs w:val="16"/>
              <w:lang w:eastAsia="sk-SK"/>
              <w14:ligatures w14:val="standardContextual"/>
            </w:rPr>
          </w:pPr>
          <w:hyperlink w:anchor="_Toc198120354" w:history="1">
            <w:r w:rsidRPr="00CB2AEE">
              <w:rPr>
                <w:rStyle w:val="Hypertextovprepojenie"/>
                <w:rFonts w:ascii="Arial" w:hAnsi="Arial" w:cs="Arial"/>
                <w:noProof/>
                <w:sz w:val="16"/>
                <w:szCs w:val="16"/>
              </w:rPr>
              <w:t>9.2</w:t>
            </w:r>
            <w:r w:rsidRPr="00CB2AEE">
              <w:rPr>
                <w:rFonts w:ascii="Arial" w:eastAsiaTheme="minorEastAsia" w:hAnsi="Arial" w:cs="Arial"/>
                <w:noProof/>
                <w:kern w:val="2"/>
                <w:sz w:val="16"/>
                <w:szCs w:val="16"/>
                <w:lang w:eastAsia="sk-SK"/>
                <w14:ligatures w14:val="standardContextual"/>
              </w:rPr>
              <w:tab/>
            </w:r>
            <w:r w:rsidRPr="00CB2AEE">
              <w:rPr>
                <w:rStyle w:val="Hypertextovprepojenie"/>
                <w:rFonts w:ascii="Arial" w:hAnsi="Arial" w:cs="Arial"/>
                <w:noProof/>
                <w:sz w:val="16"/>
                <w:szCs w:val="16"/>
              </w:rPr>
              <w:t>Preúčtovanie úhrady z VPS prijatej na programový účet</w:t>
            </w:r>
            <w:r w:rsidRPr="00CB2AEE">
              <w:rPr>
                <w:rFonts w:ascii="Arial" w:hAnsi="Arial" w:cs="Arial"/>
                <w:noProof/>
                <w:webHidden/>
                <w:sz w:val="16"/>
                <w:szCs w:val="16"/>
              </w:rPr>
              <w:tab/>
            </w:r>
            <w:r w:rsidRPr="00CB2AEE">
              <w:rPr>
                <w:rFonts w:ascii="Arial" w:hAnsi="Arial" w:cs="Arial"/>
                <w:noProof/>
                <w:webHidden/>
                <w:sz w:val="16"/>
                <w:szCs w:val="16"/>
              </w:rPr>
              <w:fldChar w:fldCharType="begin"/>
            </w:r>
            <w:r w:rsidRPr="00CB2AEE">
              <w:rPr>
                <w:rFonts w:ascii="Arial" w:hAnsi="Arial" w:cs="Arial"/>
                <w:noProof/>
                <w:webHidden/>
                <w:sz w:val="16"/>
                <w:szCs w:val="16"/>
              </w:rPr>
              <w:instrText xml:space="preserve"> PAGEREF _Toc198120354 \h </w:instrText>
            </w:r>
            <w:r w:rsidRPr="00CB2AEE">
              <w:rPr>
                <w:rFonts w:ascii="Arial" w:hAnsi="Arial" w:cs="Arial"/>
                <w:noProof/>
                <w:webHidden/>
                <w:sz w:val="16"/>
                <w:szCs w:val="16"/>
              </w:rPr>
            </w:r>
            <w:r w:rsidRPr="00CB2AEE">
              <w:rPr>
                <w:rFonts w:ascii="Arial" w:hAnsi="Arial" w:cs="Arial"/>
                <w:noProof/>
                <w:webHidden/>
                <w:sz w:val="16"/>
                <w:szCs w:val="16"/>
              </w:rPr>
              <w:fldChar w:fldCharType="separate"/>
            </w:r>
            <w:r w:rsidR="000F6240">
              <w:rPr>
                <w:rFonts w:ascii="Arial" w:hAnsi="Arial" w:cs="Arial"/>
                <w:noProof/>
                <w:webHidden/>
                <w:sz w:val="16"/>
                <w:szCs w:val="16"/>
              </w:rPr>
              <w:t>46</w:t>
            </w:r>
            <w:r w:rsidRPr="00CB2AEE">
              <w:rPr>
                <w:rFonts w:ascii="Arial" w:hAnsi="Arial" w:cs="Arial"/>
                <w:noProof/>
                <w:webHidden/>
                <w:sz w:val="16"/>
                <w:szCs w:val="16"/>
              </w:rPr>
              <w:fldChar w:fldCharType="end"/>
            </w:r>
          </w:hyperlink>
        </w:p>
        <w:p w14:paraId="72E0330C" w14:textId="2378C4F8" w:rsidR="00CB2AEE" w:rsidRPr="00CB2AEE" w:rsidRDefault="00CB2AEE" w:rsidP="00CB2AEE">
          <w:pPr>
            <w:pStyle w:val="Obsah1"/>
            <w:rPr>
              <w:rFonts w:eastAsiaTheme="minorEastAsia"/>
              <w:kern w:val="2"/>
              <w14:ligatures w14:val="standardContextual"/>
            </w:rPr>
          </w:pPr>
          <w:hyperlink w:anchor="_Toc198120355" w:history="1">
            <w:r w:rsidRPr="00CB2AEE">
              <w:rPr>
                <w:rStyle w:val="Hypertextovprepojenie"/>
              </w:rPr>
              <w:t>10.</w:t>
            </w:r>
            <w:r>
              <w:rPr>
                <w:rFonts w:eastAsiaTheme="minorEastAsia"/>
                <w:kern w:val="2"/>
                <w14:ligatures w14:val="standardContextual"/>
              </w:rPr>
              <w:t xml:space="preserve">  </w:t>
            </w:r>
            <w:r w:rsidRPr="00CB2AEE">
              <w:rPr>
                <w:rStyle w:val="Hypertextovprepojenie"/>
              </w:rPr>
              <w:t>Automatické generovanie dokladu transferového zápisu</w:t>
            </w:r>
            <w:r w:rsidRPr="00CB2AEE">
              <w:rPr>
                <w:webHidden/>
              </w:rPr>
              <w:tab/>
            </w:r>
            <w:r w:rsidRPr="00CB2AEE">
              <w:rPr>
                <w:webHidden/>
              </w:rPr>
              <w:fldChar w:fldCharType="begin"/>
            </w:r>
            <w:r w:rsidRPr="00CB2AEE">
              <w:rPr>
                <w:webHidden/>
              </w:rPr>
              <w:instrText xml:space="preserve"> PAGEREF _Toc198120355 \h </w:instrText>
            </w:r>
            <w:r w:rsidRPr="00CB2AEE">
              <w:rPr>
                <w:webHidden/>
              </w:rPr>
            </w:r>
            <w:r w:rsidRPr="00CB2AEE">
              <w:rPr>
                <w:webHidden/>
              </w:rPr>
              <w:fldChar w:fldCharType="separate"/>
            </w:r>
            <w:r w:rsidR="000F6240">
              <w:rPr>
                <w:webHidden/>
              </w:rPr>
              <w:t>51</w:t>
            </w:r>
            <w:r w:rsidRPr="00CB2AEE">
              <w:rPr>
                <w:webHidden/>
              </w:rPr>
              <w:fldChar w:fldCharType="end"/>
            </w:r>
          </w:hyperlink>
        </w:p>
        <w:p w14:paraId="1E134195" w14:textId="253CF58D" w:rsidR="00CB2AEE" w:rsidRPr="00CB2AEE" w:rsidRDefault="00CB2AEE" w:rsidP="00CB2AEE">
          <w:pPr>
            <w:pStyle w:val="Obsah1"/>
            <w:rPr>
              <w:rFonts w:eastAsiaTheme="minorEastAsia"/>
              <w:kern w:val="2"/>
              <w14:ligatures w14:val="standardContextual"/>
            </w:rPr>
          </w:pPr>
          <w:hyperlink w:anchor="_Toc198120356" w:history="1">
            <w:r w:rsidRPr="00CB2AEE">
              <w:rPr>
                <w:rStyle w:val="Hypertextovprepojenie"/>
              </w:rPr>
              <w:t>11.</w:t>
            </w:r>
            <w:r>
              <w:rPr>
                <w:rFonts w:eastAsiaTheme="minorEastAsia"/>
                <w:kern w:val="2"/>
                <w14:ligatures w14:val="standardContextual"/>
              </w:rPr>
              <w:t xml:space="preserve">  </w:t>
            </w:r>
            <w:r w:rsidRPr="00CB2AEE">
              <w:rPr>
                <w:rStyle w:val="Hypertextovprepojenie"/>
              </w:rPr>
              <w:t>Prehľad k pohľadávkovému dokladu</w:t>
            </w:r>
            <w:r w:rsidRPr="00CB2AEE">
              <w:rPr>
                <w:webHidden/>
              </w:rPr>
              <w:tab/>
            </w:r>
            <w:r w:rsidRPr="00CB2AEE">
              <w:rPr>
                <w:webHidden/>
              </w:rPr>
              <w:fldChar w:fldCharType="begin"/>
            </w:r>
            <w:r w:rsidRPr="00CB2AEE">
              <w:rPr>
                <w:webHidden/>
              </w:rPr>
              <w:instrText xml:space="preserve"> PAGEREF _Toc198120356 \h </w:instrText>
            </w:r>
            <w:r w:rsidRPr="00CB2AEE">
              <w:rPr>
                <w:webHidden/>
              </w:rPr>
            </w:r>
            <w:r w:rsidRPr="00CB2AEE">
              <w:rPr>
                <w:webHidden/>
              </w:rPr>
              <w:fldChar w:fldCharType="separate"/>
            </w:r>
            <w:r w:rsidR="000F6240">
              <w:rPr>
                <w:webHidden/>
              </w:rPr>
              <w:t>52</w:t>
            </w:r>
            <w:r w:rsidRPr="00CB2AEE">
              <w:rPr>
                <w:webHidden/>
              </w:rPr>
              <w:fldChar w:fldCharType="end"/>
            </w:r>
          </w:hyperlink>
        </w:p>
        <w:p w14:paraId="63C7AC18" w14:textId="0A38C58F" w:rsidR="00CB2AEE" w:rsidRPr="00CB2AEE" w:rsidRDefault="00CB2AEE" w:rsidP="00CB2AEE">
          <w:pPr>
            <w:pStyle w:val="Obsah1"/>
            <w:rPr>
              <w:rFonts w:eastAsiaTheme="minorEastAsia"/>
              <w:kern w:val="2"/>
              <w:sz w:val="20"/>
              <w:szCs w:val="20"/>
              <w14:ligatures w14:val="standardContextual"/>
            </w:rPr>
          </w:pPr>
          <w:hyperlink w:anchor="_Toc198120357" w:history="1">
            <w:r w:rsidRPr="00CB2AEE">
              <w:rPr>
                <w:rStyle w:val="Hypertextovprepojenie"/>
              </w:rPr>
              <w:t>12.</w:t>
            </w:r>
            <w:r>
              <w:rPr>
                <w:rFonts w:eastAsiaTheme="minorEastAsia"/>
                <w:kern w:val="2"/>
                <w14:ligatures w14:val="standardContextual"/>
              </w:rPr>
              <w:t xml:space="preserve">  </w:t>
            </w:r>
            <w:r w:rsidRPr="00CB2AEE">
              <w:rPr>
                <w:rStyle w:val="Hypertextovprepojenie"/>
              </w:rPr>
              <w:t>Štatistické úhrady</w:t>
            </w:r>
            <w:r w:rsidRPr="00CB2AEE">
              <w:rPr>
                <w:webHidden/>
              </w:rPr>
              <w:tab/>
            </w:r>
            <w:r w:rsidRPr="00CB2AEE">
              <w:rPr>
                <w:webHidden/>
              </w:rPr>
              <w:fldChar w:fldCharType="begin"/>
            </w:r>
            <w:r w:rsidRPr="00CB2AEE">
              <w:rPr>
                <w:webHidden/>
              </w:rPr>
              <w:instrText xml:space="preserve"> PAGEREF _Toc198120357 \h </w:instrText>
            </w:r>
            <w:r w:rsidRPr="00CB2AEE">
              <w:rPr>
                <w:webHidden/>
              </w:rPr>
            </w:r>
            <w:r w:rsidRPr="00CB2AEE">
              <w:rPr>
                <w:webHidden/>
              </w:rPr>
              <w:fldChar w:fldCharType="separate"/>
            </w:r>
            <w:r w:rsidR="000F6240">
              <w:rPr>
                <w:webHidden/>
              </w:rPr>
              <w:t>53</w:t>
            </w:r>
            <w:r w:rsidRPr="00CB2AEE">
              <w:rPr>
                <w:webHidden/>
              </w:rPr>
              <w:fldChar w:fldCharType="end"/>
            </w:r>
          </w:hyperlink>
        </w:p>
        <w:p w14:paraId="7E22130B" w14:textId="70BDA4AA" w:rsidR="00CB2AEE" w:rsidRPr="00CB2AEE" w:rsidRDefault="00CB2AEE" w:rsidP="00CB2AEE">
          <w:pPr>
            <w:pStyle w:val="Obsah1"/>
            <w:rPr>
              <w:rFonts w:eastAsiaTheme="minorEastAsia"/>
              <w:kern w:val="2"/>
              <w14:ligatures w14:val="standardContextual"/>
            </w:rPr>
          </w:pPr>
          <w:hyperlink w:anchor="_Toc198120358" w:history="1">
            <w:r w:rsidRPr="00CB2AEE">
              <w:rPr>
                <w:rStyle w:val="Hypertextovprepojenie"/>
              </w:rPr>
              <w:t>13.</w:t>
            </w:r>
            <w:r>
              <w:rPr>
                <w:rFonts w:eastAsiaTheme="minorEastAsia"/>
                <w:kern w:val="2"/>
                <w14:ligatures w14:val="standardContextual"/>
              </w:rPr>
              <w:t xml:space="preserve">  </w:t>
            </w:r>
            <w:r w:rsidRPr="00CB2AEE">
              <w:rPr>
                <w:rStyle w:val="Hypertextovprepojenie"/>
              </w:rPr>
              <w:t>Technická úhrada duplicitných pohľadávok</w:t>
            </w:r>
            <w:r w:rsidRPr="00CB2AEE">
              <w:rPr>
                <w:webHidden/>
              </w:rPr>
              <w:tab/>
            </w:r>
            <w:r w:rsidRPr="00CB2AEE">
              <w:rPr>
                <w:webHidden/>
              </w:rPr>
              <w:fldChar w:fldCharType="begin"/>
            </w:r>
            <w:r w:rsidRPr="00CB2AEE">
              <w:rPr>
                <w:webHidden/>
              </w:rPr>
              <w:instrText xml:space="preserve"> PAGEREF _Toc198120358 \h </w:instrText>
            </w:r>
            <w:r w:rsidRPr="00CB2AEE">
              <w:rPr>
                <w:webHidden/>
              </w:rPr>
            </w:r>
            <w:r w:rsidRPr="00CB2AEE">
              <w:rPr>
                <w:webHidden/>
              </w:rPr>
              <w:fldChar w:fldCharType="separate"/>
            </w:r>
            <w:r w:rsidR="000F6240">
              <w:rPr>
                <w:webHidden/>
              </w:rPr>
              <w:t>60</w:t>
            </w:r>
            <w:r w:rsidRPr="00CB2AEE">
              <w:rPr>
                <w:webHidden/>
              </w:rPr>
              <w:fldChar w:fldCharType="end"/>
            </w:r>
          </w:hyperlink>
        </w:p>
        <w:p w14:paraId="41F525B5" w14:textId="77777777" w:rsidR="00CB2AEE" w:rsidRDefault="004676E4">
          <w:pPr>
            <w:rPr>
              <w:rFonts w:ascii="Arial" w:hAnsi="Arial" w:cs="Arial"/>
              <w:b/>
              <w:bCs/>
              <w:sz w:val="20"/>
              <w:szCs w:val="20"/>
            </w:rPr>
          </w:pPr>
          <w:r w:rsidRPr="00C86AE7">
            <w:rPr>
              <w:rFonts w:ascii="Arial" w:hAnsi="Arial" w:cs="Arial"/>
              <w:b/>
              <w:bCs/>
              <w:sz w:val="20"/>
              <w:szCs w:val="20"/>
            </w:rPr>
            <w:fldChar w:fldCharType="end"/>
          </w:r>
        </w:p>
        <w:p w14:paraId="1471E7A1" w14:textId="77777777" w:rsidR="00CB2AEE" w:rsidRDefault="00CB2AEE">
          <w:pPr>
            <w:rPr>
              <w:rFonts w:ascii="Arial" w:hAnsi="Arial" w:cs="Arial"/>
              <w:b/>
              <w:bCs/>
              <w:sz w:val="20"/>
              <w:szCs w:val="20"/>
            </w:rPr>
          </w:pPr>
        </w:p>
        <w:p w14:paraId="70DD2D5C" w14:textId="77777777" w:rsidR="00CB2AEE" w:rsidRDefault="00CB2AEE">
          <w:pPr>
            <w:rPr>
              <w:rFonts w:ascii="Arial" w:hAnsi="Arial" w:cs="Arial"/>
              <w:b/>
              <w:bCs/>
              <w:sz w:val="20"/>
              <w:szCs w:val="20"/>
            </w:rPr>
          </w:pPr>
        </w:p>
        <w:p w14:paraId="6727366C" w14:textId="77777777" w:rsidR="00CB2AEE" w:rsidRDefault="00CB2AEE">
          <w:pPr>
            <w:rPr>
              <w:rFonts w:ascii="Arial" w:hAnsi="Arial" w:cs="Arial"/>
              <w:b/>
              <w:bCs/>
              <w:sz w:val="20"/>
              <w:szCs w:val="20"/>
            </w:rPr>
          </w:pPr>
        </w:p>
        <w:p w14:paraId="4A583159" w14:textId="77777777" w:rsidR="00CB2AEE" w:rsidRDefault="00CB2AEE">
          <w:pPr>
            <w:rPr>
              <w:rFonts w:ascii="Arial" w:hAnsi="Arial" w:cs="Arial"/>
              <w:b/>
              <w:bCs/>
              <w:sz w:val="20"/>
              <w:szCs w:val="20"/>
            </w:rPr>
          </w:pPr>
        </w:p>
        <w:p w14:paraId="7757767B" w14:textId="530D8FF3" w:rsidR="004676E4" w:rsidRPr="00097269" w:rsidRDefault="00000000">
          <w:pPr>
            <w:rPr>
              <w:rFonts w:ascii="Arial" w:hAnsi="Arial" w:cs="Arial"/>
              <w:sz w:val="16"/>
              <w:szCs w:val="16"/>
            </w:rPr>
          </w:pPr>
        </w:p>
      </w:sdtContent>
    </w:sdt>
    <w:p w14:paraId="47AC71C1" w14:textId="7062D2D8" w:rsidR="00CB2AEE" w:rsidRPr="00CB2AEE" w:rsidRDefault="005D5371" w:rsidP="00CB2AEE">
      <w:pPr>
        <w:pStyle w:val="Nadpis1"/>
        <w:spacing w:before="0"/>
        <w:ind w:left="0"/>
        <w:jc w:val="both"/>
        <w:rPr>
          <w:rFonts w:cs="Arial"/>
          <w:szCs w:val="20"/>
        </w:rPr>
      </w:pPr>
      <w:bookmarkStart w:id="0" w:name="_Toc279062593"/>
      <w:bookmarkStart w:id="1" w:name="_Toc440986542"/>
      <w:bookmarkStart w:id="2" w:name="_Toc455039187"/>
      <w:bookmarkStart w:id="3" w:name="_Toc198120322"/>
      <w:r w:rsidRPr="00097269">
        <w:rPr>
          <w:rFonts w:cs="Arial"/>
          <w:szCs w:val="20"/>
        </w:rPr>
        <w:lastRenderedPageBreak/>
        <w:t>Úvod</w:t>
      </w:r>
      <w:bookmarkEnd w:id="0"/>
      <w:bookmarkEnd w:id="1"/>
      <w:bookmarkEnd w:id="2"/>
      <w:bookmarkEnd w:id="3"/>
      <w:r w:rsidR="009617A5" w:rsidRPr="00097269">
        <w:rPr>
          <w:rFonts w:cs="Arial"/>
          <w:szCs w:val="20"/>
        </w:rPr>
        <w:t xml:space="preserve"> </w:t>
      </w:r>
    </w:p>
    <w:p w14:paraId="56976E11" w14:textId="77777777" w:rsidR="005D5371" w:rsidRPr="00097269" w:rsidRDefault="005D5371" w:rsidP="005D5371">
      <w:pPr>
        <w:spacing w:after="0"/>
        <w:jc w:val="both"/>
        <w:rPr>
          <w:rFonts w:ascii="Arial" w:hAnsi="Arial" w:cs="Arial"/>
          <w:sz w:val="16"/>
          <w:szCs w:val="16"/>
        </w:rPr>
      </w:pPr>
      <w:bookmarkStart w:id="4" w:name="_Toc148928398"/>
      <w:bookmarkStart w:id="5" w:name="_Toc240974505"/>
    </w:p>
    <w:p w14:paraId="0A6672CC" w14:textId="77777777" w:rsidR="005D5371" w:rsidRPr="00097269" w:rsidRDefault="005D5371" w:rsidP="0010299A">
      <w:pPr>
        <w:pStyle w:val="Nadpis2"/>
      </w:pPr>
      <w:bookmarkStart w:id="6" w:name="_Toc279062594"/>
      <w:bookmarkStart w:id="7" w:name="_Toc440986543"/>
      <w:bookmarkStart w:id="8" w:name="_Toc455039188"/>
      <w:bookmarkStart w:id="9" w:name="_Toc198120323"/>
      <w:r w:rsidRPr="00097269">
        <w:t>Cieľ</w:t>
      </w:r>
      <w:bookmarkEnd w:id="4"/>
      <w:bookmarkEnd w:id="5"/>
      <w:bookmarkEnd w:id="6"/>
      <w:bookmarkEnd w:id="7"/>
      <w:bookmarkEnd w:id="8"/>
      <w:bookmarkEnd w:id="9"/>
    </w:p>
    <w:p w14:paraId="174EAFD0" w14:textId="77777777" w:rsidR="005D5371" w:rsidRPr="00097269" w:rsidRDefault="005D5371" w:rsidP="005D5371">
      <w:pPr>
        <w:spacing w:after="0"/>
        <w:jc w:val="both"/>
        <w:rPr>
          <w:rFonts w:ascii="Arial" w:hAnsi="Arial" w:cs="Arial"/>
          <w:sz w:val="16"/>
          <w:szCs w:val="16"/>
        </w:rPr>
      </w:pPr>
    </w:p>
    <w:p w14:paraId="40BB7EC7" w14:textId="52D3D76D" w:rsidR="005D5371" w:rsidRPr="00097269" w:rsidRDefault="005D5371" w:rsidP="005D5371">
      <w:pPr>
        <w:spacing w:after="0"/>
        <w:jc w:val="both"/>
        <w:rPr>
          <w:rFonts w:ascii="Arial" w:hAnsi="Arial" w:cs="Arial"/>
          <w:sz w:val="16"/>
          <w:szCs w:val="16"/>
        </w:rPr>
      </w:pPr>
      <w:r w:rsidRPr="00097269">
        <w:rPr>
          <w:rFonts w:ascii="Arial" w:hAnsi="Arial" w:cs="Arial"/>
          <w:sz w:val="16"/>
          <w:szCs w:val="16"/>
        </w:rPr>
        <w:t>Hlavným cieľom manuálu je popísať v</w:t>
      </w:r>
      <w:r w:rsidR="00E05A41" w:rsidRPr="00097269">
        <w:rPr>
          <w:rFonts w:ascii="Arial" w:hAnsi="Arial" w:cs="Arial"/>
          <w:sz w:val="16"/>
          <w:szCs w:val="16"/>
        </w:rPr>
        <w:t> </w:t>
      </w:r>
      <w:r w:rsidRPr="00097269">
        <w:rPr>
          <w:rFonts w:ascii="Arial" w:hAnsi="Arial" w:cs="Arial"/>
          <w:sz w:val="16"/>
          <w:szCs w:val="16"/>
        </w:rPr>
        <w:t>prehľadnej a</w:t>
      </w:r>
      <w:r w:rsidR="00E05A41" w:rsidRPr="00097269">
        <w:rPr>
          <w:rFonts w:ascii="Arial" w:hAnsi="Arial" w:cs="Arial"/>
          <w:sz w:val="16"/>
          <w:szCs w:val="16"/>
        </w:rPr>
        <w:t> </w:t>
      </w:r>
      <w:r w:rsidRPr="00097269">
        <w:rPr>
          <w:rFonts w:ascii="Arial" w:hAnsi="Arial" w:cs="Arial"/>
          <w:sz w:val="16"/>
          <w:szCs w:val="16"/>
        </w:rPr>
        <w:t xml:space="preserve">zrozumiteľnej forme spracovanie </w:t>
      </w:r>
      <w:r w:rsidR="009617A5" w:rsidRPr="00097269">
        <w:rPr>
          <w:rFonts w:ascii="Arial" w:hAnsi="Arial" w:cs="Arial"/>
          <w:sz w:val="16"/>
          <w:szCs w:val="16"/>
        </w:rPr>
        <w:t>pohľadávkových dokladov</w:t>
      </w:r>
      <w:r w:rsidRPr="00097269">
        <w:rPr>
          <w:rFonts w:ascii="Arial" w:hAnsi="Arial" w:cs="Arial"/>
          <w:sz w:val="16"/>
          <w:szCs w:val="16"/>
        </w:rPr>
        <w:t xml:space="preserve"> a</w:t>
      </w:r>
      <w:r w:rsidR="00E05A41" w:rsidRPr="00097269">
        <w:rPr>
          <w:rFonts w:ascii="Arial" w:hAnsi="Arial" w:cs="Arial"/>
          <w:sz w:val="16"/>
          <w:szCs w:val="16"/>
        </w:rPr>
        <w:t> </w:t>
      </w:r>
      <w:r w:rsidRPr="00097269">
        <w:rPr>
          <w:rFonts w:ascii="Arial" w:hAnsi="Arial" w:cs="Arial"/>
          <w:sz w:val="16"/>
          <w:szCs w:val="16"/>
        </w:rPr>
        <w:t xml:space="preserve">postupy účtovania </w:t>
      </w:r>
      <w:r w:rsidR="009617A5" w:rsidRPr="00097269">
        <w:rPr>
          <w:rFonts w:ascii="Arial" w:hAnsi="Arial" w:cs="Arial"/>
          <w:sz w:val="16"/>
          <w:szCs w:val="16"/>
        </w:rPr>
        <w:t>v</w:t>
      </w:r>
      <w:r w:rsidR="00E05A41" w:rsidRPr="00097269">
        <w:rPr>
          <w:rFonts w:ascii="Arial" w:hAnsi="Arial" w:cs="Arial"/>
          <w:sz w:val="16"/>
          <w:szCs w:val="16"/>
        </w:rPr>
        <w:t> </w:t>
      </w:r>
      <w:r w:rsidR="009617A5" w:rsidRPr="00097269">
        <w:rPr>
          <w:rFonts w:ascii="Arial" w:hAnsi="Arial" w:cs="Arial"/>
          <w:sz w:val="16"/>
          <w:szCs w:val="16"/>
        </w:rPr>
        <w:t>ISUF</w:t>
      </w:r>
      <w:r w:rsidRPr="00097269">
        <w:rPr>
          <w:rFonts w:ascii="Arial" w:hAnsi="Arial" w:cs="Arial"/>
          <w:sz w:val="16"/>
          <w:szCs w:val="16"/>
        </w:rPr>
        <w:t xml:space="preserve"> v</w:t>
      </w:r>
      <w:r w:rsidR="00E05A41" w:rsidRPr="00097269">
        <w:rPr>
          <w:rFonts w:ascii="Arial" w:hAnsi="Arial" w:cs="Arial"/>
          <w:sz w:val="16"/>
          <w:szCs w:val="16"/>
        </w:rPr>
        <w:t> </w:t>
      </w:r>
      <w:r w:rsidRPr="00097269">
        <w:rPr>
          <w:rFonts w:ascii="Arial" w:hAnsi="Arial" w:cs="Arial"/>
          <w:sz w:val="16"/>
          <w:szCs w:val="16"/>
        </w:rPr>
        <w:t xml:space="preserve">rámci </w:t>
      </w:r>
      <w:r w:rsidRPr="00097269">
        <w:rPr>
          <w:rFonts w:ascii="Arial" w:hAnsi="Arial" w:cs="Arial"/>
          <w:bCs/>
          <w:sz w:val="16"/>
          <w:szCs w:val="16"/>
        </w:rPr>
        <w:t>programové</w:t>
      </w:r>
      <w:r w:rsidR="009617A5" w:rsidRPr="00097269">
        <w:rPr>
          <w:rFonts w:ascii="Arial" w:hAnsi="Arial" w:cs="Arial"/>
          <w:bCs/>
          <w:sz w:val="16"/>
          <w:szCs w:val="16"/>
        </w:rPr>
        <w:t>ho obdobia</w:t>
      </w:r>
      <w:r w:rsidRPr="00097269">
        <w:rPr>
          <w:rFonts w:ascii="Arial" w:hAnsi="Arial" w:cs="Arial"/>
          <w:bCs/>
          <w:sz w:val="16"/>
          <w:szCs w:val="16"/>
        </w:rPr>
        <w:t xml:space="preserve"> 20</w:t>
      </w:r>
      <w:r w:rsidR="00A835EE">
        <w:rPr>
          <w:rFonts w:ascii="Arial" w:hAnsi="Arial" w:cs="Arial"/>
          <w:bCs/>
          <w:sz w:val="16"/>
          <w:szCs w:val="16"/>
        </w:rPr>
        <w:t>21</w:t>
      </w:r>
      <w:r w:rsidRPr="00097269">
        <w:rPr>
          <w:rFonts w:ascii="Arial" w:hAnsi="Arial" w:cs="Arial"/>
          <w:bCs/>
          <w:sz w:val="16"/>
          <w:szCs w:val="16"/>
        </w:rPr>
        <w:t>-202</w:t>
      </w:r>
      <w:r w:rsidR="00A835EE">
        <w:rPr>
          <w:rFonts w:ascii="Arial" w:hAnsi="Arial" w:cs="Arial"/>
          <w:bCs/>
          <w:sz w:val="16"/>
          <w:szCs w:val="16"/>
        </w:rPr>
        <w:t>7</w:t>
      </w:r>
      <w:r w:rsidRPr="00097269">
        <w:rPr>
          <w:rFonts w:ascii="Arial" w:hAnsi="Arial" w:cs="Arial"/>
          <w:bCs/>
          <w:sz w:val="16"/>
          <w:szCs w:val="16"/>
        </w:rPr>
        <w:t>.</w:t>
      </w:r>
    </w:p>
    <w:p w14:paraId="73FB6551" w14:textId="77777777" w:rsidR="005D5371" w:rsidRPr="00097269" w:rsidRDefault="005D5371" w:rsidP="005D5371">
      <w:pPr>
        <w:spacing w:after="0"/>
        <w:jc w:val="both"/>
        <w:rPr>
          <w:rFonts w:ascii="Arial" w:hAnsi="Arial" w:cs="Arial"/>
          <w:sz w:val="16"/>
          <w:szCs w:val="16"/>
        </w:rPr>
      </w:pPr>
    </w:p>
    <w:p w14:paraId="31D98858" w14:textId="4DDA3842" w:rsidR="009617A5" w:rsidRPr="00C54759" w:rsidRDefault="4431161A" w:rsidP="00C54759">
      <w:pPr>
        <w:spacing w:after="0"/>
        <w:jc w:val="both"/>
        <w:rPr>
          <w:rFonts w:ascii="Arial" w:hAnsi="Arial" w:cs="Arial"/>
          <w:sz w:val="16"/>
          <w:szCs w:val="16"/>
        </w:rPr>
      </w:pPr>
      <w:r w:rsidRPr="02184561">
        <w:rPr>
          <w:rFonts w:ascii="Arial" w:hAnsi="Arial" w:cs="Arial"/>
          <w:sz w:val="16"/>
          <w:szCs w:val="16"/>
        </w:rPr>
        <w:t xml:space="preserve">Pre účely tohto manuálu </w:t>
      </w:r>
      <w:r w:rsidR="3304D8F5" w:rsidRPr="02184561">
        <w:rPr>
          <w:rFonts w:ascii="Arial" w:hAnsi="Arial" w:cs="Arial"/>
          <w:sz w:val="16"/>
          <w:szCs w:val="16"/>
        </w:rPr>
        <w:t>je</w:t>
      </w:r>
      <w:r w:rsidRPr="02184561">
        <w:rPr>
          <w:rFonts w:ascii="Arial" w:hAnsi="Arial" w:cs="Arial"/>
          <w:sz w:val="16"/>
          <w:szCs w:val="16"/>
        </w:rPr>
        <w:t xml:space="preserve"> popísané</w:t>
      </w:r>
      <w:r w:rsidR="3304D8F5" w:rsidRPr="02184561">
        <w:rPr>
          <w:rFonts w:ascii="Arial" w:hAnsi="Arial" w:cs="Arial"/>
          <w:sz w:val="16"/>
          <w:szCs w:val="16"/>
        </w:rPr>
        <w:t>:</w:t>
      </w:r>
    </w:p>
    <w:p w14:paraId="01505377" w14:textId="2477F18E" w:rsidR="005D5371" w:rsidRPr="00097269" w:rsidRDefault="009617A5" w:rsidP="005D5371">
      <w:pPr>
        <w:pStyle w:val="Odsekzoznamu"/>
        <w:numPr>
          <w:ilvl w:val="0"/>
          <w:numId w:val="8"/>
        </w:numPr>
        <w:spacing w:after="0" w:line="240" w:lineRule="auto"/>
        <w:jc w:val="both"/>
        <w:rPr>
          <w:rFonts w:ascii="Arial" w:hAnsi="Arial" w:cs="Arial"/>
          <w:sz w:val="16"/>
          <w:szCs w:val="16"/>
        </w:rPr>
      </w:pPr>
      <w:r w:rsidRPr="00097269">
        <w:rPr>
          <w:rFonts w:ascii="Arial" w:hAnsi="Arial" w:cs="Arial"/>
          <w:sz w:val="16"/>
          <w:szCs w:val="16"/>
        </w:rPr>
        <w:t xml:space="preserve">automatické účtovanie </w:t>
      </w:r>
      <w:r w:rsidRPr="00097269">
        <w:rPr>
          <w:rFonts w:ascii="Arial" w:hAnsi="Arial" w:cs="Arial"/>
          <w:bCs/>
          <w:sz w:val="16"/>
          <w:szCs w:val="16"/>
        </w:rPr>
        <w:t>jednotlivých typov pohľadávkových dokladov</w:t>
      </w:r>
      <w:r w:rsidR="00FC7D17" w:rsidRPr="00097269">
        <w:rPr>
          <w:rFonts w:ascii="Arial" w:hAnsi="Arial" w:cs="Arial"/>
          <w:bCs/>
          <w:sz w:val="16"/>
          <w:szCs w:val="16"/>
        </w:rPr>
        <w:t xml:space="preserve"> pre prijímateľa </w:t>
      </w:r>
      <w:r w:rsidR="00A835EE">
        <w:rPr>
          <w:rFonts w:ascii="Arial" w:hAnsi="Arial" w:cs="Arial"/>
          <w:bCs/>
          <w:sz w:val="16"/>
          <w:szCs w:val="16"/>
        </w:rPr>
        <w:t>4</w:t>
      </w:r>
      <w:r w:rsidR="00FC7D17" w:rsidRPr="00097269">
        <w:rPr>
          <w:rFonts w:ascii="Arial" w:hAnsi="Arial" w:cs="Arial"/>
          <w:bCs/>
          <w:sz w:val="16"/>
          <w:szCs w:val="16"/>
        </w:rPr>
        <w:t xml:space="preserve">TPR aj </w:t>
      </w:r>
      <w:r w:rsidR="00A835EE">
        <w:rPr>
          <w:rFonts w:ascii="Arial" w:hAnsi="Arial" w:cs="Arial"/>
          <w:bCs/>
          <w:sz w:val="16"/>
          <w:szCs w:val="16"/>
        </w:rPr>
        <w:t>4</w:t>
      </w:r>
      <w:r w:rsidR="00FC7D17" w:rsidRPr="00097269">
        <w:rPr>
          <w:rFonts w:ascii="Arial" w:hAnsi="Arial" w:cs="Arial"/>
          <w:bCs/>
          <w:sz w:val="16"/>
          <w:szCs w:val="16"/>
        </w:rPr>
        <w:t>TPO</w:t>
      </w:r>
      <w:r w:rsidRPr="00097269">
        <w:rPr>
          <w:rFonts w:ascii="Arial" w:hAnsi="Arial" w:cs="Arial"/>
          <w:bCs/>
          <w:sz w:val="16"/>
          <w:szCs w:val="16"/>
        </w:rPr>
        <w:t>,</w:t>
      </w:r>
    </w:p>
    <w:p w14:paraId="019EB841" w14:textId="77777777" w:rsidR="00FC7D17" w:rsidRPr="00097269" w:rsidRDefault="00FC7D17" w:rsidP="005D5371">
      <w:pPr>
        <w:pStyle w:val="Odsekzoznamu"/>
        <w:numPr>
          <w:ilvl w:val="0"/>
          <w:numId w:val="8"/>
        </w:numPr>
        <w:spacing w:after="0" w:line="240" w:lineRule="auto"/>
        <w:jc w:val="both"/>
        <w:rPr>
          <w:rFonts w:ascii="Arial" w:hAnsi="Arial" w:cs="Arial"/>
          <w:sz w:val="16"/>
          <w:szCs w:val="16"/>
        </w:rPr>
      </w:pPr>
      <w:r w:rsidRPr="00097269">
        <w:rPr>
          <w:rFonts w:ascii="Arial" w:hAnsi="Arial" w:cs="Arial"/>
          <w:bCs/>
          <w:sz w:val="16"/>
          <w:szCs w:val="16"/>
        </w:rPr>
        <w:t>zmena sumy a</w:t>
      </w:r>
      <w:r w:rsidR="00E05A41" w:rsidRPr="00097269">
        <w:rPr>
          <w:rFonts w:ascii="Arial" w:hAnsi="Arial" w:cs="Arial"/>
          <w:bCs/>
          <w:sz w:val="16"/>
          <w:szCs w:val="16"/>
        </w:rPr>
        <w:t> </w:t>
      </w:r>
      <w:r w:rsidRPr="00097269">
        <w:rPr>
          <w:rFonts w:ascii="Arial" w:hAnsi="Arial" w:cs="Arial"/>
          <w:bCs/>
          <w:sz w:val="16"/>
          <w:szCs w:val="16"/>
        </w:rPr>
        <w:t>splatnosti na pohľadávkových dokladoch,</w:t>
      </w:r>
    </w:p>
    <w:p w14:paraId="7F8B5605" w14:textId="2BE2A803" w:rsidR="004676E4" w:rsidRPr="00097269" w:rsidRDefault="004676E4" w:rsidP="005D5371">
      <w:pPr>
        <w:pStyle w:val="Odsekzoznamu"/>
        <w:numPr>
          <w:ilvl w:val="0"/>
          <w:numId w:val="8"/>
        </w:numPr>
        <w:spacing w:after="0" w:line="240" w:lineRule="auto"/>
        <w:jc w:val="both"/>
        <w:rPr>
          <w:rFonts w:ascii="Arial" w:hAnsi="Arial" w:cs="Arial"/>
          <w:sz w:val="16"/>
          <w:szCs w:val="16"/>
        </w:rPr>
      </w:pPr>
      <w:r w:rsidRPr="02184561">
        <w:rPr>
          <w:rFonts w:ascii="Arial" w:hAnsi="Arial" w:cs="Arial"/>
          <w:sz w:val="16"/>
          <w:szCs w:val="16"/>
        </w:rPr>
        <w:t>účtovanie príjmu k</w:t>
      </w:r>
      <w:r w:rsidR="00E05A41" w:rsidRPr="02184561">
        <w:rPr>
          <w:rFonts w:ascii="Arial" w:hAnsi="Arial" w:cs="Arial"/>
          <w:sz w:val="16"/>
          <w:szCs w:val="16"/>
        </w:rPr>
        <w:t> </w:t>
      </w:r>
      <w:r w:rsidRPr="02184561">
        <w:rPr>
          <w:rFonts w:ascii="Arial" w:hAnsi="Arial" w:cs="Arial"/>
          <w:sz w:val="16"/>
          <w:szCs w:val="16"/>
        </w:rPr>
        <w:t>pohľadávkam,</w:t>
      </w:r>
      <w:r w:rsidR="00765884" w:rsidRPr="02184561">
        <w:rPr>
          <w:rFonts w:ascii="Arial" w:hAnsi="Arial" w:cs="Arial"/>
          <w:sz w:val="16"/>
          <w:szCs w:val="16"/>
        </w:rPr>
        <w:t xml:space="preserve"> úhrada </w:t>
      </w:r>
      <w:r w:rsidR="005D6448" w:rsidRPr="02184561">
        <w:rPr>
          <w:rFonts w:ascii="Arial" w:hAnsi="Arial" w:cs="Arial"/>
          <w:sz w:val="16"/>
          <w:szCs w:val="16"/>
        </w:rPr>
        <w:t>rozpočtovým opatrením</w:t>
      </w:r>
      <w:r w:rsidR="25AC7CAC" w:rsidRPr="02184561">
        <w:rPr>
          <w:rFonts w:ascii="Arial" w:hAnsi="Arial" w:cs="Arial"/>
          <w:sz w:val="16"/>
          <w:szCs w:val="16"/>
        </w:rPr>
        <w:t>,</w:t>
      </w:r>
    </w:p>
    <w:p w14:paraId="241AF277" w14:textId="77777777" w:rsidR="004676E4" w:rsidRPr="00097269" w:rsidRDefault="004676E4" w:rsidP="004676E4">
      <w:pPr>
        <w:pStyle w:val="Odsekzoznamu"/>
        <w:numPr>
          <w:ilvl w:val="0"/>
          <w:numId w:val="8"/>
        </w:numPr>
        <w:spacing w:after="0" w:line="240" w:lineRule="auto"/>
        <w:jc w:val="both"/>
        <w:rPr>
          <w:rFonts w:ascii="Arial" w:hAnsi="Arial" w:cs="Arial"/>
          <w:sz w:val="16"/>
          <w:szCs w:val="16"/>
        </w:rPr>
      </w:pPr>
      <w:r w:rsidRPr="00097269">
        <w:rPr>
          <w:rFonts w:ascii="Arial" w:hAnsi="Arial" w:cs="Arial"/>
          <w:sz w:val="16"/>
          <w:szCs w:val="16"/>
        </w:rPr>
        <w:t>automatické generovanie transferových dokladov,</w:t>
      </w:r>
    </w:p>
    <w:p w14:paraId="38D4866A" w14:textId="05275762" w:rsidR="002C4059" w:rsidRPr="00097269" w:rsidRDefault="002C4059" w:rsidP="005D5371">
      <w:pPr>
        <w:pStyle w:val="Odsekzoznamu"/>
        <w:numPr>
          <w:ilvl w:val="0"/>
          <w:numId w:val="8"/>
        </w:numPr>
        <w:spacing w:after="0" w:line="240" w:lineRule="auto"/>
        <w:jc w:val="both"/>
        <w:rPr>
          <w:rFonts w:ascii="Arial" w:hAnsi="Arial" w:cs="Arial"/>
          <w:sz w:val="16"/>
          <w:szCs w:val="16"/>
        </w:rPr>
      </w:pPr>
      <w:r w:rsidRPr="02184561">
        <w:rPr>
          <w:rFonts w:ascii="Arial" w:hAnsi="Arial" w:cs="Arial"/>
          <w:sz w:val="16"/>
          <w:szCs w:val="16"/>
        </w:rPr>
        <w:t>vyrovnanie automaticky zaúčtovaných a</w:t>
      </w:r>
      <w:r w:rsidR="00E05A41" w:rsidRPr="02184561">
        <w:rPr>
          <w:rFonts w:ascii="Arial" w:hAnsi="Arial" w:cs="Arial"/>
          <w:sz w:val="16"/>
          <w:szCs w:val="16"/>
        </w:rPr>
        <w:t> </w:t>
      </w:r>
      <w:r w:rsidRPr="02184561">
        <w:rPr>
          <w:rFonts w:ascii="Arial" w:hAnsi="Arial" w:cs="Arial"/>
          <w:sz w:val="16"/>
          <w:szCs w:val="16"/>
        </w:rPr>
        <w:t>odúčt</w:t>
      </w:r>
      <w:r w:rsidR="00765884" w:rsidRPr="02184561">
        <w:rPr>
          <w:rFonts w:ascii="Arial" w:hAnsi="Arial" w:cs="Arial"/>
          <w:sz w:val="16"/>
          <w:szCs w:val="16"/>
        </w:rPr>
        <w:t>ovaných pohľadávkových dokladov</w:t>
      </w:r>
      <w:r w:rsidR="5BEC7176" w:rsidRPr="02184561">
        <w:rPr>
          <w:rFonts w:ascii="Arial" w:hAnsi="Arial" w:cs="Arial"/>
          <w:sz w:val="16"/>
          <w:szCs w:val="16"/>
        </w:rPr>
        <w:t>,</w:t>
      </w:r>
      <w:r w:rsidR="00765884" w:rsidRPr="02184561">
        <w:rPr>
          <w:rFonts w:ascii="Arial" w:hAnsi="Arial" w:cs="Arial"/>
          <w:sz w:val="16"/>
          <w:szCs w:val="16"/>
        </w:rPr>
        <w:t xml:space="preserve"> </w:t>
      </w:r>
    </w:p>
    <w:p w14:paraId="4C35596A" w14:textId="59D4B843" w:rsidR="005D5371" w:rsidRPr="00097269" w:rsidRDefault="23C253D4" w:rsidP="005D5371">
      <w:pPr>
        <w:pStyle w:val="Odsekzoznamu"/>
        <w:numPr>
          <w:ilvl w:val="0"/>
          <w:numId w:val="8"/>
        </w:numPr>
        <w:spacing w:after="0" w:line="240" w:lineRule="auto"/>
        <w:jc w:val="both"/>
        <w:rPr>
          <w:rFonts w:ascii="Arial" w:hAnsi="Arial" w:cs="Arial"/>
          <w:sz w:val="16"/>
          <w:szCs w:val="16"/>
        </w:rPr>
      </w:pPr>
      <w:r w:rsidRPr="02184561">
        <w:rPr>
          <w:rFonts w:ascii="Arial" w:hAnsi="Arial" w:cs="Arial"/>
          <w:sz w:val="16"/>
          <w:szCs w:val="16"/>
        </w:rPr>
        <w:t>odoslanie</w:t>
      </w:r>
      <w:r w:rsidR="3304D8F5" w:rsidRPr="02184561">
        <w:rPr>
          <w:rFonts w:ascii="Arial" w:hAnsi="Arial" w:cs="Arial"/>
          <w:sz w:val="16"/>
          <w:szCs w:val="16"/>
        </w:rPr>
        <w:t xml:space="preserve"> statusu</w:t>
      </w:r>
      <w:r w:rsidR="4431161A" w:rsidRPr="02184561">
        <w:rPr>
          <w:rFonts w:ascii="Arial" w:hAnsi="Arial" w:cs="Arial"/>
          <w:sz w:val="16"/>
          <w:szCs w:val="16"/>
        </w:rPr>
        <w:t xml:space="preserve"> úhrad do ITMS</w:t>
      </w:r>
      <w:r w:rsidR="3304D8F5" w:rsidRPr="02184561">
        <w:rPr>
          <w:rFonts w:ascii="Arial" w:hAnsi="Arial" w:cs="Arial"/>
          <w:sz w:val="16"/>
          <w:szCs w:val="16"/>
        </w:rPr>
        <w:t>,</w:t>
      </w:r>
    </w:p>
    <w:p w14:paraId="35B4073C" w14:textId="77777777" w:rsidR="009617A5" w:rsidRPr="00097269" w:rsidRDefault="004E01DB" w:rsidP="005D5371">
      <w:pPr>
        <w:pStyle w:val="Odsekzoznamu"/>
        <w:numPr>
          <w:ilvl w:val="0"/>
          <w:numId w:val="8"/>
        </w:numPr>
        <w:spacing w:after="0" w:line="240" w:lineRule="auto"/>
        <w:jc w:val="both"/>
        <w:rPr>
          <w:rFonts w:ascii="Arial" w:hAnsi="Arial" w:cs="Arial"/>
          <w:sz w:val="16"/>
          <w:szCs w:val="16"/>
        </w:rPr>
      </w:pPr>
      <w:r w:rsidRPr="00097269">
        <w:rPr>
          <w:rFonts w:ascii="Arial" w:hAnsi="Arial" w:cs="Arial"/>
          <w:sz w:val="16"/>
          <w:szCs w:val="16"/>
        </w:rPr>
        <w:t>prehľad pohľadávkových dokladov</w:t>
      </w:r>
      <w:r w:rsidR="0026414E" w:rsidRPr="00097269">
        <w:rPr>
          <w:rFonts w:ascii="Arial" w:hAnsi="Arial" w:cs="Arial"/>
          <w:sz w:val="16"/>
          <w:szCs w:val="16"/>
        </w:rPr>
        <w:t>.</w:t>
      </w:r>
    </w:p>
    <w:p w14:paraId="56864676" w14:textId="77777777" w:rsidR="005D5371" w:rsidRPr="00097269" w:rsidRDefault="005D5371" w:rsidP="005D5371">
      <w:pPr>
        <w:spacing w:after="0"/>
        <w:jc w:val="both"/>
        <w:rPr>
          <w:rFonts w:ascii="Arial" w:hAnsi="Arial" w:cs="Arial"/>
          <w:sz w:val="16"/>
          <w:szCs w:val="16"/>
        </w:rPr>
      </w:pPr>
    </w:p>
    <w:p w14:paraId="784A0983" w14:textId="41BC814D" w:rsidR="005D5371" w:rsidRPr="00097269" w:rsidRDefault="007F61D2" w:rsidP="005D5371">
      <w:pPr>
        <w:spacing w:after="0"/>
        <w:jc w:val="both"/>
        <w:rPr>
          <w:rFonts w:ascii="Arial" w:hAnsi="Arial" w:cs="Arial"/>
          <w:sz w:val="16"/>
          <w:szCs w:val="16"/>
        </w:rPr>
      </w:pPr>
      <w:r w:rsidRPr="00097269">
        <w:rPr>
          <w:rFonts w:ascii="Arial" w:hAnsi="Arial" w:cs="Arial"/>
          <w:sz w:val="16"/>
          <w:szCs w:val="16"/>
        </w:rPr>
        <w:t xml:space="preserve">Manuál je určený pre účtovníka </w:t>
      </w:r>
      <w:r w:rsidR="008745AA">
        <w:rPr>
          <w:rFonts w:ascii="Arial" w:hAnsi="Arial" w:cs="Arial"/>
          <w:sz w:val="16"/>
          <w:szCs w:val="16"/>
        </w:rPr>
        <w:t>subjektu vykonávajúceho platbu</w:t>
      </w:r>
      <w:r w:rsidRPr="00097269">
        <w:rPr>
          <w:rFonts w:ascii="Arial" w:hAnsi="Arial" w:cs="Arial"/>
          <w:sz w:val="16"/>
          <w:szCs w:val="16"/>
        </w:rPr>
        <w:t xml:space="preserve"> a </w:t>
      </w:r>
      <w:r w:rsidR="008745AA">
        <w:rPr>
          <w:rFonts w:ascii="Arial" w:hAnsi="Arial" w:cs="Arial"/>
          <w:sz w:val="16"/>
          <w:szCs w:val="16"/>
        </w:rPr>
        <w:t>platobného</w:t>
      </w:r>
      <w:r w:rsidRPr="00097269">
        <w:rPr>
          <w:rFonts w:ascii="Arial" w:hAnsi="Arial" w:cs="Arial"/>
          <w:sz w:val="16"/>
          <w:szCs w:val="16"/>
        </w:rPr>
        <w:t xml:space="preserve"> orgánu.</w:t>
      </w:r>
    </w:p>
    <w:p w14:paraId="135E6A2F" w14:textId="77777777" w:rsidR="007F61D2" w:rsidRPr="00097269" w:rsidRDefault="007F61D2" w:rsidP="005D5371">
      <w:pPr>
        <w:spacing w:after="0"/>
        <w:jc w:val="both"/>
        <w:rPr>
          <w:rFonts w:ascii="Arial" w:hAnsi="Arial" w:cs="Arial"/>
          <w:sz w:val="16"/>
          <w:szCs w:val="16"/>
        </w:rPr>
      </w:pPr>
    </w:p>
    <w:p w14:paraId="2D49A2E3" w14:textId="06737E73" w:rsidR="00715681" w:rsidRPr="00097269" w:rsidRDefault="00715681" w:rsidP="0010299A">
      <w:pPr>
        <w:pStyle w:val="Nadpis2"/>
      </w:pPr>
      <w:bookmarkStart w:id="10" w:name="_Definície_a_pojmy"/>
      <w:bookmarkStart w:id="11" w:name="_1.2_Definície_a"/>
      <w:bookmarkStart w:id="12" w:name="_Toc198120324"/>
      <w:bookmarkStart w:id="13" w:name="_Toc440986544"/>
      <w:bookmarkStart w:id="14" w:name="_Toc455039189"/>
      <w:bookmarkStart w:id="15" w:name="_Toc148928399"/>
      <w:bookmarkStart w:id="16" w:name="_Toc240974506"/>
      <w:bookmarkStart w:id="17" w:name="_Toc279062595"/>
      <w:bookmarkEnd w:id="10"/>
      <w:bookmarkEnd w:id="11"/>
      <w:r w:rsidRPr="00097269">
        <w:t>Základné princípy generovania pohľadávkových dokladov</w:t>
      </w:r>
      <w:bookmarkEnd w:id="12"/>
    </w:p>
    <w:p w14:paraId="61224E9D" w14:textId="77777777" w:rsidR="00715681" w:rsidRPr="00097269" w:rsidRDefault="00715681" w:rsidP="005D5371">
      <w:pPr>
        <w:spacing w:after="0"/>
        <w:jc w:val="both"/>
        <w:rPr>
          <w:rFonts w:ascii="Arial" w:hAnsi="Arial" w:cs="Arial"/>
          <w:sz w:val="16"/>
          <w:szCs w:val="16"/>
        </w:rPr>
      </w:pPr>
    </w:p>
    <w:p w14:paraId="7987544B" w14:textId="7D4B96BE" w:rsidR="00715681" w:rsidRPr="00097269" w:rsidRDefault="031EDA35" w:rsidP="00715681">
      <w:pPr>
        <w:spacing w:after="0"/>
        <w:jc w:val="both"/>
        <w:rPr>
          <w:rFonts w:ascii="Arial" w:hAnsi="Arial" w:cs="Arial"/>
          <w:sz w:val="16"/>
          <w:szCs w:val="16"/>
        </w:rPr>
      </w:pPr>
      <w:r w:rsidRPr="02184561">
        <w:rPr>
          <w:rFonts w:ascii="Arial" w:hAnsi="Arial" w:cs="Arial"/>
          <w:sz w:val="16"/>
          <w:szCs w:val="16"/>
        </w:rPr>
        <w:t>Pohľadávky k nezrovnalostiam a iným dôvodom vrátenia pre programové obdobie 20</w:t>
      </w:r>
      <w:r w:rsidR="7299240C" w:rsidRPr="02184561">
        <w:rPr>
          <w:rFonts w:ascii="Arial" w:hAnsi="Arial" w:cs="Arial"/>
          <w:sz w:val="16"/>
          <w:szCs w:val="16"/>
        </w:rPr>
        <w:t>21</w:t>
      </w:r>
      <w:r w:rsidRPr="02184561">
        <w:rPr>
          <w:rFonts w:ascii="Arial" w:hAnsi="Arial" w:cs="Arial"/>
          <w:sz w:val="16"/>
          <w:szCs w:val="16"/>
        </w:rPr>
        <w:t>-202</w:t>
      </w:r>
      <w:r w:rsidR="7299240C" w:rsidRPr="02184561">
        <w:rPr>
          <w:rFonts w:ascii="Arial" w:hAnsi="Arial" w:cs="Arial"/>
          <w:sz w:val="16"/>
          <w:szCs w:val="16"/>
        </w:rPr>
        <w:t>7</w:t>
      </w:r>
      <w:r w:rsidRPr="02184561">
        <w:rPr>
          <w:rFonts w:ascii="Arial" w:hAnsi="Arial" w:cs="Arial"/>
          <w:sz w:val="16"/>
          <w:szCs w:val="16"/>
        </w:rPr>
        <w:t xml:space="preserve"> v ISUF sú spracované pre každý dôvod vrátenia automaticky, okre</w:t>
      </w:r>
      <w:r w:rsidR="1F620038" w:rsidRPr="02184561">
        <w:rPr>
          <w:rFonts w:ascii="Arial" w:hAnsi="Arial" w:cs="Arial"/>
          <w:sz w:val="16"/>
          <w:szCs w:val="16"/>
        </w:rPr>
        <w:t xml:space="preserve">m nehospodárneho vymáhania </w:t>
      </w:r>
      <w:r w:rsidRPr="02184561">
        <w:rPr>
          <w:rFonts w:ascii="Arial" w:hAnsi="Arial" w:cs="Arial"/>
          <w:sz w:val="16"/>
          <w:szCs w:val="16"/>
        </w:rPr>
        <w:t xml:space="preserve"> do </w:t>
      </w:r>
      <w:r w:rsidR="7A68B716" w:rsidRPr="02184561">
        <w:rPr>
          <w:rFonts w:ascii="Arial" w:hAnsi="Arial" w:cs="Arial"/>
          <w:sz w:val="16"/>
          <w:szCs w:val="16"/>
        </w:rPr>
        <w:t>10</w:t>
      </w:r>
      <w:r w:rsidR="13730FB4" w:rsidRPr="02184561">
        <w:rPr>
          <w:rFonts w:ascii="Arial" w:hAnsi="Arial" w:cs="Arial"/>
          <w:sz w:val="16"/>
          <w:szCs w:val="16"/>
        </w:rPr>
        <w:t>0</w:t>
      </w:r>
      <w:r w:rsidRPr="02184561">
        <w:rPr>
          <w:rFonts w:ascii="Arial" w:hAnsi="Arial" w:cs="Arial"/>
          <w:sz w:val="16"/>
          <w:szCs w:val="16"/>
        </w:rPr>
        <w:t>€.</w:t>
      </w:r>
      <w:r w:rsidR="66CFEEBE" w:rsidRPr="02184561">
        <w:rPr>
          <w:rFonts w:ascii="Arial" w:hAnsi="Arial" w:cs="Arial"/>
          <w:sz w:val="16"/>
          <w:szCs w:val="16"/>
        </w:rPr>
        <w:t xml:space="preserve"> </w:t>
      </w:r>
      <w:r w:rsidRPr="02184561">
        <w:rPr>
          <w:rFonts w:ascii="Arial" w:hAnsi="Arial" w:cs="Arial"/>
          <w:sz w:val="16"/>
          <w:szCs w:val="16"/>
        </w:rPr>
        <w:t xml:space="preserve"> Základným predpokladom spracovania dokladov v ISUF je zaevidovanie pohľadávkového dokladu v ITMS a jeho odoslanie dlžníkov</w:t>
      </w:r>
      <w:r w:rsidR="0D374C7C" w:rsidRPr="02184561">
        <w:rPr>
          <w:rFonts w:ascii="Arial" w:hAnsi="Arial" w:cs="Arial"/>
          <w:sz w:val="16"/>
          <w:szCs w:val="16"/>
        </w:rPr>
        <w:t>i</w:t>
      </w:r>
      <w:r w:rsidRPr="02184561">
        <w:rPr>
          <w:rFonts w:ascii="Arial" w:hAnsi="Arial" w:cs="Arial"/>
          <w:sz w:val="16"/>
          <w:szCs w:val="16"/>
        </w:rPr>
        <w:t xml:space="preserve">. V momente odoslania pohľadávkového dokladu dlžníkovi sa v ISUF generuje pohľadávka. Každý pohľadávkový doklad má jedinečný variabilný symbol, pod ktorým sa očakáva úhrada pohľadávky. Prijatá úhrada pod nesprávnym variabilným symbolom je účtovaná ako mylná platba a prostriedky sa vracajú späť na bankový účet, z ktorého boli prijaté (vrátenie mylnej platby). </w:t>
      </w:r>
    </w:p>
    <w:p w14:paraId="57B9C378" w14:textId="77777777" w:rsidR="00715681" w:rsidRPr="00097269" w:rsidRDefault="00715681" w:rsidP="00715681">
      <w:pPr>
        <w:spacing w:after="0"/>
        <w:jc w:val="both"/>
        <w:rPr>
          <w:rFonts w:ascii="Arial" w:hAnsi="Arial" w:cs="Arial"/>
          <w:sz w:val="16"/>
          <w:szCs w:val="16"/>
        </w:rPr>
      </w:pPr>
    </w:p>
    <w:p w14:paraId="0C8CC71C" w14:textId="77777777" w:rsidR="00715681" w:rsidRPr="00097269" w:rsidRDefault="00715681" w:rsidP="00715681">
      <w:pPr>
        <w:spacing w:after="0"/>
        <w:jc w:val="both"/>
        <w:rPr>
          <w:rFonts w:ascii="Arial" w:hAnsi="Arial" w:cs="Arial"/>
          <w:color w:val="FF0000"/>
          <w:sz w:val="16"/>
          <w:szCs w:val="16"/>
        </w:rPr>
      </w:pPr>
      <w:r w:rsidRPr="00520D25">
        <w:rPr>
          <w:rFonts w:ascii="Arial" w:hAnsi="Arial" w:cs="Arial"/>
          <w:sz w:val="16"/>
          <w:szCs w:val="16"/>
        </w:rPr>
        <w:t>Kódovanie pohľadávkového dokladu, variabilného symbolu a nezrovnalosti:</w:t>
      </w:r>
    </w:p>
    <w:p w14:paraId="0FBF41F6" w14:textId="77777777" w:rsidR="00715681" w:rsidRPr="00097269" w:rsidRDefault="00715681" w:rsidP="00715681">
      <w:pPr>
        <w:spacing w:after="0"/>
        <w:jc w:val="both"/>
        <w:rPr>
          <w:rFonts w:ascii="Arial" w:hAnsi="Arial" w:cs="Arial"/>
          <w:color w:val="FF0000"/>
          <w:sz w:val="16"/>
          <w:szCs w:val="16"/>
        </w:rPr>
      </w:pPr>
    </w:p>
    <w:p w14:paraId="3752241A" w14:textId="7C7176AB" w:rsidR="00715681" w:rsidRPr="00097269" w:rsidRDefault="031EDA35" w:rsidP="00715681">
      <w:pPr>
        <w:spacing w:after="0"/>
        <w:jc w:val="both"/>
        <w:rPr>
          <w:rFonts w:ascii="Arial" w:hAnsi="Arial" w:cs="Arial"/>
          <w:sz w:val="16"/>
          <w:szCs w:val="16"/>
        </w:rPr>
      </w:pPr>
      <w:r w:rsidRPr="02184561">
        <w:rPr>
          <w:rFonts w:ascii="Arial" w:hAnsi="Arial" w:cs="Arial"/>
          <w:sz w:val="16"/>
          <w:szCs w:val="16"/>
        </w:rPr>
        <w:t>Kód pohľadávkového dokladu</w:t>
      </w:r>
      <w:r w:rsidR="4480F6EE" w:rsidRPr="02184561">
        <w:rPr>
          <w:rFonts w:ascii="Arial" w:hAnsi="Arial" w:cs="Arial"/>
          <w:sz w:val="16"/>
          <w:szCs w:val="16"/>
        </w:rPr>
        <w:t>,</w:t>
      </w:r>
      <w:r w:rsidRPr="02184561">
        <w:rPr>
          <w:rFonts w:ascii="Arial" w:hAnsi="Arial" w:cs="Arial"/>
          <w:sz w:val="16"/>
          <w:szCs w:val="16"/>
        </w:rPr>
        <w:t xml:space="preserve"> napr. </w:t>
      </w:r>
      <w:r w:rsidR="04701313" w:rsidRPr="02184561">
        <w:rPr>
          <w:rFonts w:ascii="Arial" w:hAnsi="Arial" w:cs="Arial"/>
          <w:sz w:val="16"/>
          <w:szCs w:val="16"/>
        </w:rPr>
        <w:t>401406DNI5</w:t>
      </w:r>
      <w:r w:rsidRPr="02184561">
        <w:rPr>
          <w:rFonts w:ascii="Arial" w:hAnsi="Arial" w:cs="Arial"/>
          <w:sz w:val="16"/>
          <w:szCs w:val="16"/>
        </w:rPr>
        <w:t>Z</w:t>
      </w:r>
      <w:r w:rsidR="04701313" w:rsidRPr="02184561">
        <w:rPr>
          <w:rFonts w:ascii="Arial" w:hAnsi="Arial" w:cs="Arial"/>
          <w:sz w:val="16"/>
          <w:szCs w:val="16"/>
        </w:rPr>
        <w:t>P</w:t>
      </w:r>
      <w:r w:rsidRPr="02184561">
        <w:rPr>
          <w:rFonts w:ascii="Arial" w:hAnsi="Arial" w:cs="Arial"/>
          <w:sz w:val="16"/>
          <w:szCs w:val="16"/>
        </w:rPr>
        <w:t>021</w:t>
      </w:r>
      <w:r w:rsidR="7B7AA57C" w:rsidRPr="02184561">
        <w:rPr>
          <w:rFonts w:ascii="Arial" w:hAnsi="Arial" w:cs="Arial"/>
          <w:sz w:val="16"/>
          <w:szCs w:val="16"/>
        </w:rPr>
        <w:t>,</w:t>
      </w:r>
      <w:r w:rsidRPr="02184561">
        <w:rPr>
          <w:rFonts w:ascii="Arial" w:hAnsi="Arial" w:cs="Arial"/>
          <w:sz w:val="16"/>
          <w:szCs w:val="16"/>
        </w:rPr>
        <w:t xml:space="preserve"> pričom:</w:t>
      </w:r>
    </w:p>
    <w:p w14:paraId="653FD9F3" w14:textId="5673BC99" w:rsidR="00715681" w:rsidRPr="00097269" w:rsidRDefault="007232A3" w:rsidP="00715681">
      <w:pPr>
        <w:spacing w:after="0"/>
        <w:jc w:val="both"/>
        <w:rPr>
          <w:rFonts w:ascii="Arial" w:hAnsi="Arial" w:cs="Arial"/>
          <w:sz w:val="16"/>
          <w:szCs w:val="16"/>
        </w:rPr>
      </w:pPr>
      <w:r>
        <w:rPr>
          <w:rFonts w:ascii="Arial" w:hAnsi="Arial" w:cs="Arial"/>
          <w:sz w:val="16"/>
          <w:szCs w:val="16"/>
        </w:rPr>
        <w:t>401406</w:t>
      </w:r>
      <w:r w:rsidR="00715681" w:rsidRPr="00097269">
        <w:rPr>
          <w:rFonts w:ascii="Arial" w:hAnsi="Arial" w:cs="Arial"/>
          <w:sz w:val="16"/>
          <w:szCs w:val="16"/>
        </w:rPr>
        <w:t xml:space="preserve"> – </w:t>
      </w:r>
      <w:r>
        <w:rPr>
          <w:rFonts w:ascii="Arial" w:hAnsi="Arial" w:cs="Arial"/>
          <w:sz w:val="16"/>
          <w:szCs w:val="16"/>
        </w:rPr>
        <w:t xml:space="preserve">priorita </w:t>
      </w:r>
    </w:p>
    <w:p w14:paraId="5D993DAE" w14:textId="4372CC8B" w:rsidR="00715681" w:rsidRPr="00097269" w:rsidRDefault="04701313" w:rsidP="00715681">
      <w:pPr>
        <w:spacing w:after="0"/>
        <w:jc w:val="both"/>
        <w:rPr>
          <w:rFonts w:ascii="Arial" w:hAnsi="Arial" w:cs="Arial"/>
          <w:sz w:val="16"/>
          <w:szCs w:val="16"/>
        </w:rPr>
      </w:pPr>
      <w:r w:rsidRPr="02184561">
        <w:rPr>
          <w:rFonts w:ascii="Arial" w:hAnsi="Arial" w:cs="Arial"/>
          <w:sz w:val="16"/>
          <w:szCs w:val="16"/>
        </w:rPr>
        <w:t>DNI5</w:t>
      </w:r>
      <w:r w:rsidR="031EDA35" w:rsidRPr="02184561">
        <w:rPr>
          <w:rFonts w:ascii="Arial" w:hAnsi="Arial" w:cs="Arial"/>
          <w:sz w:val="16"/>
          <w:szCs w:val="16"/>
        </w:rPr>
        <w:t xml:space="preserve"> – kód projektu (pokiaľ je to vrátenie viažuce sa k</w:t>
      </w:r>
      <w:r w:rsidRPr="02184561">
        <w:rPr>
          <w:rFonts w:ascii="Arial" w:hAnsi="Arial" w:cs="Arial"/>
          <w:sz w:val="16"/>
          <w:szCs w:val="16"/>
        </w:rPr>
        <w:t> priorite</w:t>
      </w:r>
      <w:r w:rsidR="2698C3D1" w:rsidRPr="02184561">
        <w:rPr>
          <w:rFonts w:ascii="Arial" w:hAnsi="Arial" w:cs="Arial"/>
          <w:sz w:val="16"/>
          <w:szCs w:val="16"/>
        </w:rPr>
        <w:t>,</w:t>
      </w:r>
      <w:r w:rsidRPr="02184561">
        <w:rPr>
          <w:rFonts w:ascii="Arial" w:hAnsi="Arial" w:cs="Arial"/>
          <w:sz w:val="16"/>
          <w:szCs w:val="16"/>
        </w:rPr>
        <w:t xml:space="preserve"> resp. k programovej štruktúre</w:t>
      </w:r>
      <w:r w:rsidR="031EDA35" w:rsidRPr="02184561">
        <w:rPr>
          <w:rFonts w:ascii="Arial" w:hAnsi="Arial" w:cs="Arial"/>
          <w:sz w:val="16"/>
          <w:szCs w:val="16"/>
        </w:rPr>
        <w:t>, uvedené sú 0000)</w:t>
      </w:r>
    </w:p>
    <w:p w14:paraId="5AE02675" w14:textId="50E90BE7" w:rsidR="00715681" w:rsidRDefault="00715681" w:rsidP="00715681">
      <w:pPr>
        <w:spacing w:after="0"/>
        <w:jc w:val="both"/>
        <w:rPr>
          <w:rFonts w:ascii="Arial" w:hAnsi="Arial" w:cs="Arial"/>
          <w:sz w:val="16"/>
          <w:szCs w:val="16"/>
        </w:rPr>
      </w:pPr>
      <w:r w:rsidRPr="02184561">
        <w:rPr>
          <w:rFonts w:ascii="Arial" w:hAnsi="Arial" w:cs="Arial"/>
          <w:sz w:val="16"/>
          <w:szCs w:val="16"/>
        </w:rPr>
        <w:t xml:space="preserve">Z – </w:t>
      </w:r>
      <w:r w:rsidR="007232A3" w:rsidRPr="02184561">
        <w:rPr>
          <w:rFonts w:ascii="Arial" w:hAnsi="Arial" w:cs="Arial"/>
          <w:sz w:val="16"/>
          <w:szCs w:val="16"/>
        </w:rPr>
        <w:t xml:space="preserve"> druh dokladu</w:t>
      </w:r>
      <w:r w:rsidR="383B6394" w:rsidRPr="02184561">
        <w:rPr>
          <w:rFonts w:ascii="Arial" w:hAnsi="Arial" w:cs="Arial"/>
          <w:sz w:val="16"/>
          <w:szCs w:val="16"/>
        </w:rPr>
        <w:t>: Z -</w:t>
      </w:r>
      <w:r w:rsidR="007232A3" w:rsidRPr="02184561">
        <w:rPr>
          <w:rFonts w:ascii="Arial" w:hAnsi="Arial" w:cs="Arial"/>
          <w:sz w:val="16"/>
          <w:szCs w:val="16"/>
        </w:rPr>
        <w:t xml:space="preserve"> </w:t>
      </w:r>
      <w:r w:rsidRPr="02184561">
        <w:rPr>
          <w:rFonts w:ascii="Arial" w:hAnsi="Arial" w:cs="Arial"/>
          <w:sz w:val="16"/>
          <w:szCs w:val="16"/>
        </w:rPr>
        <w:t>žiadosť o vrátenie finančných prostriedkov</w:t>
      </w:r>
      <w:r w:rsidR="7CFF8668" w:rsidRPr="02184561">
        <w:rPr>
          <w:rFonts w:ascii="Arial" w:hAnsi="Arial" w:cs="Arial"/>
          <w:sz w:val="16"/>
          <w:szCs w:val="16"/>
        </w:rPr>
        <w:t>;</w:t>
      </w:r>
      <w:r w:rsidR="5152A0C8" w:rsidRPr="02184561">
        <w:rPr>
          <w:rFonts w:ascii="Arial" w:hAnsi="Arial" w:cs="Arial"/>
          <w:sz w:val="16"/>
          <w:szCs w:val="16"/>
        </w:rPr>
        <w:t xml:space="preserve"> </w:t>
      </w:r>
      <w:r w:rsidRPr="02184561">
        <w:rPr>
          <w:rFonts w:ascii="Arial" w:hAnsi="Arial" w:cs="Arial"/>
          <w:sz w:val="16"/>
          <w:szCs w:val="16"/>
        </w:rPr>
        <w:t>V – vlastná iniciatíva</w:t>
      </w:r>
      <w:r w:rsidR="00520D25" w:rsidRPr="02184561">
        <w:rPr>
          <w:rFonts w:ascii="Arial" w:hAnsi="Arial" w:cs="Arial"/>
          <w:sz w:val="16"/>
          <w:szCs w:val="16"/>
        </w:rPr>
        <w:t xml:space="preserve"> </w:t>
      </w:r>
    </w:p>
    <w:p w14:paraId="5DBCC42D" w14:textId="022CC94B" w:rsidR="00520D25" w:rsidRPr="00520D25" w:rsidRDefault="00520D25" w:rsidP="00715681">
      <w:pPr>
        <w:spacing w:after="0"/>
        <w:jc w:val="both"/>
        <w:rPr>
          <w:rFonts w:ascii="Arial" w:hAnsi="Arial" w:cs="Arial"/>
          <w:sz w:val="16"/>
          <w:szCs w:val="16"/>
        </w:rPr>
      </w:pPr>
      <w:r w:rsidRPr="00520D25">
        <w:rPr>
          <w:rFonts w:ascii="Arial" w:hAnsi="Arial" w:cs="Arial"/>
          <w:color w:val="FF0000"/>
          <w:sz w:val="16"/>
          <w:szCs w:val="16"/>
        </w:rPr>
        <w:t>Poznámka:</w:t>
      </w:r>
      <w:r>
        <w:rPr>
          <w:rFonts w:ascii="Arial" w:hAnsi="Arial" w:cs="Arial"/>
          <w:sz w:val="16"/>
          <w:szCs w:val="16"/>
        </w:rPr>
        <w:t xml:space="preserve"> </w:t>
      </w:r>
      <w:r w:rsidRPr="00520D25">
        <w:rPr>
          <w:rFonts w:ascii="Arial" w:hAnsi="Arial" w:cs="Arial"/>
          <w:sz w:val="16"/>
          <w:szCs w:val="16"/>
        </w:rPr>
        <w:t>Druh dokladu Z zostáva uvedený v kóde pohľadávkového dokladu aj v prípade, že žiadosť o vrátenie finančných prostriedkov sa zmení na rozhodnutie.</w:t>
      </w:r>
    </w:p>
    <w:p w14:paraId="0ABAAD5B" w14:textId="174D63B4" w:rsidR="007232A3" w:rsidRPr="00097269" w:rsidRDefault="007232A3" w:rsidP="00715681">
      <w:pPr>
        <w:spacing w:after="0"/>
        <w:jc w:val="both"/>
        <w:rPr>
          <w:rFonts w:ascii="Arial" w:hAnsi="Arial" w:cs="Arial"/>
          <w:sz w:val="16"/>
          <w:szCs w:val="16"/>
        </w:rPr>
      </w:pPr>
      <w:r>
        <w:rPr>
          <w:rFonts w:ascii="Arial" w:hAnsi="Arial" w:cs="Arial"/>
          <w:sz w:val="16"/>
          <w:szCs w:val="16"/>
        </w:rPr>
        <w:t xml:space="preserve">P – dlžník prijímateľ, (O – orgán) </w:t>
      </w:r>
    </w:p>
    <w:p w14:paraId="64304612" w14:textId="77777777"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021 – poradové číslo žiadosti (rozhodnutia, vlastnej iniciatívy)</w:t>
      </w:r>
    </w:p>
    <w:p w14:paraId="2AFD0C23" w14:textId="77777777" w:rsidR="00715681" w:rsidRPr="00097269" w:rsidRDefault="00715681" w:rsidP="00715681">
      <w:pPr>
        <w:spacing w:after="0"/>
        <w:jc w:val="both"/>
        <w:rPr>
          <w:rFonts w:ascii="Arial" w:hAnsi="Arial" w:cs="Arial"/>
          <w:sz w:val="16"/>
          <w:szCs w:val="16"/>
        </w:rPr>
      </w:pPr>
    </w:p>
    <w:p w14:paraId="48C76E42" w14:textId="48B60C96" w:rsidR="00715681" w:rsidRPr="00097269" w:rsidRDefault="031EDA35" w:rsidP="00715681">
      <w:pPr>
        <w:spacing w:after="0"/>
        <w:jc w:val="both"/>
        <w:rPr>
          <w:rFonts w:ascii="Arial" w:hAnsi="Arial" w:cs="Arial"/>
          <w:sz w:val="16"/>
          <w:szCs w:val="16"/>
        </w:rPr>
      </w:pPr>
      <w:r w:rsidRPr="02184561">
        <w:rPr>
          <w:rFonts w:ascii="Arial" w:hAnsi="Arial" w:cs="Arial"/>
          <w:sz w:val="16"/>
          <w:szCs w:val="16"/>
        </w:rPr>
        <w:t>Kód variabilného symbolu</w:t>
      </w:r>
      <w:r w:rsidR="5658051F" w:rsidRPr="02184561">
        <w:rPr>
          <w:rFonts w:ascii="Arial" w:hAnsi="Arial" w:cs="Arial"/>
          <w:sz w:val="16"/>
          <w:szCs w:val="16"/>
        </w:rPr>
        <w:t>,</w:t>
      </w:r>
      <w:r w:rsidRPr="02184561">
        <w:rPr>
          <w:rFonts w:ascii="Arial" w:hAnsi="Arial" w:cs="Arial"/>
          <w:sz w:val="16"/>
          <w:szCs w:val="16"/>
        </w:rPr>
        <w:t xml:space="preserve"> napr. </w:t>
      </w:r>
      <w:r w:rsidR="2B17D336" w:rsidRPr="02184561">
        <w:rPr>
          <w:rFonts w:ascii="Arial" w:hAnsi="Arial" w:cs="Arial"/>
          <w:sz w:val="16"/>
          <w:szCs w:val="16"/>
        </w:rPr>
        <w:t>25</w:t>
      </w:r>
      <w:r w:rsidRPr="02184561">
        <w:rPr>
          <w:rFonts w:ascii="Arial" w:hAnsi="Arial" w:cs="Arial"/>
          <w:sz w:val="16"/>
          <w:szCs w:val="16"/>
        </w:rPr>
        <w:t>10000014</w:t>
      </w:r>
      <w:r w:rsidR="4222CADD" w:rsidRPr="02184561">
        <w:rPr>
          <w:rFonts w:ascii="Arial" w:hAnsi="Arial" w:cs="Arial"/>
          <w:sz w:val="16"/>
          <w:szCs w:val="16"/>
        </w:rPr>
        <w:t>,</w:t>
      </w:r>
      <w:r w:rsidRPr="02184561">
        <w:rPr>
          <w:rFonts w:ascii="Arial" w:hAnsi="Arial" w:cs="Arial"/>
          <w:sz w:val="16"/>
          <w:szCs w:val="16"/>
        </w:rPr>
        <w:t xml:space="preserve"> pričom:</w:t>
      </w:r>
    </w:p>
    <w:p w14:paraId="25DDC820" w14:textId="06DE5F3D" w:rsidR="00715681" w:rsidRPr="00097269" w:rsidRDefault="005E0BC8" w:rsidP="00715681">
      <w:pPr>
        <w:spacing w:after="0"/>
        <w:jc w:val="both"/>
        <w:rPr>
          <w:rFonts w:ascii="Arial" w:hAnsi="Arial" w:cs="Arial"/>
          <w:sz w:val="16"/>
          <w:szCs w:val="16"/>
        </w:rPr>
      </w:pPr>
      <w:r>
        <w:rPr>
          <w:rFonts w:ascii="Arial" w:hAnsi="Arial" w:cs="Arial"/>
          <w:sz w:val="16"/>
          <w:szCs w:val="16"/>
        </w:rPr>
        <w:t>25</w:t>
      </w:r>
      <w:r w:rsidR="00715681" w:rsidRPr="00097269">
        <w:rPr>
          <w:rFonts w:ascii="Arial" w:hAnsi="Arial" w:cs="Arial"/>
          <w:sz w:val="16"/>
          <w:szCs w:val="16"/>
        </w:rPr>
        <w:t xml:space="preserve"> – rok</w:t>
      </w:r>
    </w:p>
    <w:p w14:paraId="4853278D" w14:textId="2133C26A"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1 – typ pohľadávkového dokladu (1 – pre Z, 2 –</w:t>
      </w:r>
      <w:r w:rsidR="00520D25">
        <w:rPr>
          <w:rFonts w:ascii="Arial" w:hAnsi="Arial" w:cs="Arial"/>
          <w:sz w:val="16"/>
          <w:szCs w:val="16"/>
        </w:rPr>
        <w:t xml:space="preserve"> </w:t>
      </w:r>
      <w:r w:rsidRPr="00097269">
        <w:rPr>
          <w:rFonts w:ascii="Arial" w:hAnsi="Arial" w:cs="Arial"/>
          <w:sz w:val="16"/>
          <w:szCs w:val="16"/>
        </w:rPr>
        <w:t>pre V)</w:t>
      </w:r>
      <w:r w:rsidR="00520D25">
        <w:rPr>
          <w:rFonts w:ascii="Arial" w:hAnsi="Arial" w:cs="Arial"/>
          <w:sz w:val="16"/>
          <w:szCs w:val="16"/>
        </w:rPr>
        <w:t xml:space="preserve"> </w:t>
      </w:r>
    </w:p>
    <w:p w14:paraId="39212158" w14:textId="77777777"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 xml:space="preserve">0000014 – poradové číslo </w:t>
      </w:r>
    </w:p>
    <w:p w14:paraId="4708EDA2" w14:textId="77777777" w:rsidR="00715681" w:rsidRPr="00097269" w:rsidRDefault="00715681" w:rsidP="00715681">
      <w:pPr>
        <w:spacing w:after="0"/>
        <w:jc w:val="both"/>
        <w:rPr>
          <w:rFonts w:ascii="Arial" w:hAnsi="Arial" w:cs="Arial"/>
          <w:sz w:val="16"/>
          <w:szCs w:val="16"/>
        </w:rPr>
      </w:pPr>
    </w:p>
    <w:p w14:paraId="3C913053" w14:textId="59C8AB09" w:rsidR="00715681" w:rsidRPr="00097269" w:rsidRDefault="031EDA35" w:rsidP="00715681">
      <w:pPr>
        <w:spacing w:after="0"/>
        <w:jc w:val="both"/>
        <w:rPr>
          <w:rFonts w:ascii="Arial" w:hAnsi="Arial" w:cs="Arial"/>
          <w:sz w:val="16"/>
          <w:szCs w:val="16"/>
        </w:rPr>
      </w:pPr>
      <w:r w:rsidRPr="02184561">
        <w:rPr>
          <w:rFonts w:ascii="Arial" w:hAnsi="Arial" w:cs="Arial"/>
          <w:sz w:val="16"/>
          <w:szCs w:val="16"/>
        </w:rPr>
        <w:t>Kód nezrovnalosti</w:t>
      </w:r>
      <w:r w:rsidR="162997B2" w:rsidRPr="02184561">
        <w:rPr>
          <w:rFonts w:ascii="Arial" w:hAnsi="Arial" w:cs="Arial"/>
          <w:sz w:val="16"/>
          <w:szCs w:val="16"/>
        </w:rPr>
        <w:t>,</w:t>
      </w:r>
      <w:r w:rsidRPr="02184561">
        <w:rPr>
          <w:rFonts w:ascii="Arial" w:hAnsi="Arial" w:cs="Arial"/>
          <w:sz w:val="16"/>
          <w:szCs w:val="16"/>
        </w:rPr>
        <w:t xml:space="preserve"> napr. </w:t>
      </w:r>
      <w:r w:rsidR="04701313" w:rsidRPr="02184561">
        <w:rPr>
          <w:rFonts w:ascii="Arial" w:hAnsi="Arial" w:cs="Arial"/>
          <w:sz w:val="16"/>
          <w:szCs w:val="16"/>
        </w:rPr>
        <w:t>401</w:t>
      </w:r>
      <w:r w:rsidRPr="02184561">
        <w:rPr>
          <w:rFonts w:ascii="Arial" w:hAnsi="Arial" w:cs="Arial"/>
          <w:sz w:val="16"/>
          <w:szCs w:val="16"/>
        </w:rPr>
        <w:t>IP</w:t>
      </w:r>
      <w:r w:rsidR="2B17D336" w:rsidRPr="02184561">
        <w:rPr>
          <w:rFonts w:ascii="Arial" w:hAnsi="Arial" w:cs="Arial"/>
          <w:sz w:val="16"/>
          <w:szCs w:val="16"/>
        </w:rPr>
        <w:t>25</w:t>
      </w:r>
      <w:r w:rsidRPr="02184561">
        <w:rPr>
          <w:rFonts w:ascii="Arial" w:hAnsi="Arial" w:cs="Arial"/>
          <w:sz w:val="16"/>
          <w:szCs w:val="16"/>
        </w:rPr>
        <w:t>0013</w:t>
      </w:r>
      <w:r w:rsidR="697D4B07" w:rsidRPr="02184561">
        <w:rPr>
          <w:rFonts w:ascii="Arial" w:hAnsi="Arial" w:cs="Arial"/>
          <w:sz w:val="16"/>
          <w:szCs w:val="16"/>
        </w:rPr>
        <w:t>,</w:t>
      </w:r>
      <w:r w:rsidRPr="02184561">
        <w:rPr>
          <w:rFonts w:ascii="Arial" w:hAnsi="Arial" w:cs="Arial"/>
          <w:sz w:val="16"/>
          <w:szCs w:val="16"/>
        </w:rPr>
        <w:t xml:space="preserve"> pričom:</w:t>
      </w:r>
    </w:p>
    <w:p w14:paraId="28F7BD24" w14:textId="34A9ABC7" w:rsidR="00715681" w:rsidRPr="00097269" w:rsidRDefault="005E0BC8" w:rsidP="00715681">
      <w:pPr>
        <w:spacing w:after="0"/>
        <w:jc w:val="both"/>
        <w:rPr>
          <w:rFonts w:ascii="Arial" w:hAnsi="Arial" w:cs="Arial"/>
          <w:sz w:val="16"/>
          <w:szCs w:val="16"/>
        </w:rPr>
      </w:pPr>
      <w:r>
        <w:rPr>
          <w:rFonts w:ascii="Arial" w:hAnsi="Arial" w:cs="Arial"/>
          <w:sz w:val="16"/>
          <w:szCs w:val="16"/>
        </w:rPr>
        <w:t>401</w:t>
      </w:r>
      <w:r w:rsidR="00715681" w:rsidRPr="00097269">
        <w:rPr>
          <w:rFonts w:ascii="Arial" w:hAnsi="Arial" w:cs="Arial"/>
          <w:sz w:val="16"/>
          <w:szCs w:val="16"/>
        </w:rPr>
        <w:t xml:space="preserve"> – kód operačného programu</w:t>
      </w:r>
    </w:p>
    <w:p w14:paraId="431FD184" w14:textId="77777777"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I – individuálna (P – k programovej štruktúre)</w:t>
      </w:r>
    </w:p>
    <w:p w14:paraId="36B57AB6" w14:textId="77777777"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P – prijímateľ (O – orgán)</w:t>
      </w:r>
    </w:p>
    <w:p w14:paraId="6B317613" w14:textId="3E8D7D11" w:rsidR="00715681" w:rsidRPr="00097269" w:rsidRDefault="007232A3" w:rsidP="00715681">
      <w:pPr>
        <w:spacing w:after="0"/>
        <w:jc w:val="both"/>
        <w:rPr>
          <w:rFonts w:ascii="Arial" w:hAnsi="Arial" w:cs="Arial"/>
          <w:sz w:val="16"/>
          <w:szCs w:val="16"/>
        </w:rPr>
      </w:pPr>
      <w:r>
        <w:rPr>
          <w:rFonts w:ascii="Arial" w:hAnsi="Arial" w:cs="Arial"/>
          <w:sz w:val="16"/>
          <w:szCs w:val="16"/>
        </w:rPr>
        <w:t>25</w:t>
      </w:r>
      <w:r w:rsidR="00715681" w:rsidRPr="00097269">
        <w:rPr>
          <w:rFonts w:ascii="Arial" w:hAnsi="Arial" w:cs="Arial"/>
          <w:sz w:val="16"/>
          <w:szCs w:val="16"/>
        </w:rPr>
        <w:t xml:space="preserve"> – rok</w:t>
      </w:r>
    </w:p>
    <w:p w14:paraId="638BAE90" w14:textId="77777777"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0013 – poradové číslo</w:t>
      </w:r>
    </w:p>
    <w:p w14:paraId="00B4A74D" w14:textId="77777777" w:rsidR="00715681" w:rsidRPr="00097269" w:rsidRDefault="00715681" w:rsidP="00715681">
      <w:pPr>
        <w:spacing w:after="0"/>
        <w:jc w:val="both"/>
        <w:rPr>
          <w:rFonts w:ascii="Arial" w:hAnsi="Arial" w:cs="Arial"/>
          <w:sz w:val="16"/>
          <w:szCs w:val="16"/>
        </w:rPr>
      </w:pPr>
    </w:p>
    <w:p w14:paraId="2D82F869" w14:textId="77777777"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Ďalším dôležitým faktorom ovplyvňujúcim generovanie pohľadávky je dlžník a forma vrátenia. Pokiaľ je dlžník štátna rozpočtová organizácia a forma vrátenia je rozpočtové opatrenie, v ISUF sa generuje pohľadávkový doklad podsúvahovým zápisom. Pokiaľ je dlžník štátna rozpočtová organizácia alebo iný subjekt a forma vrátenia je bankový prevod, v ISUF sa generuje pohľadávkový doklad súvahovým zápisom.</w:t>
      </w:r>
    </w:p>
    <w:p w14:paraId="148099E8" w14:textId="77777777" w:rsidR="00715681" w:rsidRPr="00097269" w:rsidRDefault="00715681" w:rsidP="00715681">
      <w:pPr>
        <w:spacing w:after="0"/>
        <w:jc w:val="both"/>
        <w:rPr>
          <w:rFonts w:ascii="Arial" w:hAnsi="Arial" w:cs="Arial"/>
          <w:sz w:val="16"/>
          <w:szCs w:val="16"/>
        </w:rPr>
      </w:pPr>
    </w:p>
    <w:p w14:paraId="249D1C62" w14:textId="20320BC0" w:rsidR="00715681" w:rsidRPr="00097269" w:rsidRDefault="00715681" w:rsidP="00715681">
      <w:pPr>
        <w:spacing w:after="0"/>
        <w:jc w:val="both"/>
        <w:rPr>
          <w:rFonts w:ascii="Arial" w:hAnsi="Arial" w:cs="Arial"/>
          <w:sz w:val="16"/>
          <w:szCs w:val="16"/>
        </w:rPr>
      </w:pPr>
      <w:r w:rsidRPr="00097269">
        <w:rPr>
          <w:rFonts w:ascii="Arial" w:hAnsi="Arial" w:cs="Arial"/>
          <w:sz w:val="16"/>
          <w:szCs w:val="16"/>
        </w:rPr>
        <w:t xml:space="preserve">Účtovanie pohľadávkového dokladu na </w:t>
      </w:r>
      <w:r w:rsidR="007232A3">
        <w:rPr>
          <w:rFonts w:ascii="Arial" w:hAnsi="Arial" w:cs="Arial"/>
          <w:sz w:val="16"/>
          <w:szCs w:val="16"/>
        </w:rPr>
        <w:t>platobnom</w:t>
      </w:r>
      <w:r w:rsidRPr="00097269">
        <w:rPr>
          <w:rFonts w:ascii="Arial" w:hAnsi="Arial" w:cs="Arial"/>
          <w:sz w:val="16"/>
          <w:szCs w:val="16"/>
        </w:rPr>
        <w:t xml:space="preserve"> orgáne a</w:t>
      </w:r>
      <w:r w:rsidR="007232A3">
        <w:rPr>
          <w:rFonts w:ascii="Arial" w:hAnsi="Arial" w:cs="Arial"/>
          <w:sz w:val="16"/>
          <w:szCs w:val="16"/>
        </w:rPr>
        <w:t> subjekte vykonávajúcom platbu</w:t>
      </w:r>
      <w:r w:rsidRPr="00097269">
        <w:rPr>
          <w:rFonts w:ascii="Arial" w:hAnsi="Arial" w:cs="Arial"/>
          <w:sz w:val="16"/>
          <w:szCs w:val="16"/>
        </w:rPr>
        <w:t xml:space="preserve"> je riadené podľa dôvodu vrátenia.</w:t>
      </w:r>
    </w:p>
    <w:bookmarkEnd w:id="13"/>
    <w:bookmarkEnd w:id="14"/>
    <w:p w14:paraId="1C1FB49F" w14:textId="77777777" w:rsidR="005D5371" w:rsidRPr="00097269" w:rsidRDefault="005D5371" w:rsidP="005D5371">
      <w:pPr>
        <w:spacing w:after="0"/>
        <w:jc w:val="both"/>
        <w:rPr>
          <w:rFonts w:ascii="Arial" w:hAnsi="Arial" w:cs="Arial"/>
          <w:sz w:val="16"/>
          <w:szCs w:val="16"/>
        </w:rPr>
      </w:pPr>
    </w:p>
    <w:p w14:paraId="36CF6B4F" w14:textId="77777777" w:rsidR="005D5371" w:rsidRPr="00097269" w:rsidRDefault="005D5371" w:rsidP="005D5371">
      <w:pPr>
        <w:spacing w:after="0"/>
        <w:jc w:val="both"/>
        <w:rPr>
          <w:rFonts w:ascii="Arial" w:hAnsi="Arial" w:cs="Arial"/>
          <w:sz w:val="16"/>
          <w:szCs w:val="16"/>
        </w:rPr>
      </w:pPr>
    </w:p>
    <w:p w14:paraId="1902E1A0" w14:textId="1609B1E4" w:rsidR="005D5371" w:rsidRPr="00097269" w:rsidRDefault="005D5371" w:rsidP="0010299A">
      <w:pPr>
        <w:pStyle w:val="Nadpis2"/>
      </w:pPr>
      <w:bookmarkStart w:id="18" w:name="_Toc440986545"/>
      <w:bookmarkStart w:id="19" w:name="_Toc455039190"/>
      <w:bookmarkStart w:id="20" w:name="_Toc198120325"/>
      <w:r w:rsidRPr="00097269">
        <w:t>Definície a</w:t>
      </w:r>
      <w:r w:rsidR="00234621" w:rsidRPr="00097269">
        <w:t> </w:t>
      </w:r>
      <w:r w:rsidRPr="00097269">
        <w:t>pojmy</w:t>
      </w:r>
      <w:bookmarkEnd w:id="15"/>
      <w:bookmarkEnd w:id="16"/>
      <w:bookmarkEnd w:id="17"/>
      <w:bookmarkEnd w:id="18"/>
      <w:bookmarkEnd w:id="19"/>
      <w:bookmarkEnd w:id="20"/>
    </w:p>
    <w:p w14:paraId="78440ACD" w14:textId="77777777" w:rsidR="00234621" w:rsidRPr="00097269" w:rsidRDefault="00234621" w:rsidP="00234621">
      <w:pPr>
        <w:spacing w:after="0"/>
        <w:rPr>
          <w:rFonts w:ascii="Arial" w:hAnsi="Arial" w:cs="Arial"/>
          <w:sz w:val="16"/>
          <w:szCs w:val="16"/>
        </w:rPr>
      </w:pPr>
    </w:p>
    <w:p w14:paraId="1E9665CF" w14:textId="77777777" w:rsidR="005D5371" w:rsidRPr="00097269" w:rsidRDefault="005D5371" w:rsidP="005D5371">
      <w:pPr>
        <w:spacing w:after="0"/>
        <w:jc w:val="both"/>
        <w:rPr>
          <w:rFonts w:ascii="Arial" w:hAnsi="Arial" w:cs="Arial"/>
          <w:sz w:val="16"/>
          <w:szCs w:val="16"/>
        </w:rPr>
      </w:pPr>
      <w:r w:rsidRPr="00097269">
        <w:rPr>
          <w:rFonts w:ascii="Arial" w:hAnsi="Arial" w:cs="Arial"/>
          <w:sz w:val="16"/>
          <w:szCs w:val="16"/>
        </w:rPr>
        <w:t>Pre účely tohto manuálu sa rozumie:</w:t>
      </w:r>
    </w:p>
    <w:p w14:paraId="0ACC6FE6" w14:textId="77777777" w:rsidR="005D5371" w:rsidRPr="00097269" w:rsidRDefault="005D5371" w:rsidP="005D5371">
      <w:pPr>
        <w:spacing w:after="0"/>
        <w:jc w:val="both"/>
        <w:rPr>
          <w:rFonts w:ascii="Arial" w:hAnsi="Arial" w:cs="Arial"/>
          <w:sz w:val="16"/>
          <w:szCs w:val="16"/>
        </w:rPr>
      </w:pPr>
    </w:p>
    <w:p w14:paraId="5FED78C9" w14:textId="7F720E03" w:rsidR="005D5371" w:rsidRPr="00097269" w:rsidRDefault="005D5371" w:rsidP="005D5371">
      <w:pPr>
        <w:pStyle w:val="Zkladntext"/>
        <w:numPr>
          <w:ilvl w:val="0"/>
          <w:numId w:val="7"/>
        </w:numPr>
        <w:spacing w:after="0"/>
        <w:ind w:left="0"/>
        <w:jc w:val="both"/>
      </w:pPr>
      <w:r w:rsidRPr="02184561">
        <w:rPr>
          <w:b/>
          <w:bCs/>
          <w:sz w:val="16"/>
          <w:szCs w:val="16"/>
        </w:rPr>
        <w:t xml:space="preserve">ISUF – informačný systém účtovania fondov – </w:t>
      </w:r>
      <w:r w:rsidRPr="02184561">
        <w:rPr>
          <w:sz w:val="16"/>
          <w:szCs w:val="16"/>
        </w:rPr>
        <w:t>samostatný účtovný systém, vyvíjaný a</w:t>
      </w:r>
      <w:r w:rsidR="00E05A41" w:rsidRPr="02184561">
        <w:rPr>
          <w:sz w:val="16"/>
          <w:szCs w:val="16"/>
        </w:rPr>
        <w:t> </w:t>
      </w:r>
      <w:r w:rsidRPr="02184561">
        <w:rPr>
          <w:sz w:val="16"/>
          <w:szCs w:val="16"/>
        </w:rPr>
        <w:t xml:space="preserve">spravovaný </w:t>
      </w:r>
      <w:r w:rsidR="00520D25" w:rsidRPr="02184561">
        <w:rPr>
          <w:sz w:val="16"/>
          <w:szCs w:val="16"/>
        </w:rPr>
        <w:t>platob</w:t>
      </w:r>
      <w:r w:rsidRPr="02184561">
        <w:rPr>
          <w:sz w:val="16"/>
          <w:szCs w:val="16"/>
        </w:rPr>
        <w:t xml:space="preserve">ným orgánom, </w:t>
      </w:r>
      <w:r w:rsidR="087C5159" w:rsidRPr="02184561">
        <w:rPr>
          <w:sz w:val="16"/>
          <w:szCs w:val="16"/>
        </w:rPr>
        <w:t xml:space="preserve">pre </w:t>
      </w:r>
      <w:r w:rsidRPr="02184561">
        <w:rPr>
          <w:sz w:val="16"/>
          <w:szCs w:val="16"/>
        </w:rPr>
        <w:t>subjekt</w:t>
      </w:r>
      <w:r w:rsidR="52C28160" w:rsidRPr="02184561">
        <w:rPr>
          <w:sz w:val="16"/>
          <w:szCs w:val="16"/>
        </w:rPr>
        <w:t>y</w:t>
      </w:r>
      <w:r w:rsidRPr="02184561">
        <w:rPr>
          <w:sz w:val="16"/>
          <w:szCs w:val="16"/>
        </w:rPr>
        <w:t xml:space="preserve"> zapojen</w:t>
      </w:r>
      <w:r w:rsidR="6BD1A5FF" w:rsidRPr="02184561">
        <w:rPr>
          <w:b/>
          <w:bCs/>
          <w:sz w:val="16"/>
          <w:szCs w:val="16"/>
        </w:rPr>
        <w:t>é</w:t>
      </w:r>
      <w:r w:rsidRPr="02184561">
        <w:rPr>
          <w:sz w:val="16"/>
          <w:szCs w:val="16"/>
        </w:rPr>
        <w:t xml:space="preserve"> do finančného riadenia a</w:t>
      </w:r>
      <w:r w:rsidR="00E05A41" w:rsidRPr="02184561">
        <w:rPr>
          <w:sz w:val="16"/>
          <w:szCs w:val="16"/>
        </w:rPr>
        <w:t> </w:t>
      </w:r>
      <w:r w:rsidRPr="02184561">
        <w:rPr>
          <w:sz w:val="16"/>
          <w:szCs w:val="16"/>
        </w:rPr>
        <w:t xml:space="preserve">implementácie projektov </w:t>
      </w:r>
      <w:r w:rsidR="00520D25" w:rsidRPr="02184561">
        <w:rPr>
          <w:sz w:val="16"/>
          <w:szCs w:val="16"/>
        </w:rPr>
        <w:t>európskych fondov</w:t>
      </w:r>
      <w:r w:rsidRPr="02184561">
        <w:rPr>
          <w:sz w:val="16"/>
          <w:szCs w:val="16"/>
        </w:rPr>
        <w:t xml:space="preserve"> (</w:t>
      </w:r>
      <w:r w:rsidR="00520D25" w:rsidRPr="02184561">
        <w:rPr>
          <w:sz w:val="16"/>
          <w:szCs w:val="16"/>
        </w:rPr>
        <w:t>platobný</w:t>
      </w:r>
      <w:r w:rsidRPr="02184561">
        <w:rPr>
          <w:sz w:val="16"/>
          <w:szCs w:val="16"/>
        </w:rPr>
        <w:t xml:space="preserve"> orgán a</w:t>
      </w:r>
      <w:r w:rsidR="00520D25" w:rsidRPr="02184561">
        <w:rPr>
          <w:sz w:val="16"/>
          <w:szCs w:val="16"/>
        </w:rPr>
        <w:t> subjekt vykonávajúci platbu</w:t>
      </w:r>
      <w:r w:rsidRPr="02184561">
        <w:rPr>
          <w:sz w:val="16"/>
          <w:szCs w:val="16"/>
        </w:rPr>
        <w:t>) pre účtovanie transakcií týkajúcich sa projektov pri dodržaní jednotného postupu účtovania, poskytovania výstupov z</w:t>
      </w:r>
      <w:r w:rsidR="00E05A41" w:rsidRPr="02184561">
        <w:rPr>
          <w:sz w:val="16"/>
          <w:szCs w:val="16"/>
        </w:rPr>
        <w:t> </w:t>
      </w:r>
      <w:r w:rsidRPr="02184561">
        <w:rPr>
          <w:sz w:val="16"/>
          <w:szCs w:val="16"/>
        </w:rPr>
        <w:t>účtovníctva a</w:t>
      </w:r>
      <w:r w:rsidR="00E05A41" w:rsidRPr="02184561">
        <w:rPr>
          <w:sz w:val="16"/>
          <w:szCs w:val="16"/>
        </w:rPr>
        <w:t> </w:t>
      </w:r>
      <w:r w:rsidRPr="02184561">
        <w:rPr>
          <w:sz w:val="16"/>
          <w:szCs w:val="16"/>
        </w:rPr>
        <w:t>spracovania údajov vyhovujúcich požiadavkám Európskej komisie a</w:t>
      </w:r>
      <w:r w:rsidR="00E05A41" w:rsidRPr="02184561">
        <w:rPr>
          <w:sz w:val="16"/>
          <w:szCs w:val="16"/>
        </w:rPr>
        <w:t> </w:t>
      </w:r>
      <w:r w:rsidRPr="02184561">
        <w:rPr>
          <w:sz w:val="16"/>
          <w:szCs w:val="16"/>
        </w:rPr>
        <w:t xml:space="preserve">požiadavkám národnej legislatívy pre vedenie účtovníctva. Prostredníctvom ISUF je zabezpečovaný aj výkon platieb </w:t>
      </w:r>
      <w:r w:rsidR="00520D25" w:rsidRPr="02184561">
        <w:rPr>
          <w:sz w:val="16"/>
          <w:szCs w:val="16"/>
        </w:rPr>
        <w:t>platob</w:t>
      </w:r>
      <w:r w:rsidRPr="02184561">
        <w:rPr>
          <w:sz w:val="16"/>
          <w:szCs w:val="16"/>
        </w:rPr>
        <w:t>ného orgánu a</w:t>
      </w:r>
      <w:r w:rsidR="00520D25" w:rsidRPr="02184561">
        <w:rPr>
          <w:sz w:val="16"/>
          <w:szCs w:val="16"/>
        </w:rPr>
        <w:t> subjektov vykonávajúcich platby</w:t>
      </w:r>
      <w:r w:rsidRPr="02184561">
        <w:rPr>
          <w:sz w:val="16"/>
          <w:szCs w:val="16"/>
        </w:rPr>
        <w:t>. Integrovaný informačný systém účtovného, finančného a</w:t>
      </w:r>
      <w:r w:rsidR="00E05A41" w:rsidRPr="02184561">
        <w:rPr>
          <w:sz w:val="16"/>
          <w:szCs w:val="16"/>
        </w:rPr>
        <w:t> </w:t>
      </w:r>
      <w:r w:rsidRPr="02184561">
        <w:rPr>
          <w:sz w:val="16"/>
          <w:szCs w:val="16"/>
        </w:rPr>
        <w:t>ekonomického riadenia prostriedkov. Účtovníctvo sa vedie v</w:t>
      </w:r>
      <w:r w:rsidR="00E05A41" w:rsidRPr="02184561">
        <w:rPr>
          <w:sz w:val="16"/>
          <w:szCs w:val="16"/>
        </w:rPr>
        <w:t> </w:t>
      </w:r>
      <w:r w:rsidRPr="02184561">
        <w:rPr>
          <w:sz w:val="16"/>
          <w:szCs w:val="16"/>
        </w:rPr>
        <w:t>elektronickej forme s</w:t>
      </w:r>
      <w:r w:rsidR="00E05A41" w:rsidRPr="02184561">
        <w:rPr>
          <w:sz w:val="16"/>
          <w:szCs w:val="16"/>
        </w:rPr>
        <w:t> </w:t>
      </w:r>
      <w:r w:rsidRPr="02184561">
        <w:rPr>
          <w:sz w:val="16"/>
          <w:szCs w:val="16"/>
        </w:rPr>
        <w:t>použitím softvéru SAP a</w:t>
      </w:r>
      <w:r w:rsidR="00E05A41" w:rsidRPr="02184561">
        <w:rPr>
          <w:sz w:val="16"/>
          <w:szCs w:val="16"/>
        </w:rPr>
        <w:t> </w:t>
      </w:r>
      <w:r w:rsidRPr="02184561">
        <w:rPr>
          <w:sz w:val="16"/>
          <w:szCs w:val="16"/>
        </w:rPr>
        <w:t>je súčasťou informačného systému účtovania fondov EÚ. Systém ISUF je založený na spracovávaní procesov v</w:t>
      </w:r>
      <w:r w:rsidR="00E05A41" w:rsidRPr="02184561">
        <w:rPr>
          <w:sz w:val="16"/>
          <w:szCs w:val="16"/>
        </w:rPr>
        <w:t> </w:t>
      </w:r>
      <w:r w:rsidRPr="02184561">
        <w:rPr>
          <w:sz w:val="16"/>
          <w:szCs w:val="16"/>
        </w:rPr>
        <w:t>prostredí SAP prostredníctvom modulov:</w:t>
      </w:r>
    </w:p>
    <w:p w14:paraId="343F93A2" w14:textId="77777777" w:rsidR="005D5371" w:rsidRPr="00097269" w:rsidRDefault="005D5371" w:rsidP="005D5371">
      <w:pPr>
        <w:pStyle w:val="Zkladntext"/>
        <w:numPr>
          <w:ilvl w:val="0"/>
          <w:numId w:val="9"/>
        </w:numPr>
        <w:spacing w:after="0"/>
        <w:jc w:val="both"/>
        <w:rPr>
          <w:sz w:val="16"/>
          <w:szCs w:val="16"/>
        </w:rPr>
      </w:pPr>
      <w:r w:rsidRPr="00097269">
        <w:rPr>
          <w:sz w:val="16"/>
          <w:szCs w:val="16"/>
        </w:rPr>
        <w:lastRenderedPageBreak/>
        <w:t>IM – investičný manažment</w:t>
      </w:r>
    </w:p>
    <w:p w14:paraId="060F74D0" w14:textId="77777777" w:rsidR="005D5371" w:rsidRPr="00097269" w:rsidRDefault="005D5371" w:rsidP="005D5371">
      <w:pPr>
        <w:pStyle w:val="Zkladntext"/>
        <w:numPr>
          <w:ilvl w:val="0"/>
          <w:numId w:val="9"/>
        </w:numPr>
        <w:spacing w:after="0"/>
        <w:jc w:val="both"/>
        <w:rPr>
          <w:sz w:val="16"/>
          <w:szCs w:val="16"/>
        </w:rPr>
      </w:pPr>
      <w:r w:rsidRPr="00097269">
        <w:rPr>
          <w:sz w:val="16"/>
          <w:szCs w:val="16"/>
        </w:rPr>
        <w:t>PS – riadenie projektov</w:t>
      </w:r>
    </w:p>
    <w:p w14:paraId="1A010391" w14:textId="77777777" w:rsidR="005D5371" w:rsidRPr="00097269" w:rsidRDefault="005D5371" w:rsidP="005D5371">
      <w:pPr>
        <w:pStyle w:val="Zkladntext"/>
        <w:numPr>
          <w:ilvl w:val="0"/>
          <w:numId w:val="9"/>
        </w:numPr>
        <w:spacing w:after="0"/>
        <w:jc w:val="both"/>
        <w:rPr>
          <w:sz w:val="16"/>
          <w:szCs w:val="16"/>
        </w:rPr>
      </w:pPr>
      <w:r w:rsidRPr="00097269">
        <w:rPr>
          <w:sz w:val="16"/>
          <w:szCs w:val="16"/>
        </w:rPr>
        <w:t>FI – finančné účtovníctvo</w:t>
      </w:r>
    </w:p>
    <w:p w14:paraId="33F28767" w14:textId="77777777" w:rsidR="005D5371" w:rsidRPr="00097269" w:rsidRDefault="005D5371" w:rsidP="005D5371">
      <w:pPr>
        <w:pStyle w:val="Zkladntext"/>
        <w:numPr>
          <w:ilvl w:val="0"/>
          <w:numId w:val="9"/>
        </w:numPr>
        <w:spacing w:after="0"/>
        <w:jc w:val="both"/>
        <w:rPr>
          <w:sz w:val="16"/>
          <w:szCs w:val="16"/>
        </w:rPr>
      </w:pPr>
      <w:r w:rsidRPr="00097269">
        <w:rPr>
          <w:sz w:val="16"/>
          <w:szCs w:val="16"/>
        </w:rPr>
        <w:t>FM – riadenie rozpočtu</w:t>
      </w:r>
    </w:p>
    <w:p w14:paraId="7A4136F5" w14:textId="77777777" w:rsidR="005D5371" w:rsidRPr="00097269" w:rsidRDefault="005D5371" w:rsidP="005D5371">
      <w:pPr>
        <w:pStyle w:val="Zkladntext"/>
        <w:numPr>
          <w:ilvl w:val="0"/>
          <w:numId w:val="9"/>
        </w:numPr>
        <w:spacing w:after="0"/>
        <w:jc w:val="both"/>
        <w:rPr>
          <w:sz w:val="16"/>
          <w:szCs w:val="16"/>
        </w:rPr>
      </w:pPr>
      <w:r w:rsidRPr="00097269">
        <w:rPr>
          <w:sz w:val="16"/>
          <w:szCs w:val="16"/>
        </w:rPr>
        <w:t>MM – materiálové hospodárstvo</w:t>
      </w:r>
    </w:p>
    <w:p w14:paraId="32E64C37" w14:textId="77777777" w:rsidR="005D5371" w:rsidRPr="00097269" w:rsidRDefault="005D5371" w:rsidP="005D5371">
      <w:pPr>
        <w:pStyle w:val="Zkladntext"/>
        <w:spacing w:after="0"/>
        <w:ind w:left="360"/>
        <w:jc w:val="both"/>
        <w:rPr>
          <w:sz w:val="16"/>
          <w:szCs w:val="16"/>
        </w:rPr>
      </w:pPr>
    </w:p>
    <w:p w14:paraId="4806B385" w14:textId="2D55852B" w:rsidR="005D5371" w:rsidRPr="00097269" w:rsidRDefault="4431161A" w:rsidP="005D5371">
      <w:pPr>
        <w:pStyle w:val="Zkladntext"/>
        <w:numPr>
          <w:ilvl w:val="0"/>
          <w:numId w:val="7"/>
        </w:numPr>
        <w:spacing w:after="0"/>
        <w:ind w:left="0"/>
        <w:jc w:val="both"/>
        <w:rPr>
          <w:sz w:val="16"/>
          <w:szCs w:val="16"/>
        </w:rPr>
      </w:pPr>
      <w:r w:rsidRPr="02184561">
        <w:rPr>
          <w:b/>
          <w:bCs/>
          <w:sz w:val="16"/>
          <w:szCs w:val="16"/>
        </w:rPr>
        <w:t xml:space="preserve">IT monitorovací systém </w:t>
      </w:r>
      <w:r w:rsidR="17075A2E" w:rsidRPr="02184561">
        <w:rPr>
          <w:b/>
          <w:bCs/>
          <w:sz w:val="16"/>
          <w:szCs w:val="16"/>
        </w:rPr>
        <w:t>21</w:t>
      </w:r>
      <w:r w:rsidRPr="02184561">
        <w:rPr>
          <w:b/>
          <w:bCs/>
          <w:sz w:val="16"/>
          <w:szCs w:val="16"/>
        </w:rPr>
        <w:t xml:space="preserve">+ (ďalej len „ITMS“) – </w:t>
      </w:r>
      <w:r w:rsidRPr="02184561">
        <w:rPr>
          <w:sz w:val="16"/>
          <w:szCs w:val="16"/>
        </w:rPr>
        <w:t>informačný systém, ktorý zahŕňa štandardizované procesy programového a</w:t>
      </w:r>
      <w:r w:rsidR="50411949" w:rsidRPr="02184561">
        <w:rPr>
          <w:sz w:val="16"/>
          <w:szCs w:val="16"/>
        </w:rPr>
        <w:t> </w:t>
      </w:r>
      <w:r w:rsidRPr="02184561">
        <w:rPr>
          <w:sz w:val="16"/>
          <w:szCs w:val="16"/>
        </w:rPr>
        <w:t>projektového riadenia. Obsahuje údaje, ktoré sú potrebné na transparentné a</w:t>
      </w:r>
      <w:r w:rsidR="50411949" w:rsidRPr="02184561">
        <w:rPr>
          <w:sz w:val="16"/>
          <w:szCs w:val="16"/>
        </w:rPr>
        <w:t> </w:t>
      </w:r>
      <w:r w:rsidRPr="02184561">
        <w:rPr>
          <w:sz w:val="16"/>
          <w:szCs w:val="16"/>
        </w:rPr>
        <w:t>efektívne riadenie, finančné riadenie a</w:t>
      </w:r>
      <w:r w:rsidR="50411949" w:rsidRPr="02184561">
        <w:rPr>
          <w:sz w:val="16"/>
          <w:szCs w:val="16"/>
        </w:rPr>
        <w:t> </w:t>
      </w:r>
      <w:r w:rsidRPr="02184561">
        <w:rPr>
          <w:sz w:val="16"/>
          <w:szCs w:val="16"/>
        </w:rPr>
        <w:t>kontrolu poskytovania príspevku. Prostredníctvom ITMS sa elektronicky vymieňajú údaje s</w:t>
      </w:r>
      <w:r w:rsidR="50411949" w:rsidRPr="02184561">
        <w:rPr>
          <w:sz w:val="16"/>
          <w:szCs w:val="16"/>
        </w:rPr>
        <w:t> </w:t>
      </w:r>
      <w:r w:rsidRPr="02184561">
        <w:rPr>
          <w:sz w:val="16"/>
          <w:szCs w:val="16"/>
        </w:rPr>
        <w:t>údajmi v</w:t>
      </w:r>
      <w:r w:rsidR="50411949" w:rsidRPr="02184561">
        <w:rPr>
          <w:sz w:val="16"/>
          <w:szCs w:val="16"/>
        </w:rPr>
        <w:t> </w:t>
      </w:r>
      <w:r w:rsidRPr="02184561">
        <w:rPr>
          <w:sz w:val="16"/>
          <w:szCs w:val="16"/>
        </w:rPr>
        <w:t>informačných systémoch Európskej komisie určených pre správu európskych fondov a</w:t>
      </w:r>
      <w:r w:rsidR="50411949" w:rsidRPr="02184561">
        <w:rPr>
          <w:sz w:val="16"/>
          <w:szCs w:val="16"/>
        </w:rPr>
        <w:t> </w:t>
      </w:r>
      <w:r w:rsidRPr="02184561">
        <w:rPr>
          <w:sz w:val="16"/>
          <w:szCs w:val="16"/>
        </w:rPr>
        <w:t>s</w:t>
      </w:r>
      <w:r w:rsidR="50411949" w:rsidRPr="02184561">
        <w:rPr>
          <w:sz w:val="16"/>
          <w:szCs w:val="16"/>
        </w:rPr>
        <w:t> </w:t>
      </w:r>
      <w:r w:rsidRPr="02184561">
        <w:rPr>
          <w:sz w:val="16"/>
          <w:szCs w:val="16"/>
        </w:rPr>
        <w:t>inými vnútroštátnymi informačnými systémami vrátane ISUF, pre ktorý je zdrojovým systémom v</w:t>
      </w:r>
      <w:r w:rsidR="50411949" w:rsidRPr="02184561">
        <w:rPr>
          <w:sz w:val="16"/>
          <w:szCs w:val="16"/>
        </w:rPr>
        <w:t> </w:t>
      </w:r>
      <w:r w:rsidRPr="02184561">
        <w:rPr>
          <w:sz w:val="16"/>
          <w:szCs w:val="16"/>
        </w:rPr>
        <w:t>rámci integračného rozhrania.</w:t>
      </w:r>
      <w:bookmarkStart w:id="21" w:name="_1.3_Skratky"/>
      <w:bookmarkEnd w:id="21"/>
    </w:p>
    <w:p w14:paraId="4421D17A" w14:textId="77777777" w:rsidR="005D5371" w:rsidRPr="00097269" w:rsidRDefault="005D5371" w:rsidP="005D5371">
      <w:pPr>
        <w:pStyle w:val="Zkladntext"/>
        <w:spacing w:after="0"/>
        <w:jc w:val="both"/>
        <w:rPr>
          <w:sz w:val="16"/>
          <w:szCs w:val="16"/>
        </w:rPr>
      </w:pPr>
    </w:p>
    <w:p w14:paraId="6A101C10" w14:textId="53A4A328" w:rsidR="005D6448" w:rsidRPr="00097269" w:rsidRDefault="005D5371" w:rsidP="00715681">
      <w:pPr>
        <w:pStyle w:val="Zkladntext"/>
        <w:numPr>
          <w:ilvl w:val="0"/>
          <w:numId w:val="7"/>
        </w:numPr>
        <w:spacing w:after="0"/>
        <w:ind w:left="0"/>
        <w:jc w:val="both"/>
        <w:rPr>
          <w:sz w:val="16"/>
          <w:szCs w:val="16"/>
        </w:rPr>
      </w:pPr>
      <w:r w:rsidRPr="02184561">
        <w:rPr>
          <w:b/>
          <w:bCs/>
          <w:sz w:val="16"/>
          <w:szCs w:val="16"/>
        </w:rPr>
        <w:t>Aplikácia ManEx</w:t>
      </w:r>
      <w:r w:rsidRPr="02184561">
        <w:rPr>
          <w:sz w:val="16"/>
          <w:szCs w:val="16"/>
        </w:rPr>
        <w:t xml:space="preserve"> </w:t>
      </w:r>
      <w:r w:rsidRPr="02184561">
        <w:rPr>
          <w:b/>
          <w:bCs/>
          <w:sz w:val="16"/>
          <w:szCs w:val="16"/>
        </w:rPr>
        <w:t xml:space="preserve">(ďalej len „ISŠP“) </w:t>
      </w:r>
      <w:r w:rsidRPr="02184561">
        <w:rPr>
          <w:sz w:val="16"/>
          <w:szCs w:val="16"/>
        </w:rPr>
        <w:t>– riadenie výdavkov je aplikáciou, ktorá slúži klientom Štátnej pokladnice na riadenie a</w:t>
      </w:r>
      <w:r w:rsidR="00E05A41" w:rsidRPr="02184561">
        <w:rPr>
          <w:sz w:val="16"/>
          <w:szCs w:val="16"/>
        </w:rPr>
        <w:t> </w:t>
      </w:r>
      <w:r w:rsidRPr="02184561">
        <w:rPr>
          <w:sz w:val="16"/>
          <w:szCs w:val="16"/>
        </w:rPr>
        <w:t xml:space="preserve">správu ich </w:t>
      </w:r>
      <w:r w:rsidR="0D682F80" w:rsidRPr="02184561">
        <w:rPr>
          <w:sz w:val="16"/>
          <w:szCs w:val="16"/>
        </w:rPr>
        <w:t xml:space="preserve">príjmov a </w:t>
      </w:r>
      <w:r w:rsidRPr="02184561">
        <w:rPr>
          <w:sz w:val="16"/>
          <w:szCs w:val="16"/>
        </w:rPr>
        <w:t>výdavkov.</w:t>
      </w:r>
    </w:p>
    <w:p w14:paraId="6D5254B5" w14:textId="77777777" w:rsidR="005D6448" w:rsidRPr="00097269" w:rsidRDefault="005D6448" w:rsidP="00715681">
      <w:pPr>
        <w:pStyle w:val="Zkladntext"/>
        <w:spacing w:after="0"/>
        <w:jc w:val="both"/>
        <w:rPr>
          <w:sz w:val="16"/>
          <w:szCs w:val="16"/>
        </w:rPr>
      </w:pPr>
    </w:p>
    <w:p w14:paraId="0C9A733C" w14:textId="2AF0C60E" w:rsidR="005D6448" w:rsidRPr="00097269" w:rsidRDefault="005D6448" w:rsidP="00715681">
      <w:pPr>
        <w:pStyle w:val="Zkladntext"/>
        <w:numPr>
          <w:ilvl w:val="0"/>
          <w:numId w:val="7"/>
        </w:numPr>
        <w:spacing w:after="0"/>
        <w:ind w:left="0"/>
        <w:jc w:val="both"/>
        <w:rPr>
          <w:b/>
          <w:sz w:val="16"/>
          <w:szCs w:val="16"/>
        </w:rPr>
      </w:pPr>
      <w:r w:rsidRPr="00097269">
        <w:rPr>
          <w:b/>
          <w:sz w:val="16"/>
          <w:szCs w:val="16"/>
        </w:rPr>
        <w:t xml:space="preserve">RIS </w:t>
      </w:r>
      <w:r w:rsidRPr="00097269">
        <w:rPr>
          <w:sz w:val="16"/>
          <w:szCs w:val="16"/>
        </w:rPr>
        <w:t xml:space="preserve">– rozpočtový informačný systém </w:t>
      </w:r>
      <w:r w:rsidR="00A90EF3" w:rsidRPr="00097269">
        <w:rPr>
          <w:sz w:val="16"/>
          <w:szCs w:val="16"/>
        </w:rPr>
        <w:t>slúži na riadenie verejných financií a to najmä vo vzťahu k rozpočtovému riadeniu a alokácii finančných zdrojov v rámci celej verejnej správy. RIS je úzko integrovaný so všetkými ostatnými systémami zabezpečujúcimi správu verejných financií prevádzkovanými Ministerstvom financií Slovenskej republiky.</w:t>
      </w:r>
    </w:p>
    <w:p w14:paraId="44DE9B18" w14:textId="77777777" w:rsidR="00A90EF3" w:rsidRPr="00097269" w:rsidRDefault="00A90EF3" w:rsidP="00A90EF3">
      <w:pPr>
        <w:pStyle w:val="Zkladntext"/>
        <w:spacing w:after="0"/>
        <w:jc w:val="both"/>
        <w:rPr>
          <w:b/>
          <w:sz w:val="16"/>
          <w:szCs w:val="16"/>
        </w:rPr>
      </w:pPr>
    </w:p>
    <w:p w14:paraId="60C19ADE" w14:textId="3ED5B080" w:rsidR="005D5371" w:rsidRPr="00253B30" w:rsidRDefault="005D5371" w:rsidP="00253B30">
      <w:pPr>
        <w:pStyle w:val="Nadpis2"/>
        <w:rPr>
          <w:sz w:val="16"/>
          <w:szCs w:val="16"/>
        </w:rPr>
      </w:pPr>
      <w:bookmarkStart w:id="22" w:name="_Toc440986546"/>
      <w:bookmarkStart w:id="23" w:name="_Toc455039191"/>
      <w:bookmarkStart w:id="24" w:name="_Toc198120326"/>
      <w:r w:rsidRPr="00097269">
        <w:t>Skratky</w:t>
      </w:r>
      <w:bookmarkEnd w:id="22"/>
      <w:bookmarkEnd w:id="23"/>
      <w:bookmarkEnd w:id="24"/>
    </w:p>
    <w:tbl>
      <w:tblPr>
        <w:tblW w:w="6272" w:type="dxa"/>
        <w:tblCellMar>
          <w:left w:w="70" w:type="dxa"/>
          <w:right w:w="70" w:type="dxa"/>
        </w:tblCellMar>
        <w:tblLook w:val="04A0" w:firstRow="1" w:lastRow="0" w:firstColumn="1" w:lastColumn="0" w:noHBand="0" w:noVBand="1"/>
      </w:tblPr>
      <w:tblGrid>
        <w:gridCol w:w="972"/>
        <w:gridCol w:w="5300"/>
      </w:tblGrid>
      <w:tr w:rsidR="005D5371" w:rsidRPr="00097269" w14:paraId="75D5C494" w14:textId="77777777" w:rsidTr="02184561">
        <w:trPr>
          <w:trHeight w:val="315"/>
        </w:trPr>
        <w:tc>
          <w:tcPr>
            <w:tcW w:w="972"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7E5F1701" w14:textId="77777777" w:rsidR="005D5371" w:rsidRPr="00097269" w:rsidRDefault="005D5371" w:rsidP="00B94699">
            <w:pPr>
              <w:spacing w:after="0" w:line="240" w:lineRule="auto"/>
              <w:rPr>
                <w:rFonts w:ascii="Arial" w:eastAsia="Times New Roman" w:hAnsi="Arial" w:cs="Arial"/>
                <w:b/>
                <w:bCs/>
                <w:sz w:val="16"/>
                <w:szCs w:val="16"/>
                <w:lang w:eastAsia="sk-SK"/>
              </w:rPr>
            </w:pPr>
            <w:r w:rsidRPr="00097269">
              <w:rPr>
                <w:rFonts w:ascii="Arial" w:eastAsia="Times New Roman" w:hAnsi="Arial" w:cs="Arial"/>
                <w:b/>
                <w:bCs/>
                <w:sz w:val="16"/>
                <w:szCs w:val="16"/>
                <w:lang w:eastAsia="sk-SK"/>
              </w:rPr>
              <w:t>Skratka</w:t>
            </w:r>
          </w:p>
        </w:tc>
        <w:tc>
          <w:tcPr>
            <w:tcW w:w="5300" w:type="dxa"/>
            <w:tcBorders>
              <w:top w:val="single" w:sz="4" w:space="0" w:color="auto"/>
              <w:left w:val="nil"/>
              <w:bottom w:val="single" w:sz="8" w:space="0" w:color="auto"/>
              <w:right w:val="single" w:sz="4" w:space="0" w:color="auto"/>
            </w:tcBorders>
            <w:shd w:val="clear" w:color="auto" w:fill="auto"/>
            <w:noWrap/>
            <w:vAlign w:val="bottom"/>
            <w:hideMark/>
          </w:tcPr>
          <w:p w14:paraId="210271D5" w14:textId="77777777" w:rsidR="005D5371" w:rsidRPr="00097269" w:rsidRDefault="005D5371" w:rsidP="00B94699">
            <w:pPr>
              <w:spacing w:after="0" w:line="240" w:lineRule="auto"/>
              <w:rPr>
                <w:rFonts w:ascii="Arial" w:eastAsia="Times New Roman" w:hAnsi="Arial" w:cs="Arial"/>
                <w:b/>
                <w:bCs/>
                <w:sz w:val="16"/>
                <w:szCs w:val="16"/>
                <w:lang w:eastAsia="sk-SK"/>
              </w:rPr>
            </w:pPr>
            <w:r w:rsidRPr="00097269">
              <w:rPr>
                <w:rFonts w:ascii="Arial" w:eastAsia="Times New Roman" w:hAnsi="Arial" w:cs="Arial"/>
                <w:b/>
                <w:bCs/>
                <w:sz w:val="16"/>
                <w:szCs w:val="16"/>
                <w:lang w:eastAsia="sk-SK"/>
              </w:rPr>
              <w:t>Popis</w:t>
            </w:r>
          </w:p>
        </w:tc>
      </w:tr>
      <w:tr w:rsidR="005D5371" w:rsidRPr="00097269" w14:paraId="3B7D11CA"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24E3578E" w14:textId="77777777" w:rsidR="005D5371" w:rsidRPr="00097269" w:rsidRDefault="005D537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BV</w:t>
            </w:r>
          </w:p>
        </w:tc>
        <w:tc>
          <w:tcPr>
            <w:tcW w:w="5300" w:type="dxa"/>
            <w:tcBorders>
              <w:top w:val="nil"/>
              <w:left w:val="nil"/>
              <w:bottom w:val="single" w:sz="4" w:space="0" w:color="auto"/>
              <w:right w:val="single" w:sz="4" w:space="0" w:color="auto"/>
            </w:tcBorders>
            <w:shd w:val="clear" w:color="auto" w:fill="auto"/>
            <w:noWrap/>
            <w:vAlign w:val="bottom"/>
            <w:hideMark/>
          </w:tcPr>
          <w:p w14:paraId="40A2AABE" w14:textId="77777777" w:rsidR="005D5371" w:rsidRPr="00097269" w:rsidRDefault="005D537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Bankový výpis</w:t>
            </w:r>
          </w:p>
        </w:tc>
      </w:tr>
      <w:tr w:rsidR="00776DC2" w:rsidRPr="00097269" w14:paraId="587BDB7E"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3734C3FF" w14:textId="77777777" w:rsidR="00776DC2" w:rsidRPr="00097269" w:rsidRDefault="00776DC2"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Dal</w:t>
            </w:r>
          </w:p>
        </w:tc>
        <w:tc>
          <w:tcPr>
            <w:tcW w:w="5300" w:type="dxa"/>
            <w:tcBorders>
              <w:top w:val="nil"/>
              <w:left w:val="nil"/>
              <w:bottom w:val="single" w:sz="4" w:space="0" w:color="auto"/>
              <w:right w:val="single" w:sz="4" w:space="0" w:color="auto"/>
            </w:tcBorders>
            <w:shd w:val="clear" w:color="auto" w:fill="auto"/>
            <w:noWrap/>
            <w:vAlign w:val="bottom"/>
          </w:tcPr>
          <w:p w14:paraId="7E4FDA6F" w14:textId="77777777" w:rsidR="00776DC2" w:rsidRPr="00097269" w:rsidRDefault="00776DC2"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Strana Dal v</w:t>
            </w:r>
            <w:r w:rsidR="00E05A41" w:rsidRPr="00097269">
              <w:rPr>
                <w:rFonts w:ascii="Arial" w:eastAsia="Times New Roman" w:hAnsi="Arial" w:cs="Arial"/>
                <w:sz w:val="16"/>
                <w:szCs w:val="16"/>
                <w:lang w:eastAsia="sk-SK"/>
              </w:rPr>
              <w:t> </w:t>
            </w:r>
            <w:r w:rsidRPr="00097269">
              <w:rPr>
                <w:rFonts w:ascii="Arial" w:eastAsia="Times New Roman" w:hAnsi="Arial" w:cs="Arial"/>
                <w:sz w:val="16"/>
                <w:szCs w:val="16"/>
                <w:lang w:eastAsia="sk-SK"/>
              </w:rPr>
              <w:t>účtovnom doklade</w:t>
            </w:r>
          </w:p>
        </w:tc>
      </w:tr>
      <w:tr w:rsidR="00F0038E" w:rsidRPr="00097269" w14:paraId="009FFD19"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22A064B1" w14:textId="77777777" w:rsidR="00F0038E" w:rsidRPr="00097269" w:rsidRDefault="00F0038E"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EU</w:t>
            </w:r>
          </w:p>
        </w:tc>
        <w:tc>
          <w:tcPr>
            <w:tcW w:w="5300" w:type="dxa"/>
            <w:tcBorders>
              <w:top w:val="nil"/>
              <w:left w:val="nil"/>
              <w:bottom w:val="single" w:sz="4" w:space="0" w:color="auto"/>
              <w:right w:val="single" w:sz="4" w:space="0" w:color="auto"/>
            </w:tcBorders>
            <w:shd w:val="clear" w:color="auto" w:fill="auto"/>
            <w:noWrap/>
            <w:vAlign w:val="bottom"/>
          </w:tcPr>
          <w:p w14:paraId="7E438DB3" w14:textId="77777777" w:rsidR="00F0038E" w:rsidRPr="00097269" w:rsidRDefault="00F0038E"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Európska únia</w:t>
            </w:r>
          </w:p>
        </w:tc>
      </w:tr>
      <w:tr w:rsidR="00A91DA2" w:rsidRPr="00097269" w14:paraId="0F8BBD30"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14BD5F4F" w14:textId="77777777" w:rsidR="00A91DA2" w:rsidRPr="00097269" w:rsidRDefault="00A91DA2"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HK</w:t>
            </w:r>
          </w:p>
        </w:tc>
        <w:tc>
          <w:tcPr>
            <w:tcW w:w="5300" w:type="dxa"/>
            <w:tcBorders>
              <w:top w:val="nil"/>
              <w:left w:val="nil"/>
              <w:bottom w:val="single" w:sz="4" w:space="0" w:color="auto"/>
              <w:right w:val="single" w:sz="4" w:space="0" w:color="auto"/>
            </w:tcBorders>
            <w:shd w:val="clear" w:color="auto" w:fill="auto"/>
            <w:noWrap/>
            <w:vAlign w:val="bottom"/>
          </w:tcPr>
          <w:p w14:paraId="3FFE0828" w14:textId="77777777" w:rsidR="00A91DA2" w:rsidRPr="00097269" w:rsidRDefault="00A91DA2"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Hlavná kniha</w:t>
            </w:r>
          </w:p>
        </w:tc>
      </w:tr>
      <w:tr w:rsidR="00E05A41" w:rsidRPr="00097269" w14:paraId="3F7719DC"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7EE5A3B7"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ISUF</w:t>
            </w:r>
          </w:p>
        </w:tc>
        <w:tc>
          <w:tcPr>
            <w:tcW w:w="5300" w:type="dxa"/>
            <w:tcBorders>
              <w:top w:val="nil"/>
              <w:left w:val="nil"/>
              <w:bottom w:val="single" w:sz="4" w:space="0" w:color="auto"/>
              <w:right w:val="single" w:sz="4" w:space="0" w:color="auto"/>
            </w:tcBorders>
            <w:shd w:val="clear" w:color="auto" w:fill="auto"/>
            <w:noWrap/>
            <w:vAlign w:val="bottom"/>
            <w:hideMark/>
          </w:tcPr>
          <w:p w14:paraId="4AC6960C"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Informačný systém účtovania fondov</w:t>
            </w:r>
          </w:p>
        </w:tc>
      </w:tr>
      <w:tr w:rsidR="00E05A41" w:rsidRPr="00097269" w14:paraId="1AAE8C9E"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5727DC0C" w14:textId="1E87C0A6" w:rsidR="00E05A41" w:rsidRPr="00097269" w:rsidRDefault="50411949" w:rsidP="00B94699">
            <w:pPr>
              <w:spacing w:after="0" w:line="240" w:lineRule="auto"/>
              <w:rPr>
                <w:rFonts w:ascii="Arial" w:eastAsia="Times New Roman" w:hAnsi="Arial" w:cs="Arial"/>
                <w:sz w:val="16"/>
                <w:szCs w:val="16"/>
                <w:lang w:eastAsia="sk-SK"/>
              </w:rPr>
            </w:pPr>
            <w:r w:rsidRPr="02184561">
              <w:rPr>
                <w:rFonts w:ascii="Arial" w:eastAsia="Times New Roman" w:hAnsi="Arial" w:cs="Arial"/>
                <w:sz w:val="16"/>
                <w:szCs w:val="16"/>
                <w:lang w:eastAsia="sk-SK"/>
              </w:rPr>
              <w:t>ITMS</w:t>
            </w:r>
          </w:p>
        </w:tc>
        <w:tc>
          <w:tcPr>
            <w:tcW w:w="5300" w:type="dxa"/>
            <w:tcBorders>
              <w:top w:val="nil"/>
              <w:left w:val="nil"/>
              <w:bottom w:val="single" w:sz="4" w:space="0" w:color="auto"/>
              <w:right w:val="single" w:sz="4" w:space="0" w:color="auto"/>
            </w:tcBorders>
            <w:shd w:val="clear" w:color="auto" w:fill="auto"/>
            <w:noWrap/>
            <w:vAlign w:val="bottom"/>
            <w:hideMark/>
          </w:tcPr>
          <w:p w14:paraId="2F318B02" w14:textId="6C889F75"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Informačný a monitorovací systém pre programové obdobie </w:t>
            </w:r>
            <w:r w:rsidR="00BE614D">
              <w:rPr>
                <w:rFonts w:ascii="Arial" w:eastAsia="Times New Roman" w:hAnsi="Arial" w:cs="Arial"/>
                <w:sz w:val="16"/>
                <w:szCs w:val="16"/>
                <w:lang w:eastAsia="sk-SK"/>
              </w:rPr>
              <w:t>2021-2027</w:t>
            </w:r>
          </w:p>
        </w:tc>
      </w:tr>
      <w:tr w:rsidR="00E05A41" w:rsidRPr="00097269" w14:paraId="23BE0FF9"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20EEAB34"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MD</w:t>
            </w:r>
          </w:p>
        </w:tc>
        <w:tc>
          <w:tcPr>
            <w:tcW w:w="5300" w:type="dxa"/>
            <w:tcBorders>
              <w:top w:val="nil"/>
              <w:left w:val="nil"/>
              <w:bottom w:val="single" w:sz="4" w:space="0" w:color="auto"/>
              <w:right w:val="single" w:sz="4" w:space="0" w:color="auto"/>
            </w:tcBorders>
            <w:shd w:val="clear" w:color="auto" w:fill="auto"/>
            <w:noWrap/>
            <w:vAlign w:val="bottom"/>
            <w:hideMark/>
          </w:tcPr>
          <w:p w14:paraId="7F2AB065"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Strana Má dať v účtovnom doklade</w:t>
            </w:r>
          </w:p>
        </w:tc>
      </w:tr>
      <w:tr w:rsidR="00E05A41" w:rsidRPr="00097269" w14:paraId="55C54A2A"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4D7791E8"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N</w:t>
            </w:r>
          </w:p>
        </w:tc>
        <w:tc>
          <w:tcPr>
            <w:tcW w:w="5300" w:type="dxa"/>
            <w:tcBorders>
              <w:top w:val="nil"/>
              <w:left w:val="nil"/>
              <w:bottom w:val="single" w:sz="4" w:space="0" w:color="auto"/>
              <w:right w:val="single" w:sz="4" w:space="0" w:color="auto"/>
            </w:tcBorders>
            <w:shd w:val="clear" w:color="auto" w:fill="auto"/>
            <w:noWrap/>
            <w:vAlign w:val="bottom"/>
          </w:tcPr>
          <w:p w14:paraId="7F2551EF"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Nezrovnalosť</w:t>
            </w:r>
          </w:p>
        </w:tc>
      </w:tr>
      <w:tr w:rsidR="00E05A41" w:rsidRPr="00097269" w14:paraId="13D3147B"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0CBB0F58"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OHK</w:t>
            </w:r>
          </w:p>
        </w:tc>
        <w:tc>
          <w:tcPr>
            <w:tcW w:w="5300" w:type="dxa"/>
            <w:tcBorders>
              <w:top w:val="nil"/>
              <w:left w:val="nil"/>
              <w:bottom w:val="single" w:sz="4" w:space="0" w:color="auto"/>
              <w:right w:val="single" w:sz="4" w:space="0" w:color="auto"/>
            </w:tcBorders>
            <w:shd w:val="clear" w:color="auto" w:fill="auto"/>
            <w:noWrap/>
            <w:vAlign w:val="bottom"/>
            <w:hideMark/>
          </w:tcPr>
          <w:p w14:paraId="7F484D86"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Osobitný znak hlavnej knihy</w:t>
            </w:r>
          </w:p>
        </w:tc>
      </w:tr>
      <w:tr w:rsidR="00E05A41" w:rsidRPr="00097269" w14:paraId="35ED0CC0"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23C55D78"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PD</w:t>
            </w:r>
          </w:p>
        </w:tc>
        <w:tc>
          <w:tcPr>
            <w:tcW w:w="5300" w:type="dxa"/>
            <w:tcBorders>
              <w:top w:val="nil"/>
              <w:left w:val="nil"/>
              <w:bottom w:val="single" w:sz="4" w:space="0" w:color="auto"/>
              <w:right w:val="single" w:sz="4" w:space="0" w:color="auto"/>
            </w:tcBorders>
            <w:shd w:val="clear" w:color="auto" w:fill="auto"/>
            <w:noWrap/>
            <w:vAlign w:val="bottom"/>
            <w:hideMark/>
          </w:tcPr>
          <w:p w14:paraId="659F9391"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Pohľadávkový doklad</w:t>
            </w:r>
          </w:p>
        </w:tc>
      </w:tr>
      <w:tr w:rsidR="00BE614D" w:rsidRPr="00097269" w14:paraId="004E432A"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097CA469" w14:textId="423A3B2A" w:rsidR="00BE614D" w:rsidRPr="00097269" w:rsidRDefault="00BE614D"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PO</w:t>
            </w:r>
          </w:p>
        </w:tc>
        <w:tc>
          <w:tcPr>
            <w:tcW w:w="5300" w:type="dxa"/>
            <w:tcBorders>
              <w:top w:val="nil"/>
              <w:left w:val="nil"/>
              <w:bottom w:val="single" w:sz="4" w:space="0" w:color="auto"/>
              <w:right w:val="single" w:sz="4" w:space="0" w:color="auto"/>
            </w:tcBorders>
            <w:shd w:val="clear" w:color="auto" w:fill="auto"/>
            <w:noWrap/>
            <w:vAlign w:val="bottom"/>
          </w:tcPr>
          <w:p w14:paraId="0DBBFFBA" w14:textId="3936011A" w:rsidR="00BE614D" w:rsidRPr="00097269" w:rsidRDefault="00BE614D"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Platobný orgán</w:t>
            </w:r>
          </w:p>
        </w:tc>
      </w:tr>
      <w:tr w:rsidR="00E05A41" w:rsidRPr="00097269" w14:paraId="5CBE96A7"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32F2F1D8"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PR</w:t>
            </w:r>
          </w:p>
        </w:tc>
        <w:tc>
          <w:tcPr>
            <w:tcW w:w="5300" w:type="dxa"/>
            <w:tcBorders>
              <w:top w:val="nil"/>
              <w:left w:val="nil"/>
              <w:bottom w:val="single" w:sz="4" w:space="0" w:color="auto"/>
              <w:right w:val="single" w:sz="4" w:space="0" w:color="auto"/>
            </w:tcBorders>
            <w:shd w:val="clear" w:color="auto" w:fill="auto"/>
            <w:noWrap/>
            <w:vAlign w:val="bottom"/>
            <w:hideMark/>
          </w:tcPr>
          <w:p w14:paraId="2D34C6E2"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Predfinancovanie</w:t>
            </w:r>
          </w:p>
        </w:tc>
      </w:tr>
      <w:tr w:rsidR="00E05A41" w:rsidRPr="00097269" w14:paraId="085DD7F2"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16A67A9C"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RKL</w:t>
            </w:r>
          </w:p>
        </w:tc>
        <w:tc>
          <w:tcPr>
            <w:tcW w:w="5300" w:type="dxa"/>
            <w:tcBorders>
              <w:top w:val="nil"/>
              <w:left w:val="nil"/>
              <w:bottom w:val="single" w:sz="4" w:space="0" w:color="auto"/>
              <w:right w:val="single" w:sz="4" w:space="0" w:color="auto"/>
            </w:tcBorders>
            <w:shd w:val="clear" w:color="auto" w:fill="auto"/>
            <w:noWrap/>
            <w:vAlign w:val="bottom"/>
            <w:hideMark/>
          </w:tcPr>
          <w:p w14:paraId="0BBA6268"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Rozpočtová klasifikácia</w:t>
            </w:r>
          </w:p>
        </w:tc>
      </w:tr>
      <w:tr w:rsidR="00343872" w:rsidRPr="00097269" w14:paraId="76D293C7"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097EE612" w14:textId="077C33F4" w:rsidR="00343872" w:rsidRPr="00097269" w:rsidRDefault="00343872"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 xml:space="preserve">RO </w:t>
            </w:r>
          </w:p>
        </w:tc>
        <w:tc>
          <w:tcPr>
            <w:tcW w:w="5300" w:type="dxa"/>
            <w:tcBorders>
              <w:top w:val="nil"/>
              <w:left w:val="nil"/>
              <w:bottom w:val="single" w:sz="4" w:space="0" w:color="auto"/>
              <w:right w:val="single" w:sz="4" w:space="0" w:color="auto"/>
            </w:tcBorders>
            <w:shd w:val="clear" w:color="auto" w:fill="auto"/>
            <w:noWrap/>
            <w:vAlign w:val="bottom"/>
          </w:tcPr>
          <w:p w14:paraId="644CF151" w14:textId="42E1D874" w:rsidR="00343872" w:rsidRPr="00097269" w:rsidRDefault="00343872"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Riadiaci orgán</w:t>
            </w:r>
          </w:p>
        </w:tc>
      </w:tr>
      <w:tr w:rsidR="00330950" w:rsidRPr="00097269" w14:paraId="58DF7F2F"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2576B8E6" w14:textId="111F0119" w:rsidR="00330950" w:rsidRDefault="00330950"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SO</w:t>
            </w:r>
          </w:p>
        </w:tc>
        <w:tc>
          <w:tcPr>
            <w:tcW w:w="5300" w:type="dxa"/>
            <w:tcBorders>
              <w:top w:val="nil"/>
              <w:left w:val="nil"/>
              <w:bottom w:val="single" w:sz="4" w:space="0" w:color="auto"/>
              <w:right w:val="single" w:sz="4" w:space="0" w:color="auto"/>
            </w:tcBorders>
            <w:shd w:val="clear" w:color="auto" w:fill="auto"/>
            <w:noWrap/>
            <w:vAlign w:val="bottom"/>
          </w:tcPr>
          <w:p w14:paraId="56A02605" w14:textId="6D79D972" w:rsidR="00330950" w:rsidRDefault="00330950"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Sprostredkovateľský orgán</w:t>
            </w:r>
          </w:p>
        </w:tc>
      </w:tr>
      <w:tr w:rsidR="00BE614D" w:rsidRPr="00097269" w14:paraId="1DE49DF6"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35148B4D" w14:textId="77777777" w:rsidR="00BE614D" w:rsidRPr="00097269" w:rsidRDefault="00BE614D">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SVP</w:t>
            </w:r>
          </w:p>
        </w:tc>
        <w:tc>
          <w:tcPr>
            <w:tcW w:w="5300" w:type="dxa"/>
            <w:tcBorders>
              <w:top w:val="nil"/>
              <w:left w:val="nil"/>
              <w:bottom w:val="single" w:sz="4" w:space="0" w:color="auto"/>
              <w:right w:val="single" w:sz="4" w:space="0" w:color="auto"/>
            </w:tcBorders>
            <w:shd w:val="clear" w:color="auto" w:fill="auto"/>
            <w:noWrap/>
            <w:vAlign w:val="bottom"/>
          </w:tcPr>
          <w:p w14:paraId="7030DEEA" w14:textId="77777777" w:rsidR="00BE614D" w:rsidRPr="00097269" w:rsidRDefault="00BE614D">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Subjekt vykonávajúci platbu</w:t>
            </w:r>
          </w:p>
        </w:tc>
      </w:tr>
      <w:tr w:rsidR="00E05A41" w:rsidRPr="00097269" w14:paraId="4EF0ED45"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1332202E" w14:textId="77777777" w:rsidR="00E05A41" w:rsidRPr="00097269" w:rsidRDefault="00DF2BFE"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SŽ</w:t>
            </w:r>
            <w:r w:rsidR="00E05A41" w:rsidRPr="00097269">
              <w:rPr>
                <w:rFonts w:ascii="Arial" w:eastAsia="Times New Roman" w:hAnsi="Arial" w:cs="Arial"/>
                <w:sz w:val="16"/>
                <w:szCs w:val="16"/>
                <w:lang w:eastAsia="sk-SK"/>
              </w:rPr>
              <w:t>P</w:t>
            </w:r>
          </w:p>
        </w:tc>
        <w:tc>
          <w:tcPr>
            <w:tcW w:w="5300" w:type="dxa"/>
            <w:tcBorders>
              <w:top w:val="nil"/>
              <w:left w:val="nil"/>
              <w:bottom w:val="single" w:sz="4" w:space="0" w:color="auto"/>
              <w:right w:val="single" w:sz="4" w:space="0" w:color="auto"/>
            </w:tcBorders>
            <w:shd w:val="clear" w:color="auto" w:fill="auto"/>
            <w:noWrap/>
            <w:vAlign w:val="bottom"/>
            <w:hideMark/>
          </w:tcPr>
          <w:p w14:paraId="05094035"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Súhrnná žiadosť o platbu</w:t>
            </w:r>
          </w:p>
        </w:tc>
      </w:tr>
      <w:tr w:rsidR="00E05A41" w:rsidRPr="00097269" w14:paraId="55B0825E"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0BCB5CDE"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ŠR</w:t>
            </w:r>
          </w:p>
        </w:tc>
        <w:tc>
          <w:tcPr>
            <w:tcW w:w="5300" w:type="dxa"/>
            <w:tcBorders>
              <w:top w:val="nil"/>
              <w:left w:val="nil"/>
              <w:bottom w:val="single" w:sz="4" w:space="0" w:color="auto"/>
              <w:right w:val="single" w:sz="4" w:space="0" w:color="auto"/>
            </w:tcBorders>
            <w:shd w:val="clear" w:color="auto" w:fill="auto"/>
            <w:noWrap/>
            <w:vAlign w:val="bottom"/>
            <w:hideMark/>
          </w:tcPr>
          <w:p w14:paraId="13B65A3D"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Štátny rozpočet</w:t>
            </w:r>
          </w:p>
        </w:tc>
      </w:tr>
      <w:tr w:rsidR="00F86789" w:rsidRPr="00097269" w14:paraId="4395E01E"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6F86306E" w14:textId="77777777" w:rsidR="00F86789" w:rsidRPr="00097269" w:rsidRDefault="00F86789"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ŠRO</w:t>
            </w:r>
          </w:p>
        </w:tc>
        <w:tc>
          <w:tcPr>
            <w:tcW w:w="5300" w:type="dxa"/>
            <w:tcBorders>
              <w:top w:val="nil"/>
              <w:left w:val="nil"/>
              <w:bottom w:val="single" w:sz="4" w:space="0" w:color="auto"/>
              <w:right w:val="single" w:sz="4" w:space="0" w:color="auto"/>
            </w:tcBorders>
            <w:shd w:val="clear" w:color="auto" w:fill="auto"/>
            <w:noWrap/>
            <w:vAlign w:val="bottom"/>
          </w:tcPr>
          <w:p w14:paraId="09FCD577" w14:textId="77777777" w:rsidR="00F86789" w:rsidRPr="00097269" w:rsidRDefault="00F86789"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Štátna rozpočtová organizácia</w:t>
            </w:r>
          </w:p>
        </w:tc>
      </w:tr>
      <w:tr w:rsidR="00E05A41" w:rsidRPr="00097269" w14:paraId="3002D727"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57743F3C" w14:textId="1CB82D4D" w:rsidR="00E05A41" w:rsidRPr="00097269" w:rsidRDefault="008745AA"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4</w:t>
            </w:r>
            <w:r w:rsidR="00E05A41" w:rsidRPr="00097269">
              <w:rPr>
                <w:rFonts w:ascii="Arial" w:eastAsia="Times New Roman" w:hAnsi="Arial" w:cs="Arial"/>
                <w:sz w:val="16"/>
                <w:szCs w:val="16"/>
                <w:lang w:eastAsia="sk-SK"/>
              </w:rPr>
              <w:t>TPO</w:t>
            </w:r>
          </w:p>
        </w:tc>
        <w:tc>
          <w:tcPr>
            <w:tcW w:w="5300" w:type="dxa"/>
            <w:tcBorders>
              <w:top w:val="nil"/>
              <w:left w:val="nil"/>
              <w:bottom w:val="single" w:sz="4" w:space="0" w:color="auto"/>
              <w:right w:val="single" w:sz="4" w:space="0" w:color="auto"/>
            </w:tcBorders>
            <w:shd w:val="clear" w:color="auto" w:fill="auto"/>
            <w:noWrap/>
            <w:vAlign w:val="bottom"/>
            <w:hideMark/>
          </w:tcPr>
          <w:p w14:paraId="21AAC98C" w14:textId="6CAB40A5"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Tuzemský prijímateľ ostatn</w:t>
            </w:r>
            <w:r w:rsidR="00396132" w:rsidRPr="00097269">
              <w:rPr>
                <w:rFonts w:ascii="Arial" w:eastAsia="Times New Roman" w:hAnsi="Arial" w:cs="Arial"/>
                <w:sz w:val="16"/>
                <w:szCs w:val="16"/>
                <w:lang w:eastAsia="sk-SK"/>
              </w:rPr>
              <w:t>ý</w:t>
            </w:r>
            <w:r w:rsidR="005552ED">
              <w:rPr>
                <w:rFonts w:ascii="Arial" w:eastAsia="Times New Roman" w:hAnsi="Arial" w:cs="Arial"/>
                <w:sz w:val="16"/>
                <w:szCs w:val="16"/>
                <w:lang w:eastAsia="sk-SK"/>
              </w:rPr>
              <w:t xml:space="preserve"> pre 4.programové obdobie</w:t>
            </w:r>
          </w:p>
        </w:tc>
      </w:tr>
      <w:tr w:rsidR="00E05A41" w:rsidRPr="00097269" w14:paraId="62B5AD46"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7804BE18" w14:textId="7012CFBB" w:rsidR="00E05A41" w:rsidRPr="00097269" w:rsidRDefault="008745AA" w:rsidP="00B94699">
            <w:pPr>
              <w:spacing w:after="0" w:line="240" w:lineRule="auto"/>
              <w:rPr>
                <w:rFonts w:ascii="Arial" w:eastAsia="Times New Roman" w:hAnsi="Arial" w:cs="Arial"/>
                <w:sz w:val="16"/>
                <w:szCs w:val="16"/>
                <w:lang w:eastAsia="sk-SK"/>
              </w:rPr>
            </w:pPr>
            <w:r>
              <w:rPr>
                <w:rFonts w:ascii="Arial" w:eastAsia="Times New Roman" w:hAnsi="Arial" w:cs="Arial"/>
                <w:sz w:val="16"/>
                <w:szCs w:val="16"/>
                <w:lang w:eastAsia="sk-SK"/>
              </w:rPr>
              <w:t>4</w:t>
            </w:r>
            <w:r w:rsidR="00E05A41" w:rsidRPr="00097269">
              <w:rPr>
                <w:rFonts w:ascii="Arial" w:eastAsia="Times New Roman" w:hAnsi="Arial" w:cs="Arial"/>
                <w:sz w:val="16"/>
                <w:szCs w:val="16"/>
                <w:lang w:eastAsia="sk-SK"/>
              </w:rPr>
              <w:t>TPR</w:t>
            </w:r>
          </w:p>
        </w:tc>
        <w:tc>
          <w:tcPr>
            <w:tcW w:w="5300" w:type="dxa"/>
            <w:tcBorders>
              <w:top w:val="nil"/>
              <w:left w:val="nil"/>
              <w:bottom w:val="single" w:sz="4" w:space="0" w:color="auto"/>
              <w:right w:val="single" w:sz="4" w:space="0" w:color="auto"/>
            </w:tcBorders>
            <w:shd w:val="clear" w:color="auto" w:fill="auto"/>
            <w:noWrap/>
            <w:vAlign w:val="bottom"/>
            <w:hideMark/>
          </w:tcPr>
          <w:p w14:paraId="68FD9122" w14:textId="228A9FD0" w:rsidR="00E05A41" w:rsidRPr="00097269" w:rsidRDefault="00396132"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Tuzemský prijímateľ </w:t>
            </w:r>
            <w:r w:rsidR="005552ED">
              <w:rPr>
                <w:rFonts w:ascii="Arial" w:eastAsia="Times New Roman" w:hAnsi="Arial" w:cs="Arial"/>
                <w:sz w:val="16"/>
                <w:szCs w:val="16"/>
                <w:lang w:eastAsia="sk-SK"/>
              </w:rPr>
              <w:t xml:space="preserve">štátna </w:t>
            </w:r>
            <w:r w:rsidRPr="00097269">
              <w:rPr>
                <w:rFonts w:ascii="Arial" w:eastAsia="Times New Roman" w:hAnsi="Arial" w:cs="Arial"/>
                <w:sz w:val="16"/>
                <w:szCs w:val="16"/>
                <w:lang w:eastAsia="sk-SK"/>
              </w:rPr>
              <w:t>rozpočtov</w:t>
            </w:r>
            <w:r w:rsidR="005552ED">
              <w:rPr>
                <w:rFonts w:ascii="Arial" w:eastAsia="Times New Roman" w:hAnsi="Arial" w:cs="Arial"/>
                <w:sz w:val="16"/>
                <w:szCs w:val="16"/>
                <w:lang w:eastAsia="sk-SK"/>
              </w:rPr>
              <w:t>á organizácia pre 4.programové obdobie</w:t>
            </w:r>
          </w:p>
        </w:tc>
      </w:tr>
      <w:tr w:rsidR="00CD3784" w:rsidRPr="00097269" w14:paraId="551D52F3"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0B8935B7" w14:textId="77777777" w:rsidR="00CD3784" w:rsidRPr="00097269" w:rsidRDefault="00CD3784">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T</w:t>
            </w:r>
            <w:r>
              <w:rPr>
                <w:rFonts w:ascii="Arial" w:eastAsia="Times New Roman" w:hAnsi="Arial" w:cs="Arial"/>
                <w:sz w:val="16"/>
                <w:szCs w:val="16"/>
                <w:lang w:eastAsia="sk-SK"/>
              </w:rPr>
              <w:t>R</w:t>
            </w:r>
          </w:p>
        </w:tc>
        <w:tc>
          <w:tcPr>
            <w:tcW w:w="5300" w:type="dxa"/>
            <w:tcBorders>
              <w:top w:val="nil"/>
              <w:left w:val="nil"/>
              <w:bottom w:val="single" w:sz="4" w:space="0" w:color="auto"/>
              <w:right w:val="single" w:sz="4" w:space="0" w:color="auto"/>
            </w:tcBorders>
            <w:shd w:val="clear" w:color="auto" w:fill="auto"/>
            <w:noWrap/>
            <w:vAlign w:val="bottom"/>
          </w:tcPr>
          <w:p w14:paraId="29DE6D8C" w14:textId="77777777" w:rsidR="00CD3784" w:rsidRPr="00097269" w:rsidRDefault="00CD3784">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Transfer</w:t>
            </w:r>
            <w:r>
              <w:rPr>
                <w:rFonts w:ascii="Arial" w:eastAsia="Times New Roman" w:hAnsi="Arial" w:cs="Arial"/>
                <w:sz w:val="16"/>
                <w:szCs w:val="16"/>
                <w:lang w:eastAsia="sk-SK"/>
              </w:rPr>
              <w:t>ový doklad</w:t>
            </w:r>
          </w:p>
        </w:tc>
      </w:tr>
      <w:tr w:rsidR="00234621" w:rsidRPr="00097269" w14:paraId="737A7815"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2521744D" w14:textId="3C5DB3A4" w:rsidR="00234621" w:rsidRPr="00097269" w:rsidRDefault="0023462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ÚVA</w:t>
            </w:r>
          </w:p>
        </w:tc>
        <w:tc>
          <w:tcPr>
            <w:tcW w:w="5300" w:type="dxa"/>
            <w:tcBorders>
              <w:top w:val="nil"/>
              <w:left w:val="nil"/>
              <w:bottom w:val="single" w:sz="4" w:space="0" w:color="auto"/>
              <w:right w:val="single" w:sz="4" w:space="0" w:color="auto"/>
            </w:tcBorders>
            <w:shd w:val="clear" w:color="auto" w:fill="auto"/>
            <w:noWrap/>
            <w:vAlign w:val="bottom"/>
          </w:tcPr>
          <w:p w14:paraId="0F776C17" w14:textId="71C177B6" w:rsidR="00234621" w:rsidRPr="00097269" w:rsidRDefault="0023462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Úrad vládneho auditu</w:t>
            </w:r>
          </w:p>
        </w:tc>
      </w:tr>
      <w:tr w:rsidR="00234621" w:rsidRPr="00097269" w14:paraId="54EFABAC"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37181DBF" w14:textId="0999B7FC" w:rsidR="00234621" w:rsidRPr="00097269" w:rsidRDefault="0023462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VPS</w:t>
            </w:r>
          </w:p>
        </w:tc>
        <w:tc>
          <w:tcPr>
            <w:tcW w:w="5300" w:type="dxa"/>
            <w:tcBorders>
              <w:top w:val="nil"/>
              <w:left w:val="nil"/>
              <w:bottom w:val="single" w:sz="4" w:space="0" w:color="auto"/>
              <w:right w:val="single" w:sz="4" w:space="0" w:color="auto"/>
            </w:tcBorders>
            <w:shd w:val="clear" w:color="auto" w:fill="auto"/>
            <w:noWrap/>
            <w:vAlign w:val="bottom"/>
          </w:tcPr>
          <w:p w14:paraId="333A0C1E" w14:textId="6933F17F" w:rsidR="00234621" w:rsidRPr="00097269" w:rsidRDefault="0023462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Všeobecná pokladničná správa</w:t>
            </w:r>
          </w:p>
        </w:tc>
      </w:tr>
      <w:tr w:rsidR="00E05A41" w:rsidRPr="00097269" w14:paraId="158585C1"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6EC55428"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VS</w:t>
            </w:r>
          </w:p>
        </w:tc>
        <w:tc>
          <w:tcPr>
            <w:tcW w:w="5300" w:type="dxa"/>
            <w:tcBorders>
              <w:top w:val="nil"/>
              <w:left w:val="nil"/>
              <w:bottom w:val="single" w:sz="4" w:space="0" w:color="auto"/>
              <w:right w:val="single" w:sz="4" w:space="0" w:color="auto"/>
            </w:tcBorders>
            <w:shd w:val="clear" w:color="auto" w:fill="auto"/>
            <w:noWrap/>
            <w:vAlign w:val="bottom"/>
          </w:tcPr>
          <w:p w14:paraId="233A7ACB"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Variabilný symbol</w:t>
            </w:r>
          </w:p>
        </w:tc>
      </w:tr>
      <w:tr w:rsidR="00E05A41" w:rsidRPr="00097269" w14:paraId="07E5D146"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3E6905F2"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VZ</w:t>
            </w:r>
          </w:p>
        </w:tc>
        <w:tc>
          <w:tcPr>
            <w:tcW w:w="5300" w:type="dxa"/>
            <w:tcBorders>
              <w:top w:val="nil"/>
              <w:left w:val="nil"/>
              <w:bottom w:val="single" w:sz="4" w:space="0" w:color="auto"/>
              <w:right w:val="single" w:sz="4" w:space="0" w:color="auto"/>
            </w:tcBorders>
            <w:shd w:val="clear" w:color="auto" w:fill="auto"/>
            <w:noWrap/>
            <w:vAlign w:val="bottom"/>
            <w:hideMark/>
          </w:tcPr>
          <w:p w14:paraId="5E15DDAB" w14:textId="77777777" w:rsidR="00E05A41" w:rsidRPr="00097269" w:rsidRDefault="00E05A41"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Vlastné zdroje</w:t>
            </w:r>
          </w:p>
        </w:tc>
      </w:tr>
      <w:tr w:rsidR="00F86789" w:rsidRPr="00097269" w14:paraId="2CAC1122"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169A3057" w14:textId="77777777" w:rsidR="00F86789" w:rsidRPr="00097269" w:rsidRDefault="00F86789"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ZP</w:t>
            </w:r>
          </w:p>
        </w:tc>
        <w:tc>
          <w:tcPr>
            <w:tcW w:w="5300" w:type="dxa"/>
            <w:tcBorders>
              <w:top w:val="nil"/>
              <w:left w:val="nil"/>
              <w:bottom w:val="single" w:sz="4" w:space="0" w:color="auto"/>
              <w:right w:val="single" w:sz="4" w:space="0" w:color="auto"/>
            </w:tcBorders>
            <w:shd w:val="clear" w:color="auto" w:fill="auto"/>
            <w:noWrap/>
            <w:vAlign w:val="bottom"/>
          </w:tcPr>
          <w:p w14:paraId="343D3F24" w14:textId="77777777" w:rsidR="00F86789" w:rsidRPr="00097269" w:rsidRDefault="00F86789" w:rsidP="00F8678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Zálohová platba</w:t>
            </w:r>
          </w:p>
        </w:tc>
      </w:tr>
      <w:tr w:rsidR="00F86789" w:rsidRPr="00097269" w14:paraId="45F44FC5"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tcPr>
          <w:p w14:paraId="601A2303" w14:textId="77777777" w:rsidR="00F86789" w:rsidRPr="00097269" w:rsidRDefault="00F86789"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ŽOP</w:t>
            </w:r>
          </w:p>
        </w:tc>
        <w:tc>
          <w:tcPr>
            <w:tcW w:w="5300" w:type="dxa"/>
            <w:tcBorders>
              <w:top w:val="nil"/>
              <w:left w:val="nil"/>
              <w:bottom w:val="single" w:sz="4" w:space="0" w:color="auto"/>
              <w:right w:val="single" w:sz="4" w:space="0" w:color="auto"/>
            </w:tcBorders>
            <w:shd w:val="clear" w:color="auto" w:fill="auto"/>
            <w:noWrap/>
            <w:vAlign w:val="bottom"/>
          </w:tcPr>
          <w:p w14:paraId="65BE05E0" w14:textId="77777777" w:rsidR="00F86789" w:rsidRPr="00097269" w:rsidRDefault="00F86789"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Žiadosť o platbu</w:t>
            </w:r>
          </w:p>
        </w:tc>
      </w:tr>
      <w:tr w:rsidR="00E05A41" w:rsidRPr="00097269" w14:paraId="15202599" w14:textId="77777777" w:rsidTr="02184561">
        <w:trPr>
          <w:trHeight w:val="300"/>
        </w:trPr>
        <w:tc>
          <w:tcPr>
            <w:tcW w:w="972" w:type="dxa"/>
            <w:tcBorders>
              <w:top w:val="nil"/>
              <w:left w:val="single" w:sz="4" w:space="0" w:color="auto"/>
              <w:bottom w:val="single" w:sz="4" w:space="0" w:color="auto"/>
              <w:right w:val="single" w:sz="4" w:space="0" w:color="auto"/>
            </w:tcBorders>
            <w:shd w:val="clear" w:color="auto" w:fill="auto"/>
            <w:noWrap/>
            <w:vAlign w:val="bottom"/>
            <w:hideMark/>
          </w:tcPr>
          <w:p w14:paraId="48A519E6" w14:textId="77777777" w:rsidR="00E05A41" w:rsidRPr="00097269" w:rsidRDefault="00B9549E"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ŽoVFP</w:t>
            </w:r>
          </w:p>
        </w:tc>
        <w:tc>
          <w:tcPr>
            <w:tcW w:w="5300" w:type="dxa"/>
            <w:tcBorders>
              <w:top w:val="nil"/>
              <w:left w:val="nil"/>
              <w:bottom w:val="single" w:sz="4" w:space="0" w:color="auto"/>
              <w:right w:val="single" w:sz="4" w:space="0" w:color="auto"/>
            </w:tcBorders>
            <w:shd w:val="clear" w:color="auto" w:fill="auto"/>
            <w:noWrap/>
            <w:vAlign w:val="bottom"/>
            <w:hideMark/>
          </w:tcPr>
          <w:p w14:paraId="00DF6486" w14:textId="77777777" w:rsidR="00E05A41" w:rsidRPr="00097269" w:rsidRDefault="00B9549E" w:rsidP="00B94699">
            <w:pPr>
              <w:spacing w:after="0" w:line="240" w:lineRule="auto"/>
              <w:rPr>
                <w:rFonts w:ascii="Arial" w:eastAsia="Times New Roman" w:hAnsi="Arial" w:cs="Arial"/>
                <w:sz w:val="16"/>
                <w:szCs w:val="16"/>
                <w:lang w:eastAsia="sk-SK"/>
              </w:rPr>
            </w:pPr>
            <w:r w:rsidRPr="00097269">
              <w:rPr>
                <w:rFonts w:ascii="Arial" w:eastAsia="Times New Roman" w:hAnsi="Arial" w:cs="Arial"/>
                <w:sz w:val="16"/>
                <w:szCs w:val="16"/>
                <w:lang w:eastAsia="sk-SK"/>
              </w:rPr>
              <w:t>Žiadosť o vrátenie finančných prostriedkov</w:t>
            </w:r>
          </w:p>
        </w:tc>
      </w:tr>
    </w:tbl>
    <w:p w14:paraId="0D4F2BEA" w14:textId="635BAF1F" w:rsidR="00FC506E" w:rsidRDefault="00FC506E">
      <w:pPr>
        <w:rPr>
          <w:rFonts w:ascii="Arial" w:hAnsi="Arial" w:cs="Arial"/>
          <w:sz w:val="16"/>
          <w:szCs w:val="16"/>
        </w:rPr>
      </w:pPr>
    </w:p>
    <w:p w14:paraId="44FC7086" w14:textId="77777777" w:rsidR="00BE614D" w:rsidRPr="00097269" w:rsidRDefault="00BE614D">
      <w:pPr>
        <w:rPr>
          <w:rFonts w:ascii="Arial" w:hAnsi="Arial" w:cs="Arial"/>
          <w:sz w:val="16"/>
          <w:szCs w:val="16"/>
        </w:rPr>
      </w:pPr>
    </w:p>
    <w:p w14:paraId="77A9C183" w14:textId="77777777" w:rsidR="005D6448" w:rsidRPr="00097269" w:rsidRDefault="005D6448" w:rsidP="0010299A">
      <w:pPr>
        <w:pStyle w:val="Nadpis2"/>
      </w:pPr>
      <w:bookmarkStart w:id="25" w:name="_Toc198120327"/>
      <w:r w:rsidRPr="00097269">
        <w:lastRenderedPageBreak/>
        <w:t>Verzia</w:t>
      </w:r>
      <w:bookmarkEnd w:id="25"/>
    </w:p>
    <w:p w14:paraId="20765BBA" w14:textId="77777777" w:rsidR="005D6448" w:rsidRPr="00097269" w:rsidRDefault="005D6448">
      <w:pPr>
        <w:rPr>
          <w:rFonts w:ascii="Arial" w:hAnsi="Arial" w:cs="Arial"/>
          <w:sz w:val="16"/>
          <w:szCs w:val="16"/>
        </w:rPr>
      </w:pPr>
    </w:p>
    <w:tbl>
      <w:tblPr>
        <w:tblW w:w="6663" w:type="dxa"/>
        <w:tblInd w:w="70" w:type="dxa"/>
        <w:tblCellMar>
          <w:left w:w="70" w:type="dxa"/>
          <w:right w:w="70" w:type="dxa"/>
        </w:tblCellMar>
        <w:tblLook w:val="04A0" w:firstRow="1" w:lastRow="0" w:firstColumn="1" w:lastColumn="0" w:noHBand="0" w:noVBand="1"/>
      </w:tblPr>
      <w:tblGrid>
        <w:gridCol w:w="3283"/>
        <w:gridCol w:w="3380"/>
      </w:tblGrid>
      <w:tr w:rsidR="005D6448" w:rsidRPr="00097269" w14:paraId="12EE0DF4" w14:textId="77777777" w:rsidTr="005D6448">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D14EDA2" w14:textId="77777777" w:rsidR="005D6448" w:rsidRPr="00097269" w:rsidRDefault="005D6448" w:rsidP="005D6448">
            <w:pPr>
              <w:spacing w:after="0" w:line="240" w:lineRule="auto"/>
              <w:jc w:val="both"/>
              <w:rPr>
                <w:rFonts w:ascii="Arial" w:eastAsia="Times New Roman" w:hAnsi="Arial" w:cs="Arial"/>
                <w:b/>
                <w:bCs/>
                <w:color w:val="000000"/>
                <w:sz w:val="16"/>
                <w:szCs w:val="16"/>
                <w:lang w:eastAsia="sk-SK"/>
              </w:rPr>
            </w:pPr>
            <w:r w:rsidRPr="00097269">
              <w:rPr>
                <w:rFonts w:ascii="Arial" w:eastAsia="Times New Roman" w:hAnsi="Arial" w:cs="Arial"/>
                <w:b/>
                <w:bCs/>
                <w:color w:val="000000"/>
                <w:sz w:val="16"/>
                <w:szCs w:val="16"/>
                <w:lang w:eastAsia="sk-SK"/>
              </w:rPr>
              <w:t>Dátum aktualizácie</w:t>
            </w:r>
          </w:p>
        </w:tc>
        <w:tc>
          <w:tcPr>
            <w:tcW w:w="3380" w:type="dxa"/>
            <w:tcBorders>
              <w:top w:val="single" w:sz="4" w:space="0" w:color="auto"/>
              <w:left w:val="nil"/>
              <w:bottom w:val="single" w:sz="4" w:space="0" w:color="auto"/>
              <w:right w:val="single" w:sz="4" w:space="0" w:color="auto"/>
            </w:tcBorders>
            <w:shd w:val="clear" w:color="auto" w:fill="auto"/>
            <w:noWrap/>
            <w:vAlign w:val="bottom"/>
          </w:tcPr>
          <w:p w14:paraId="46ED2695" w14:textId="77777777" w:rsidR="005D6448" w:rsidRPr="00097269" w:rsidRDefault="005D6448" w:rsidP="005D6448">
            <w:pPr>
              <w:spacing w:after="0" w:line="240" w:lineRule="auto"/>
              <w:jc w:val="both"/>
              <w:rPr>
                <w:rFonts w:ascii="Arial" w:eastAsia="Times New Roman" w:hAnsi="Arial" w:cs="Arial"/>
                <w:b/>
                <w:bCs/>
                <w:color w:val="000000"/>
                <w:sz w:val="16"/>
                <w:szCs w:val="16"/>
                <w:lang w:eastAsia="sk-SK"/>
              </w:rPr>
            </w:pPr>
            <w:r w:rsidRPr="00097269">
              <w:rPr>
                <w:rFonts w:ascii="Arial" w:eastAsia="Times New Roman" w:hAnsi="Arial" w:cs="Arial"/>
                <w:b/>
                <w:bCs/>
                <w:color w:val="000000"/>
                <w:sz w:val="16"/>
                <w:szCs w:val="16"/>
                <w:lang w:eastAsia="sk-SK"/>
              </w:rPr>
              <w:t>Verzia</w:t>
            </w:r>
          </w:p>
        </w:tc>
      </w:tr>
      <w:tr w:rsidR="005D6448" w:rsidRPr="00097269" w14:paraId="06A0181D" w14:textId="77777777" w:rsidTr="005D6448">
        <w:trPr>
          <w:trHeight w:val="315"/>
        </w:trPr>
        <w:tc>
          <w:tcPr>
            <w:tcW w:w="3283"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519A0BBA" w14:textId="7C18AFD2" w:rsidR="005D6448" w:rsidRPr="00097269" w:rsidRDefault="00EE1A9C" w:rsidP="005D6448">
            <w:pPr>
              <w:spacing w:after="0" w:line="240" w:lineRule="auto"/>
              <w:jc w:val="both"/>
              <w:rPr>
                <w:rFonts w:ascii="Arial" w:eastAsia="Times New Roman" w:hAnsi="Arial" w:cs="Arial"/>
                <w:color w:val="000000"/>
                <w:sz w:val="16"/>
                <w:szCs w:val="16"/>
                <w:lang w:eastAsia="sk-SK"/>
              </w:rPr>
            </w:pPr>
            <w:r>
              <w:rPr>
                <w:rFonts w:ascii="Arial" w:eastAsia="Times New Roman" w:hAnsi="Arial" w:cs="Arial"/>
                <w:sz w:val="16"/>
                <w:szCs w:val="16"/>
                <w:lang w:eastAsia="sk-SK"/>
              </w:rPr>
              <w:t>6</w:t>
            </w:r>
            <w:r w:rsidR="00CB2AEE" w:rsidRPr="00CB2AEE">
              <w:rPr>
                <w:rFonts w:ascii="Arial" w:eastAsia="Times New Roman" w:hAnsi="Arial" w:cs="Arial"/>
                <w:sz w:val="16"/>
                <w:szCs w:val="16"/>
                <w:lang w:eastAsia="sk-SK"/>
              </w:rPr>
              <w:t>.</w:t>
            </w:r>
            <w:r>
              <w:rPr>
                <w:rFonts w:ascii="Arial" w:eastAsia="Times New Roman" w:hAnsi="Arial" w:cs="Arial"/>
                <w:sz w:val="16"/>
                <w:szCs w:val="16"/>
                <w:lang w:eastAsia="sk-SK"/>
              </w:rPr>
              <w:t>6</w:t>
            </w:r>
            <w:r w:rsidR="00CB2AEE" w:rsidRPr="00CB2AEE">
              <w:rPr>
                <w:rFonts w:ascii="Arial" w:eastAsia="Times New Roman" w:hAnsi="Arial" w:cs="Arial"/>
                <w:sz w:val="16"/>
                <w:szCs w:val="16"/>
                <w:lang w:eastAsia="sk-SK"/>
              </w:rPr>
              <w:t>.2025</w:t>
            </w:r>
          </w:p>
        </w:tc>
        <w:tc>
          <w:tcPr>
            <w:tcW w:w="3380" w:type="dxa"/>
            <w:tcBorders>
              <w:top w:val="single" w:sz="4" w:space="0" w:color="auto"/>
              <w:left w:val="nil"/>
              <w:bottom w:val="single" w:sz="4" w:space="0" w:color="auto"/>
              <w:right w:val="single" w:sz="4" w:space="0" w:color="auto"/>
            </w:tcBorders>
            <w:shd w:val="clear" w:color="auto" w:fill="auto"/>
            <w:noWrap/>
            <w:vAlign w:val="bottom"/>
          </w:tcPr>
          <w:p w14:paraId="1DC0C05B" w14:textId="77777777" w:rsidR="005D6448" w:rsidRPr="00097269" w:rsidRDefault="005D6448" w:rsidP="005D6448">
            <w:pPr>
              <w:spacing w:after="0" w:line="240" w:lineRule="auto"/>
              <w:jc w:val="both"/>
              <w:rPr>
                <w:rFonts w:ascii="Arial" w:eastAsia="Times New Roman" w:hAnsi="Arial" w:cs="Arial"/>
                <w:color w:val="000000"/>
                <w:sz w:val="16"/>
                <w:szCs w:val="16"/>
                <w:lang w:eastAsia="sk-SK"/>
              </w:rPr>
            </w:pPr>
            <w:r w:rsidRPr="00097269">
              <w:rPr>
                <w:rFonts w:ascii="Arial" w:eastAsia="Times New Roman" w:hAnsi="Arial" w:cs="Arial"/>
                <w:color w:val="000000"/>
                <w:sz w:val="16"/>
                <w:szCs w:val="16"/>
                <w:lang w:eastAsia="sk-SK"/>
              </w:rPr>
              <w:t>1.0 – zverejnenie manuálu</w:t>
            </w:r>
          </w:p>
        </w:tc>
      </w:tr>
    </w:tbl>
    <w:p w14:paraId="0C66B91F" w14:textId="77777777" w:rsidR="00234621" w:rsidRPr="00097269" w:rsidRDefault="00234621">
      <w:pPr>
        <w:rPr>
          <w:rFonts w:ascii="Arial" w:hAnsi="Arial" w:cs="Arial"/>
          <w:sz w:val="16"/>
          <w:szCs w:val="16"/>
        </w:rPr>
      </w:pPr>
    </w:p>
    <w:p w14:paraId="288A6B60" w14:textId="3EEEE16D" w:rsidR="00FC506E" w:rsidRPr="00097269" w:rsidRDefault="00FC506E" w:rsidP="00FC506E">
      <w:pPr>
        <w:pStyle w:val="Nadpis1"/>
        <w:spacing w:before="0"/>
        <w:ind w:left="0"/>
        <w:jc w:val="both"/>
        <w:rPr>
          <w:rFonts w:cs="Arial"/>
          <w:szCs w:val="20"/>
        </w:rPr>
      </w:pPr>
      <w:bookmarkStart w:id="26" w:name="_Toc198120328"/>
      <w:r w:rsidRPr="00097269">
        <w:rPr>
          <w:rFonts w:cs="Arial"/>
          <w:szCs w:val="20"/>
        </w:rPr>
        <w:t xml:space="preserve">Automatické účtovanie jednotlivých typov pohľadávkových dokladov pre prijímateľa </w:t>
      </w:r>
      <w:r w:rsidR="00BE614D">
        <w:rPr>
          <w:rFonts w:cs="Arial"/>
          <w:szCs w:val="20"/>
        </w:rPr>
        <w:t>4</w:t>
      </w:r>
      <w:r w:rsidRPr="00097269">
        <w:rPr>
          <w:rFonts w:cs="Arial"/>
          <w:szCs w:val="20"/>
        </w:rPr>
        <w:t>TPO</w:t>
      </w:r>
      <w:r w:rsidR="009A5D5C" w:rsidRPr="00097269">
        <w:rPr>
          <w:rFonts w:cs="Arial"/>
          <w:szCs w:val="20"/>
        </w:rPr>
        <w:t xml:space="preserve"> a</w:t>
      </w:r>
      <w:r w:rsidR="00983282" w:rsidRPr="00097269">
        <w:rPr>
          <w:rFonts w:cs="Arial"/>
          <w:szCs w:val="20"/>
        </w:rPr>
        <w:t> </w:t>
      </w:r>
      <w:r w:rsidR="00BE614D">
        <w:rPr>
          <w:rFonts w:cs="Arial"/>
          <w:szCs w:val="20"/>
        </w:rPr>
        <w:t>4</w:t>
      </w:r>
      <w:r w:rsidR="009A5D5C" w:rsidRPr="00097269">
        <w:rPr>
          <w:rFonts w:cs="Arial"/>
          <w:szCs w:val="20"/>
        </w:rPr>
        <w:t>TPR</w:t>
      </w:r>
      <w:r w:rsidR="00983282" w:rsidRPr="00097269">
        <w:rPr>
          <w:rFonts w:cs="Arial"/>
          <w:szCs w:val="20"/>
        </w:rPr>
        <w:t xml:space="preserve"> pre vrátenia bankovým prevodom na </w:t>
      </w:r>
      <w:r w:rsidR="00BE614D">
        <w:rPr>
          <w:rFonts w:cs="Arial"/>
          <w:szCs w:val="20"/>
        </w:rPr>
        <w:t>SVP</w:t>
      </w:r>
      <w:r w:rsidR="00983282" w:rsidRPr="00097269">
        <w:rPr>
          <w:rFonts w:cs="Arial"/>
          <w:szCs w:val="20"/>
        </w:rPr>
        <w:t xml:space="preserve"> a </w:t>
      </w:r>
      <w:r w:rsidR="00BE614D">
        <w:rPr>
          <w:rFonts w:cs="Arial"/>
          <w:szCs w:val="20"/>
        </w:rPr>
        <w:t>P</w:t>
      </w:r>
      <w:r w:rsidR="00983282" w:rsidRPr="00097269">
        <w:rPr>
          <w:rFonts w:cs="Arial"/>
          <w:szCs w:val="20"/>
        </w:rPr>
        <w:t>O</w:t>
      </w:r>
      <w:bookmarkEnd w:id="26"/>
    </w:p>
    <w:p w14:paraId="6145FEC1" w14:textId="77777777" w:rsidR="00FC506E" w:rsidRPr="00097269" w:rsidRDefault="00FC506E" w:rsidP="005D3441">
      <w:pPr>
        <w:spacing w:after="0"/>
        <w:rPr>
          <w:rFonts w:ascii="Arial" w:hAnsi="Arial" w:cs="Arial"/>
          <w:sz w:val="16"/>
          <w:szCs w:val="16"/>
        </w:rPr>
      </w:pPr>
    </w:p>
    <w:p w14:paraId="554B0F23" w14:textId="7FE4D7A0" w:rsidR="00FC506E" w:rsidRPr="00097269" w:rsidRDefault="09778424" w:rsidP="005D3441">
      <w:pPr>
        <w:spacing w:after="0"/>
        <w:jc w:val="both"/>
        <w:rPr>
          <w:rFonts w:ascii="Arial" w:hAnsi="Arial" w:cs="Arial"/>
          <w:sz w:val="16"/>
          <w:szCs w:val="16"/>
        </w:rPr>
      </w:pPr>
      <w:r w:rsidRPr="02184561">
        <w:rPr>
          <w:rFonts w:ascii="Arial" w:hAnsi="Arial" w:cs="Arial"/>
          <w:sz w:val="16"/>
          <w:szCs w:val="16"/>
        </w:rPr>
        <w:t xml:space="preserve">Pohľadávky k nezrovnalostiam a iným dôvodom vrátenia pre </w:t>
      </w:r>
      <w:r w:rsidR="6B5889CE" w:rsidRPr="02184561">
        <w:rPr>
          <w:rFonts w:ascii="Arial" w:hAnsi="Arial" w:cs="Arial"/>
          <w:sz w:val="16"/>
          <w:szCs w:val="16"/>
        </w:rPr>
        <w:t>programové obdobie</w:t>
      </w:r>
      <w:r w:rsidRPr="02184561">
        <w:rPr>
          <w:rFonts w:ascii="Arial" w:hAnsi="Arial" w:cs="Arial"/>
          <w:sz w:val="16"/>
          <w:szCs w:val="16"/>
        </w:rPr>
        <w:t xml:space="preserve"> 20</w:t>
      </w:r>
      <w:r w:rsidR="6B5889CE" w:rsidRPr="02184561">
        <w:rPr>
          <w:rFonts w:ascii="Arial" w:hAnsi="Arial" w:cs="Arial"/>
          <w:sz w:val="16"/>
          <w:szCs w:val="16"/>
        </w:rPr>
        <w:t>21</w:t>
      </w:r>
      <w:r w:rsidRPr="02184561">
        <w:rPr>
          <w:rFonts w:ascii="Arial" w:hAnsi="Arial" w:cs="Arial"/>
          <w:sz w:val="16"/>
          <w:szCs w:val="16"/>
        </w:rPr>
        <w:t>-202</w:t>
      </w:r>
      <w:r w:rsidR="6B5889CE" w:rsidRPr="02184561">
        <w:rPr>
          <w:rFonts w:ascii="Arial" w:hAnsi="Arial" w:cs="Arial"/>
          <w:sz w:val="16"/>
          <w:szCs w:val="16"/>
        </w:rPr>
        <w:t>7</w:t>
      </w:r>
      <w:r w:rsidRPr="02184561">
        <w:rPr>
          <w:rFonts w:ascii="Arial" w:hAnsi="Arial" w:cs="Arial"/>
          <w:sz w:val="16"/>
          <w:szCs w:val="16"/>
        </w:rPr>
        <w:t xml:space="preserve"> v ISUF sú spracované pre každý dôvod vrátenia automaticky. Základným predpokladom spracovania dokladov v ISUF je zaevidovanie </w:t>
      </w:r>
      <w:r w:rsidR="50411949" w:rsidRPr="02184561">
        <w:rPr>
          <w:rFonts w:ascii="Arial" w:hAnsi="Arial" w:cs="Arial"/>
          <w:sz w:val="16"/>
          <w:szCs w:val="16"/>
        </w:rPr>
        <w:t>PD</w:t>
      </w:r>
      <w:r w:rsidRPr="02184561">
        <w:rPr>
          <w:rFonts w:ascii="Arial" w:hAnsi="Arial" w:cs="Arial"/>
          <w:sz w:val="16"/>
          <w:szCs w:val="16"/>
        </w:rPr>
        <w:t xml:space="preserve"> v ITMS a jeho odoslanie dlžníkovi. V momente odoslania </w:t>
      </w:r>
      <w:r w:rsidR="50411949" w:rsidRPr="02184561">
        <w:rPr>
          <w:rFonts w:ascii="Arial" w:hAnsi="Arial" w:cs="Arial"/>
          <w:sz w:val="16"/>
          <w:szCs w:val="16"/>
        </w:rPr>
        <w:t>PD</w:t>
      </w:r>
      <w:r w:rsidRPr="02184561">
        <w:rPr>
          <w:rFonts w:ascii="Arial" w:hAnsi="Arial" w:cs="Arial"/>
          <w:sz w:val="16"/>
          <w:szCs w:val="16"/>
        </w:rPr>
        <w:t xml:space="preserve"> dlžníkovi sa v ISUF generuje pohľadávka.</w:t>
      </w:r>
      <w:r w:rsidR="6B5889CE" w:rsidRPr="02184561">
        <w:rPr>
          <w:rFonts w:ascii="Arial" w:hAnsi="Arial" w:cs="Arial"/>
          <w:sz w:val="16"/>
          <w:szCs w:val="16"/>
        </w:rPr>
        <w:t xml:space="preserve"> </w:t>
      </w:r>
      <w:r w:rsidR="7697674E" w:rsidRPr="02184561">
        <w:rPr>
          <w:rFonts w:ascii="Arial" w:eastAsia="Times New Roman" w:hAnsi="Arial" w:cs="Arial"/>
          <w:sz w:val="16"/>
          <w:szCs w:val="16"/>
          <w:lang w:eastAsia="sk-SK"/>
        </w:rPr>
        <w:t xml:space="preserve">V nižšie uvedenej tabuľke je prehľad účtovania jednotlivých typov </w:t>
      </w:r>
      <w:r w:rsidR="50411949" w:rsidRPr="02184561">
        <w:rPr>
          <w:rFonts w:ascii="Arial" w:eastAsia="Times New Roman" w:hAnsi="Arial" w:cs="Arial"/>
          <w:sz w:val="16"/>
          <w:szCs w:val="16"/>
          <w:lang w:eastAsia="sk-SK"/>
        </w:rPr>
        <w:t>PD</w:t>
      </w:r>
      <w:r w:rsidR="7697674E" w:rsidRPr="02184561">
        <w:rPr>
          <w:rFonts w:ascii="Arial" w:eastAsia="Times New Roman" w:hAnsi="Arial" w:cs="Arial"/>
          <w:sz w:val="16"/>
          <w:szCs w:val="16"/>
          <w:lang w:eastAsia="sk-SK"/>
        </w:rPr>
        <w:t xml:space="preserve"> pre rôzne dôvody vrátenia na </w:t>
      </w:r>
      <w:r w:rsidR="6B5889CE" w:rsidRPr="02184561">
        <w:rPr>
          <w:rFonts w:ascii="Arial" w:eastAsia="Times New Roman" w:hAnsi="Arial" w:cs="Arial"/>
          <w:sz w:val="16"/>
          <w:szCs w:val="16"/>
          <w:lang w:eastAsia="sk-SK"/>
        </w:rPr>
        <w:t>P</w:t>
      </w:r>
      <w:r w:rsidR="7697674E" w:rsidRPr="02184561">
        <w:rPr>
          <w:rFonts w:ascii="Arial" w:eastAsia="Times New Roman" w:hAnsi="Arial" w:cs="Arial"/>
          <w:sz w:val="16"/>
          <w:szCs w:val="16"/>
          <w:lang w:eastAsia="sk-SK"/>
        </w:rPr>
        <w:t xml:space="preserve">O a </w:t>
      </w:r>
      <w:r w:rsidR="6B5889CE" w:rsidRPr="02184561">
        <w:rPr>
          <w:rFonts w:ascii="Arial" w:eastAsia="Times New Roman" w:hAnsi="Arial" w:cs="Arial"/>
          <w:sz w:val="16"/>
          <w:szCs w:val="16"/>
          <w:lang w:eastAsia="sk-SK"/>
        </w:rPr>
        <w:t>SVP</w:t>
      </w:r>
      <w:r w:rsidR="7697674E" w:rsidRPr="02184561">
        <w:rPr>
          <w:rFonts w:ascii="Arial" w:eastAsia="Times New Roman" w:hAnsi="Arial" w:cs="Arial"/>
          <w:sz w:val="16"/>
          <w:szCs w:val="16"/>
          <w:lang w:eastAsia="sk-SK"/>
        </w:rPr>
        <w:t>. Pri každom dôvode vrátenia</w:t>
      </w:r>
      <w:r w:rsidR="53F037E9" w:rsidRPr="02184561">
        <w:rPr>
          <w:rFonts w:ascii="Arial" w:eastAsia="Times New Roman" w:hAnsi="Arial" w:cs="Arial"/>
          <w:sz w:val="16"/>
          <w:szCs w:val="16"/>
          <w:lang w:eastAsia="sk-SK"/>
        </w:rPr>
        <w:t xml:space="preserve"> sú uvedené účty hlavnej knihy na strane MD a</w:t>
      </w:r>
      <w:r w:rsidR="65658FCC" w:rsidRPr="02184561">
        <w:rPr>
          <w:rFonts w:ascii="Arial" w:eastAsia="Times New Roman" w:hAnsi="Arial" w:cs="Arial"/>
          <w:sz w:val="16"/>
          <w:szCs w:val="16"/>
          <w:lang w:eastAsia="sk-SK"/>
        </w:rPr>
        <w:t> </w:t>
      </w:r>
      <w:r w:rsidR="53F037E9" w:rsidRPr="02184561">
        <w:rPr>
          <w:rFonts w:ascii="Arial" w:eastAsia="Times New Roman" w:hAnsi="Arial" w:cs="Arial"/>
          <w:sz w:val="16"/>
          <w:szCs w:val="16"/>
          <w:lang w:eastAsia="sk-SK"/>
        </w:rPr>
        <w:t>Dal</w:t>
      </w:r>
      <w:r w:rsidR="65658FCC" w:rsidRPr="02184561">
        <w:rPr>
          <w:rFonts w:ascii="Arial" w:eastAsia="Times New Roman" w:hAnsi="Arial" w:cs="Arial"/>
          <w:sz w:val="16"/>
          <w:szCs w:val="16"/>
          <w:lang w:eastAsia="sk-SK"/>
        </w:rPr>
        <w:t xml:space="preserve"> (v členení na krátkodobé pohľadávky</w:t>
      </w:r>
      <w:r w:rsidR="59D5AA82" w:rsidRPr="02184561">
        <w:rPr>
          <w:rFonts w:ascii="Arial" w:eastAsia="Times New Roman" w:hAnsi="Arial" w:cs="Arial"/>
          <w:sz w:val="16"/>
          <w:szCs w:val="16"/>
          <w:lang w:eastAsia="sk-SK"/>
        </w:rPr>
        <w:t xml:space="preserve"> KR.</w:t>
      </w:r>
      <w:r w:rsidR="65658FCC" w:rsidRPr="02184561">
        <w:rPr>
          <w:rFonts w:ascii="Arial" w:eastAsia="Times New Roman" w:hAnsi="Arial" w:cs="Arial"/>
          <w:sz w:val="16"/>
          <w:szCs w:val="16"/>
          <w:lang w:eastAsia="sk-SK"/>
        </w:rPr>
        <w:t xml:space="preserve"> a dlhodobé po</w:t>
      </w:r>
      <w:r w:rsidR="59D5AA82" w:rsidRPr="02184561">
        <w:rPr>
          <w:rFonts w:ascii="Arial" w:eastAsia="Times New Roman" w:hAnsi="Arial" w:cs="Arial"/>
          <w:sz w:val="16"/>
          <w:szCs w:val="16"/>
          <w:lang w:eastAsia="sk-SK"/>
        </w:rPr>
        <w:t>hľadávky DL.</w:t>
      </w:r>
      <w:r w:rsidR="4BFF8BBC" w:rsidRPr="02184561">
        <w:rPr>
          <w:rFonts w:ascii="Arial" w:eastAsia="Times New Roman" w:hAnsi="Arial" w:cs="Arial"/>
          <w:sz w:val="16"/>
          <w:szCs w:val="16"/>
          <w:lang w:eastAsia="sk-SK"/>
        </w:rPr>
        <w:t>)</w:t>
      </w:r>
      <w:r w:rsidR="613B989C" w:rsidRPr="02184561">
        <w:rPr>
          <w:rFonts w:ascii="Arial" w:eastAsia="Times New Roman" w:hAnsi="Arial" w:cs="Arial"/>
          <w:sz w:val="16"/>
          <w:szCs w:val="16"/>
          <w:lang w:eastAsia="sk-SK"/>
        </w:rPr>
        <w:t>,</w:t>
      </w:r>
      <w:r w:rsidR="53F037E9" w:rsidRPr="02184561">
        <w:rPr>
          <w:rFonts w:ascii="Arial" w:eastAsia="Times New Roman" w:hAnsi="Arial" w:cs="Arial"/>
          <w:sz w:val="16"/>
          <w:szCs w:val="16"/>
          <w:lang w:eastAsia="sk-SK"/>
        </w:rPr>
        <w:t xml:space="preserve"> OHK znak, zdroj financovania a RKL. Tento prehľad účtovania slúži na základnú kontrolu</w:t>
      </w:r>
      <w:r w:rsidR="479BD160" w:rsidRPr="02184561">
        <w:rPr>
          <w:rFonts w:ascii="Arial" w:eastAsia="Times New Roman" w:hAnsi="Arial" w:cs="Arial"/>
          <w:sz w:val="16"/>
          <w:szCs w:val="16"/>
          <w:lang w:eastAsia="sk-SK"/>
        </w:rPr>
        <w:t xml:space="preserve"> pre</w:t>
      </w:r>
      <w:r w:rsidR="53F037E9" w:rsidRPr="02184561">
        <w:rPr>
          <w:rFonts w:ascii="Arial" w:eastAsia="Times New Roman" w:hAnsi="Arial" w:cs="Arial"/>
          <w:sz w:val="16"/>
          <w:szCs w:val="16"/>
          <w:lang w:eastAsia="sk-SK"/>
        </w:rPr>
        <w:t xml:space="preserve"> účtovníka</w:t>
      </w:r>
      <w:r w:rsidR="13C08941" w:rsidRPr="02184561">
        <w:rPr>
          <w:rFonts w:ascii="Arial" w:eastAsia="Times New Roman" w:hAnsi="Arial" w:cs="Arial"/>
          <w:sz w:val="16"/>
          <w:szCs w:val="16"/>
          <w:lang w:eastAsia="sk-SK"/>
        </w:rPr>
        <w:t xml:space="preserve"> v prípade vrátenia finančných prostriedkov bankovým prevodom.</w:t>
      </w:r>
    </w:p>
    <w:p w14:paraId="3B908BC7" w14:textId="77777777" w:rsidR="00FC506E" w:rsidRPr="00097269" w:rsidRDefault="00FC506E" w:rsidP="005D3441">
      <w:pPr>
        <w:spacing w:after="0"/>
        <w:rPr>
          <w:rFonts w:ascii="Arial" w:hAnsi="Arial" w:cs="Arial"/>
          <w:sz w:val="16"/>
          <w:szCs w:val="16"/>
        </w:rPr>
      </w:pPr>
    </w:p>
    <w:p w14:paraId="334F37DF" w14:textId="77777777" w:rsidR="00CA0DCB" w:rsidRPr="00097269" w:rsidRDefault="00CA0DCB" w:rsidP="005D3441">
      <w:pPr>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Tab. 1</w:t>
      </w:r>
    </w:p>
    <w:tbl>
      <w:tblPr>
        <w:tblStyle w:val="Mriekatabuky"/>
        <w:tblW w:w="10132" w:type="dxa"/>
        <w:tblLook w:val="04A0" w:firstRow="1" w:lastRow="0" w:firstColumn="1" w:lastColumn="0" w:noHBand="0" w:noVBand="1"/>
      </w:tblPr>
      <w:tblGrid>
        <w:gridCol w:w="1008"/>
        <w:gridCol w:w="894"/>
        <w:gridCol w:w="563"/>
        <w:gridCol w:w="750"/>
        <w:gridCol w:w="750"/>
        <w:gridCol w:w="563"/>
        <w:gridCol w:w="750"/>
        <w:gridCol w:w="750"/>
        <w:gridCol w:w="1115"/>
        <w:gridCol w:w="830"/>
        <w:gridCol w:w="1115"/>
        <w:gridCol w:w="1044"/>
      </w:tblGrid>
      <w:tr w:rsidR="00083875" w:rsidRPr="00097269" w14:paraId="2E226AD3" w14:textId="77777777" w:rsidTr="02184561">
        <w:trPr>
          <w:trHeight w:val="300"/>
        </w:trPr>
        <w:tc>
          <w:tcPr>
            <w:tcW w:w="1008" w:type="dxa"/>
          </w:tcPr>
          <w:p w14:paraId="011F330B" w14:textId="77777777"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Dôvod vrátenia</w:t>
            </w:r>
          </w:p>
        </w:tc>
        <w:tc>
          <w:tcPr>
            <w:tcW w:w="894" w:type="dxa"/>
          </w:tcPr>
          <w:p w14:paraId="24F5D5FC" w14:textId="77777777"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Prijímateľ</w:t>
            </w:r>
          </w:p>
        </w:tc>
        <w:tc>
          <w:tcPr>
            <w:tcW w:w="563" w:type="dxa"/>
          </w:tcPr>
          <w:p w14:paraId="061EE5BD" w14:textId="77777777" w:rsidR="0009222E" w:rsidRPr="00097269" w:rsidRDefault="00083875" w:rsidP="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OHK </w:t>
            </w:r>
          </w:p>
          <w:p w14:paraId="6A6043AF" w14:textId="77777777" w:rsidR="00083875" w:rsidRPr="00097269" w:rsidRDefault="00083875" w:rsidP="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KR.</w:t>
            </w:r>
          </w:p>
        </w:tc>
        <w:tc>
          <w:tcPr>
            <w:tcW w:w="825" w:type="dxa"/>
          </w:tcPr>
          <w:p w14:paraId="0A1185BA" w14:textId="77777777" w:rsidR="0009222E" w:rsidRPr="00097269" w:rsidRDefault="0009222E" w:rsidP="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MD KR.</w:t>
            </w:r>
          </w:p>
        </w:tc>
        <w:tc>
          <w:tcPr>
            <w:tcW w:w="675" w:type="dxa"/>
          </w:tcPr>
          <w:p w14:paraId="5D43F700" w14:textId="77777777" w:rsidR="0009222E" w:rsidRPr="00097269" w:rsidRDefault="0009222E" w:rsidP="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DAL  KR.</w:t>
            </w:r>
          </w:p>
        </w:tc>
        <w:tc>
          <w:tcPr>
            <w:tcW w:w="563" w:type="dxa"/>
          </w:tcPr>
          <w:p w14:paraId="1367B151" w14:textId="77777777"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OHK DL. </w:t>
            </w:r>
          </w:p>
        </w:tc>
        <w:tc>
          <w:tcPr>
            <w:tcW w:w="750" w:type="dxa"/>
          </w:tcPr>
          <w:p w14:paraId="0C0A1CA3" w14:textId="77777777"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MD DL.</w:t>
            </w:r>
          </w:p>
        </w:tc>
        <w:tc>
          <w:tcPr>
            <w:tcW w:w="750" w:type="dxa"/>
          </w:tcPr>
          <w:p w14:paraId="7AF95322" w14:textId="77777777"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DAL DL.</w:t>
            </w:r>
          </w:p>
        </w:tc>
        <w:tc>
          <w:tcPr>
            <w:tcW w:w="1115" w:type="dxa"/>
          </w:tcPr>
          <w:p w14:paraId="49F728DA" w14:textId="7D11517B"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Zdroj financovania</w:t>
            </w:r>
            <w:r w:rsidR="0028330F">
              <w:rPr>
                <w:rFonts w:ascii="Arial" w:eastAsia="Times New Roman" w:hAnsi="Arial" w:cs="Arial"/>
                <w:sz w:val="16"/>
                <w:szCs w:val="16"/>
                <w:lang w:eastAsia="sk-SK"/>
              </w:rPr>
              <w:t xml:space="preserve"> SVP</w:t>
            </w:r>
            <w:r w:rsidRPr="00097269">
              <w:rPr>
                <w:rFonts w:ascii="Arial" w:eastAsia="Times New Roman" w:hAnsi="Arial" w:cs="Arial"/>
                <w:sz w:val="16"/>
                <w:szCs w:val="16"/>
                <w:lang w:eastAsia="sk-SK"/>
              </w:rPr>
              <w:t xml:space="preserve"> </w:t>
            </w:r>
          </w:p>
        </w:tc>
        <w:tc>
          <w:tcPr>
            <w:tcW w:w="830" w:type="dxa"/>
          </w:tcPr>
          <w:p w14:paraId="29E70372" w14:textId="50C7C3B9" w:rsidR="0009222E" w:rsidRPr="00097269" w:rsidRDefault="398886FD">
            <w:pPr>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RKL </w:t>
            </w:r>
            <w:r w:rsidR="6589DB67" w:rsidRPr="02184561">
              <w:rPr>
                <w:rFonts w:ascii="Arial" w:eastAsia="Times New Roman" w:hAnsi="Arial" w:cs="Arial"/>
                <w:sz w:val="16"/>
                <w:szCs w:val="16"/>
                <w:lang w:eastAsia="sk-SK"/>
              </w:rPr>
              <w:t>uvedená na BV -</w:t>
            </w:r>
            <w:r w:rsidR="24873D8F" w:rsidRPr="02184561">
              <w:rPr>
                <w:rFonts w:ascii="Arial" w:eastAsia="Times New Roman" w:hAnsi="Arial" w:cs="Arial"/>
                <w:sz w:val="16"/>
                <w:szCs w:val="16"/>
                <w:lang w:eastAsia="sk-SK"/>
              </w:rPr>
              <w:t xml:space="preserve"> </w:t>
            </w:r>
            <w:r w:rsidR="28FB818B" w:rsidRPr="02184561">
              <w:rPr>
                <w:rFonts w:ascii="Arial" w:eastAsia="Times New Roman" w:hAnsi="Arial" w:cs="Arial"/>
                <w:sz w:val="16"/>
                <w:szCs w:val="16"/>
                <w:lang w:eastAsia="sk-SK"/>
              </w:rPr>
              <w:t>SVP</w:t>
            </w:r>
          </w:p>
        </w:tc>
        <w:tc>
          <w:tcPr>
            <w:tcW w:w="1115" w:type="dxa"/>
          </w:tcPr>
          <w:p w14:paraId="1E7BF47F" w14:textId="6E1A9331"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Zdroj financovania </w:t>
            </w:r>
            <w:r w:rsidR="0028330F">
              <w:rPr>
                <w:rFonts w:ascii="Arial" w:eastAsia="Times New Roman" w:hAnsi="Arial" w:cs="Arial"/>
                <w:sz w:val="16"/>
                <w:szCs w:val="16"/>
                <w:lang w:eastAsia="sk-SK"/>
              </w:rPr>
              <w:t>PO</w:t>
            </w:r>
          </w:p>
        </w:tc>
        <w:tc>
          <w:tcPr>
            <w:tcW w:w="1044" w:type="dxa"/>
          </w:tcPr>
          <w:p w14:paraId="145F7BF0" w14:textId="689BC403" w:rsidR="0009222E" w:rsidRPr="00097269" w:rsidRDefault="0009222E">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RKL </w:t>
            </w:r>
            <w:r w:rsidR="00C14AEE">
              <w:rPr>
                <w:rFonts w:ascii="Arial" w:eastAsia="Times New Roman" w:hAnsi="Arial" w:cs="Arial"/>
                <w:sz w:val="16"/>
                <w:szCs w:val="16"/>
                <w:lang w:eastAsia="sk-SK"/>
              </w:rPr>
              <w:t xml:space="preserve">uvedená na BV - </w:t>
            </w:r>
            <w:r w:rsidR="0028330F">
              <w:rPr>
                <w:rFonts w:ascii="Arial" w:eastAsia="Times New Roman" w:hAnsi="Arial" w:cs="Arial"/>
                <w:sz w:val="16"/>
                <w:szCs w:val="16"/>
                <w:lang w:eastAsia="sk-SK"/>
              </w:rPr>
              <w:t>PO</w:t>
            </w:r>
          </w:p>
        </w:tc>
      </w:tr>
      <w:tr w:rsidR="00083875" w:rsidRPr="00097269" w14:paraId="7BBC33D2" w14:textId="77777777" w:rsidTr="02184561">
        <w:trPr>
          <w:trHeight w:val="300"/>
        </w:trPr>
        <w:tc>
          <w:tcPr>
            <w:tcW w:w="1008" w:type="dxa"/>
          </w:tcPr>
          <w:p w14:paraId="7968E2D0" w14:textId="77777777" w:rsidR="0009222E" w:rsidRPr="00097269" w:rsidRDefault="00322508">
            <w:pPr>
              <w:rPr>
                <w:rFonts w:ascii="Arial" w:eastAsia="Times New Roman" w:hAnsi="Arial" w:cs="Arial"/>
                <w:sz w:val="16"/>
                <w:szCs w:val="16"/>
                <w:lang w:eastAsia="sk-SK"/>
              </w:rPr>
            </w:pPr>
            <w:r w:rsidRPr="00097269">
              <w:rPr>
                <w:rFonts w:ascii="Arial" w:eastAsia="Times New Roman" w:hAnsi="Arial" w:cs="Arial"/>
                <w:sz w:val="16"/>
                <w:szCs w:val="16"/>
                <w:lang w:eastAsia="sk-SK"/>
              </w:rPr>
              <w:t>VNZ, VNP</w:t>
            </w:r>
          </w:p>
        </w:tc>
        <w:tc>
          <w:tcPr>
            <w:tcW w:w="894" w:type="dxa"/>
          </w:tcPr>
          <w:p w14:paraId="47D22E50" w14:textId="1CCF1A7D" w:rsidR="0009222E" w:rsidRPr="00097269" w:rsidRDefault="005552ED">
            <w:pPr>
              <w:rPr>
                <w:rFonts w:ascii="Arial" w:eastAsia="Times New Roman" w:hAnsi="Arial" w:cs="Arial"/>
                <w:sz w:val="16"/>
                <w:szCs w:val="16"/>
                <w:lang w:eastAsia="sk-SK"/>
              </w:rPr>
            </w:pPr>
            <w:r>
              <w:rPr>
                <w:rFonts w:ascii="Arial" w:eastAsia="Times New Roman" w:hAnsi="Arial" w:cs="Arial"/>
                <w:sz w:val="16"/>
                <w:szCs w:val="16"/>
                <w:lang w:eastAsia="sk-SK"/>
              </w:rPr>
              <w:t>4</w:t>
            </w:r>
            <w:r w:rsidR="009F16DF" w:rsidRPr="00097269">
              <w:rPr>
                <w:rFonts w:ascii="Arial" w:eastAsia="Times New Roman" w:hAnsi="Arial" w:cs="Arial"/>
                <w:sz w:val="16"/>
                <w:szCs w:val="16"/>
                <w:lang w:eastAsia="sk-SK"/>
              </w:rPr>
              <w:t>TPO</w:t>
            </w:r>
          </w:p>
          <w:p w14:paraId="65478A80" w14:textId="5037E6F4" w:rsidR="00322508" w:rsidRPr="00097269" w:rsidRDefault="005552ED">
            <w:pPr>
              <w:rPr>
                <w:rFonts w:ascii="Arial" w:eastAsia="Times New Roman" w:hAnsi="Arial" w:cs="Arial"/>
                <w:sz w:val="16"/>
                <w:szCs w:val="16"/>
                <w:lang w:eastAsia="sk-SK"/>
              </w:rPr>
            </w:pPr>
            <w:r>
              <w:rPr>
                <w:rFonts w:ascii="Arial" w:eastAsia="Times New Roman" w:hAnsi="Arial" w:cs="Arial"/>
                <w:sz w:val="16"/>
                <w:szCs w:val="16"/>
                <w:lang w:eastAsia="sk-SK"/>
              </w:rPr>
              <w:t>4</w:t>
            </w:r>
            <w:r w:rsidR="00322508" w:rsidRPr="00097269">
              <w:rPr>
                <w:rFonts w:ascii="Arial" w:eastAsia="Times New Roman" w:hAnsi="Arial" w:cs="Arial"/>
                <w:sz w:val="16"/>
                <w:szCs w:val="16"/>
                <w:lang w:eastAsia="sk-SK"/>
              </w:rPr>
              <w:t>TP</w:t>
            </w:r>
            <w:r w:rsidR="009F16DF" w:rsidRPr="00097269">
              <w:rPr>
                <w:rFonts w:ascii="Arial" w:eastAsia="Times New Roman" w:hAnsi="Arial" w:cs="Arial"/>
                <w:sz w:val="16"/>
                <w:szCs w:val="16"/>
                <w:lang w:eastAsia="sk-SK"/>
              </w:rPr>
              <w:t>R</w:t>
            </w:r>
          </w:p>
        </w:tc>
        <w:tc>
          <w:tcPr>
            <w:tcW w:w="563" w:type="dxa"/>
          </w:tcPr>
          <w:p w14:paraId="04994FBB" w14:textId="77777777"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w:t>
            </w:r>
          </w:p>
          <w:p w14:paraId="08947CBF" w14:textId="77777777"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w:t>
            </w:r>
          </w:p>
        </w:tc>
        <w:tc>
          <w:tcPr>
            <w:tcW w:w="825" w:type="dxa"/>
          </w:tcPr>
          <w:p w14:paraId="43826DA0" w14:textId="0A533C8F"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0D4172">
              <w:rPr>
                <w:rFonts w:ascii="Arial" w:eastAsia="Times New Roman" w:hAnsi="Arial" w:cs="Arial"/>
                <w:sz w:val="16"/>
                <w:szCs w:val="16"/>
                <w:lang w:eastAsia="sk-SK"/>
              </w:rPr>
              <w:t>4</w:t>
            </w:r>
            <w:r w:rsidRPr="00097269">
              <w:rPr>
                <w:rFonts w:ascii="Arial" w:eastAsia="Times New Roman" w:hAnsi="Arial" w:cs="Arial"/>
                <w:sz w:val="16"/>
                <w:szCs w:val="16"/>
                <w:lang w:eastAsia="sk-SK"/>
              </w:rPr>
              <w:t>10</w:t>
            </w:r>
          </w:p>
          <w:p w14:paraId="7DB45C7A" w14:textId="5ACCF7BC"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0D4172">
              <w:rPr>
                <w:rFonts w:ascii="Arial" w:eastAsia="Times New Roman" w:hAnsi="Arial" w:cs="Arial"/>
                <w:sz w:val="16"/>
                <w:szCs w:val="16"/>
                <w:lang w:eastAsia="sk-SK"/>
              </w:rPr>
              <w:t>4</w:t>
            </w:r>
            <w:r w:rsidRPr="00097269">
              <w:rPr>
                <w:rFonts w:ascii="Arial" w:eastAsia="Times New Roman" w:hAnsi="Arial" w:cs="Arial"/>
                <w:sz w:val="16"/>
                <w:szCs w:val="16"/>
                <w:lang w:eastAsia="sk-SK"/>
              </w:rPr>
              <w:t>10</w:t>
            </w:r>
          </w:p>
        </w:tc>
        <w:tc>
          <w:tcPr>
            <w:tcW w:w="675" w:type="dxa"/>
          </w:tcPr>
          <w:p w14:paraId="0B4CADDC" w14:textId="77777777"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314*</w:t>
            </w:r>
          </w:p>
          <w:p w14:paraId="17B67604" w14:textId="6AD50ED0"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0D4172">
              <w:rPr>
                <w:rFonts w:ascii="Arial" w:eastAsia="Times New Roman" w:hAnsi="Arial" w:cs="Arial"/>
                <w:sz w:val="16"/>
                <w:szCs w:val="16"/>
                <w:lang w:eastAsia="sk-SK"/>
              </w:rPr>
              <w:t>410</w:t>
            </w:r>
          </w:p>
        </w:tc>
        <w:tc>
          <w:tcPr>
            <w:tcW w:w="563" w:type="dxa"/>
          </w:tcPr>
          <w:p w14:paraId="4DDA278E" w14:textId="77777777"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X</w:t>
            </w:r>
          </w:p>
          <w:p w14:paraId="452C63F4" w14:textId="77777777"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X</w:t>
            </w:r>
          </w:p>
        </w:tc>
        <w:tc>
          <w:tcPr>
            <w:tcW w:w="750" w:type="dxa"/>
          </w:tcPr>
          <w:p w14:paraId="53035AA9" w14:textId="42FC7D3D"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sidRPr="00097269">
              <w:rPr>
                <w:rFonts w:ascii="Arial" w:eastAsia="Times New Roman" w:hAnsi="Arial" w:cs="Arial"/>
                <w:sz w:val="16"/>
                <w:szCs w:val="16"/>
                <w:lang w:eastAsia="sk-SK"/>
              </w:rPr>
              <w:t>10</w:t>
            </w:r>
          </w:p>
          <w:p w14:paraId="42B9E920" w14:textId="7B1127FA"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sidRPr="00097269">
              <w:rPr>
                <w:rFonts w:ascii="Arial" w:eastAsia="Times New Roman" w:hAnsi="Arial" w:cs="Arial"/>
                <w:sz w:val="16"/>
                <w:szCs w:val="16"/>
                <w:lang w:eastAsia="sk-SK"/>
              </w:rPr>
              <w:t>10</w:t>
            </w:r>
          </w:p>
        </w:tc>
        <w:tc>
          <w:tcPr>
            <w:tcW w:w="750" w:type="dxa"/>
          </w:tcPr>
          <w:p w14:paraId="71314165" w14:textId="77777777"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314*</w:t>
            </w:r>
          </w:p>
          <w:p w14:paraId="09A6B88E" w14:textId="2ED2D6B5"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910</w:t>
            </w:r>
          </w:p>
        </w:tc>
        <w:tc>
          <w:tcPr>
            <w:tcW w:w="1115" w:type="dxa"/>
          </w:tcPr>
          <w:p w14:paraId="5C02D29C" w14:textId="77777777" w:rsidR="0009222E"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ŠR, EU</w:t>
            </w:r>
          </w:p>
          <w:p w14:paraId="73569F42" w14:textId="77777777" w:rsidR="009F16DF" w:rsidRPr="00097269" w:rsidRDefault="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ŠR, EU</w:t>
            </w:r>
          </w:p>
        </w:tc>
        <w:tc>
          <w:tcPr>
            <w:tcW w:w="830" w:type="dxa"/>
          </w:tcPr>
          <w:p w14:paraId="5D289917" w14:textId="77777777" w:rsidR="0009222E" w:rsidRPr="00097269" w:rsidRDefault="00083875">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p w14:paraId="7985F9C5" w14:textId="77777777" w:rsidR="00083875" w:rsidRPr="00097269" w:rsidRDefault="00083875">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c>
          <w:tcPr>
            <w:tcW w:w="1115" w:type="dxa"/>
          </w:tcPr>
          <w:p w14:paraId="23CBE26B" w14:textId="77777777" w:rsidR="0009222E" w:rsidRPr="00097269" w:rsidRDefault="00083875">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044" w:type="dxa"/>
          </w:tcPr>
          <w:p w14:paraId="5FB9F36B" w14:textId="77777777" w:rsidR="0009222E" w:rsidRPr="00097269" w:rsidRDefault="00083875">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083875" w:rsidRPr="00097269" w14:paraId="711A3ED3" w14:textId="77777777" w:rsidTr="02184561">
        <w:trPr>
          <w:trHeight w:val="300"/>
        </w:trPr>
        <w:tc>
          <w:tcPr>
            <w:tcW w:w="1008" w:type="dxa"/>
          </w:tcPr>
          <w:p w14:paraId="7E1D0B54" w14:textId="77777777" w:rsidR="009F16DF" w:rsidRPr="00097269" w:rsidRDefault="000B7AE3"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VZI</w:t>
            </w:r>
          </w:p>
        </w:tc>
        <w:tc>
          <w:tcPr>
            <w:tcW w:w="894" w:type="dxa"/>
          </w:tcPr>
          <w:p w14:paraId="3B488216" w14:textId="77777777" w:rsidR="009F16DF" w:rsidRPr="00097269" w:rsidRDefault="000B7AE3"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všetci</w:t>
            </w:r>
          </w:p>
        </w:tc>
        <w:tc>
          <w:tcPr>
            <w:tcW w:w="563" w:type="dxa"/>
          </w:tcPr>
          <w:p w14:paraId="67B36779" w14:textId="77777777"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I</w:t>
            </w:r>
          </w:p>
        </w:tc>
        <w:tc>
          <w:tcPr>
            <w:tcW w:w="825" w:type="dxa"/>
          </w:tcPr>
          <w:p w14:paraId="689572DB" w14:textId="3EE4B143"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CD1E5F">
              <w:rPr>
                <w:rFonts w:ascii="Arial" w:eastAsia="Times New Roman" w:hAnsi="Arial" w:cs="Arial"/>
                <w:sz w:val="16"/>
                <w:szCs w:val="16"/>
                <w:lang w:eastAsia="sk-SK"/>
              </w:rPr>
              <w:t>4</w:t>
            </w:r>
            <w:r w:rsidRPr="00097269">
              <w:rPr>
                <w:rFonts w:ascii="Arial" w:eastAsia="Times New Roman" w:hAnsi="Arial" w:cs="Arial"/>
                <w:sz w:val="16"/>
                <w:szCs w:val="16"/>
                <w:lang w:eastAsia="sk-SK"/>
              </w:rPr>
              <w:t>11</w:t>
            </w:r>
          </w:p>
        </w:tc>
        <w:tc>
          <w:tcPr>
            <w:tcW w:w="675" w:type="dxa"/>
          </w:tcPr>
          <w:p w14:paraId="48643CF6" w14:textId="01C4FC6F"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411</w:t>
            </w:r>
          </w:p>
        </w:tc>
        <w:tc>
          <w:tcPr>
            <w:tcW w:w="563" w:type="dxa"/>
          </w:tcPr>
          <w:p w14:paraId="48837771" w14:textId="77777777"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M</w:t>
            </w:r>
          </w:p>
        </w:tc>
        <w:tc>
          <w:tcPr>
            <w:tcW w:w="750" w:type="dxa"/>
          </w:tcPr>
          <w:p w14:paraId="768A0E3A" w14:textId="5C301EDC"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sidRPr="00097269">
              <w:rPr>
                <w:rFonts w:ascii="Arial" w:eastAsia="Times New Roman" w:hAnsi="Arial" w:cs="Arial"/>
                <w:sz w:val="16"/>
                <w:szCs w:val="16"/>
                <w:lang w:eastAsia="sk-SK"/>
              </w:rPr>
              <w:t>11</w:t>
            </w:r>
          </w:p>
        </w:tc>
        <w:tc>
          <w:tcPr>
            <w:tcW w:w="750" w:type="dxa"/>
          </w:tcPr>
          <w:p w14:paraId="2950C1A8" w14:textId="7D692F26"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911</w:t>
            </w:r>
          </w:p>
        </w:tc>
        <w:tc>
          <w:tcPr>
            <w:tcW w:w="1115" w:type="dxa"/>
          </w:tcPr>
          <w:p w14:paraId="1A2203CE" w14:textId="77777777"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ŠR</w:t>
            </w:r>
          </w:p>
        </w:tc>
        <w:tc>
          <w:tcPr>
            <w:tcW w:w="830" w:type="dxa"/>
          </w:tcPr>
          <w:p w14:paraId="25F8AB09" w14:textId="77777777"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c>
          <w:tcPr>
            <w:tcW w:w="1115" w:type="dxa"/>
          </w:tcPr>
          <w:p w14:paraId="4FC650C2" w14:textId="77777777"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EU</w:t>
            </w:r>
          </w:p>
        </w:tc>
        <w:tc>
          <w:tcPr>
            <w:tcW w:w="1044" w:type="dxa"/>
          </w:tcPr>
          <w:p w14:paraId="0615102D" w14:textId="77777777" w:rsidR="009F16DF" w:rsidRPr="00097269" w:rsidRDefault="002B1EB6"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r>
      <w:tr w:rsidR="00BB5869" w:rsidRPr="00097269" w14:paraId="34ED5F71" w14:textId="77777777" w:rsidTr="02184561">
        <w:trPr>
          <w:trHeight w:val="300"/>
        </w:trPr>
        <w:tc>
          <w:tcPr>
            <w:tcW w:w="1008" w:type="dxa"/>
          </w:tcPr>
          <w:p w14:paraId="16E91280" w14:textId="77777777"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VZN</w:t>
            </w:r>
          </w:p>
        </w:tc>
        <w:tc>
          <w:tcPr>
            <w:tcW w:w="894" w:type="dxa"/>
          </w:tcPr>
          <w:p w14:paraId="06777712" w14:textId="77777777"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Všetci</w:t>
            </w:r>
          </w:p>
        </w:tc>
        <w:tc>
          <w:tcPr>
            <w:tcW w:w="563" w:type="dxa"/>
          </w:tcPr>
          <w:p w14:paraId="301F945A" w14:textId="78A5EE67" w:rsidR="00BB5869" w:rsidRPr="00097269" w:rsidRDefault="00CD1E5F" w:rsidP="009F16DF">
            <w:pPr>
              <w:rPr>
                <w:rFonts w:ascii="Arial" w:eastAsia="Times New Roman" w:hAnsi="Arial" w:cs="Arial"/>
                <w:sz w:val="16"/>
                <w:szCs w:val="16"/>
                <w:lang w:eastAsia="sk-SK"/>
              </w:rPr>
            </w:pPr>
            <w:r>
              <w:rPr>
                <w:rFonts w:ascii="Arial" w:eastAsia="Times New Roman" w:hAnsi="Arial" w:cs="Arial"/>
                <w:sz w:val="16"/>
                <w:szCs w:val="16"/>
                <w:lang w:eastAsia="sk-SK"/>
              </w:rPr>
              <w:t>2</w:t>
            </w:r>
          </w:p>
        </w:tc>
        <w:tc>
          <w:tcPr>
            <w:tcW w:w="825" w:type="dxa"/>
          </w:tcPr>
          <w:p w14:paraId="468B1DFB" w14:textId="231A13C5"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CD1E5F">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sidR="00CD1E5F">
              <w:rPr>
                <w:rFonts w:ascii="Arial" w:eastAsia="Times New Roman" w:hAnsi="Arial" w:cs="Arial"/>
                <w:sz w:val="16"/>
                <w:szCs w:val="16"/>
                <w:lang w:eastAsia="sk-SK"/>
              </w:rPr>
              <w:t>2</w:t>
            </w:r>
          </w:p>
        </w:tc>
        <w:tc>
          <w:tcPr>
            <w:tcW w:w="675" w:type="dxa"/>
          </w:tcPr>
          <w:p w14:paraId="620A057E" w14:textId="7285D06B"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412</w:t>
            </w:r>
          </w:p>
        </w:tc>
        <w:tc>
          <w:tcPr>
            <w:tcW w:w="563" w:type="dxa"/>
          </w:tcPr>
          <w:p w14:paraId="35818E69" w14:textId="06BC800F" w:rsidR="00BB5869" w:rsidRPr="00097269" w:rsidRDefault="00CD1E5F" w:rsidP="009F16DF">
            <w:pPr>
              <w:rPr>
                <w:rFonts w:ascii="Arial" w:eastAsia="Times New Roman" w:hAnsi="Arial" w:cs="Arial"/>
                <w:sz w:val="16"/>
                <w:szCs w:val="16"/>
                <w:lang w:eastAsia="sk-SK"/>
              </w:rPr>
            </w:pPr>
            <w:r>
              <w:rPr>
                <w:rFonts w:ascii="Arial" w:eastAsia="Times New Roman" w:hAnsi="Arial" w:cs="Arial"/>
                <w:sz w:val="16"/>
                <w:szCs w:val="16"/>
                <w:lang w:eastAsia="sk-SK"/>
              </w:rPr>
              <w:t>3</w:t>
            </w:r>
          </w:p>
        </w:tc>
        <w:tc>
          <w:tcPr>
            <w:tcW w:w="750" w:type="dxa"/>
          </w:tcPr>
          <w:p w14:paraId="4641319A" w14:textId="7C9C1148"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sidR="0028330F">
              <w:rPr>
                <w:rFonts w:ascii="Arial" w:eastAsia="Times New Roman" w:hAnsi="Arial" w:cs="Arial"/>
                <w:sz w:val="16"/>
                <w:szCs w:val="16"/>
                <w:lang w:eastAsia="sk-SK"/>
              </w:rPr>
              <w:t>2</w:t>
            </w:r>
          </w:p>
        </w:tc>
        <w:tc>
          <w:tcPr>
            <w:tcW w:w="750" w:type="dxa"/>
          </w:tcPr>
          <w:p w14:paraId="4E18CA85" w14:textId="0D53E38C"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912</w:t>
            </w:r>
          </w:p>
        </w:tc>
        <w:tc>
          <w:tcPr>
            <w:tcW w:w="1115" w:type="dxa"/>
          </w:tcPr>
          <w:p w14:paraId="281E2789" w14:textId="77777777"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ŠR, EU</w:t>
            </w:r>
          </w:p>
        </w:tc>
        <w:tc>
          <w:tcPr>
            <w:tcW w:w="830" w:type="dxa"/>
          </w:tcPr>
          <w:p w14:paraId="27DF76BB" w14:textId="77777777"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c>
          <w:tcPr>
            <w:tcW w:w="1115" w:type="dxa"/>
          </w:tcPr>
          <w:p w14:paraId="42DAB41B" w14:textId="77777777"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044" w:type="dxa"/>
          </w:tcPr>
          <w:p w14:paraId="5B3C5749" w14:textId="77777777" w:rsidR="00BB5869" w:rsidRPr="00097269" w:rsidRDefault="00BB5869" w:rsidP="009F16DF">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0B7AE3" w:rsidRPr="00097269" w14:paraId="5E69BB64" w14:textId="77777777" w:rsidTr="02184561">
        <w:trPr>
          <w:trHeight w:val="300"/>
        </w:trPr>
        <w:tc>
          <w:tcPr>
            <w:tcW w:w="1008" w:type="dxa"/>
          </w:tcPr>
          <w:p w14:paraId="11733650" w14:textId="77777777" w:rsidR="000B7AE3" w:rsidRPr="00097269" w:rsidRDefault="000B7AE3"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VSZ</w:t>
            </w:r>
          </w:p>
        </w:tc>
        <w:tc>
          <w:tcPr>
            <w:tcW w:w="894" w:type="dxa"/>
          </w:tcPr>
          <w:p w14:paraId="0BF760C0" w14:textId="77777777" w:rsidR="000B7AE3" w:rsidRPr="00097269" w:rsidRDefault="000B7AE3" w:rsidP="000B7AE3">
            <w:pPr>
              <w:rPr>
                <w:rFonts w:ascii="Arial" w:hAnsi="Arial" w:cs="Arial"/>
                <w:sz w:val="16"/>
                <w:szCs w:val="16"/>
              </w:rPr>
            </w:pPr>
            <w:r w:rsidRPr="00097269">
              <w:rPr>
                <w:rFonts w:ascii="Arial" w:eastAsia="Times New Roman" w:hAnsi="Arial" w:cs="Arial"/>
                <w:sz w:val="16"/>
                <w:szCs w:val="16"/>
                <w:lang w:eastAsia="sk-SK"/>
              </w:rPr>
              <w:t>všetci</w:t>
            </w:r>
          </w:p>
        </w:tc>
        <w:tc>
          <w:tcPr>
            <w:tcW w:w="563" w:type="dxa"/>
          </w:tcPr>
          <w:p w14:paraId="2C475661" w14:textId="795B5D3B" w:rsidR="000B7AE3" w:rsidRPr="00097269" w:rsidRDefault="00CD1E5F" w:rsidP="000B7AE3">
            <w:pPr>
              <w:rPr>
                <w:rFonts w:ascii="Arial" w:eastAsia="Times New Roman" w:hAnsi="Arial" w:cs="Arial"/>
                <w:sz w:val="16"/>
                <w:szCs w:val="16"/>
                <w:lang w:eastAsia="sk-SK"/>
              </w:rPr>
            </w:pPr>
            <w:r>
              <w:rPr>
                <w:rFonts w:ascii="Arial" w:eastAsia="Times New Roman" w:hAnsi="Arial" w:cs="Arial"/>
                <w:sz w:val="16"/>
                <w:szCs w:val="16"/>
                <w:lang w:eastAsia="sk-SK"/>
              </w:rPr>
              <w:t>C</w:t>
            </w:r>
          </w:p>
        </w:tc>
        <w:tc>
          <w:tcPr>
            <w:tcW w:w="825" w:type="dxa"/>
          </w:tcPr>
          <w:p w14:paraId="47C99CA8" w14:textId="522AA47B"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CD1E5F">
              <w:rPr>
                <w:rFonts w:ascii="Arial" w:eastAsia="Times New Roman" w:hAnsi="Arial" w:cs="Arial"/>
                <w:sz w:val="16"/>
                <w:szCs w:val="16"/>
                <w:lang w:eastAsia="sk-SK"/>
              </w:rPr>
              <w:t>413</w:t>
            </w:r>
          </w:p>
        </w:tc>
        <w:tc>
          <w:tcPr>
            <w:tcW w:w="675" w:type="dxa"/>
          </w:tcPr>
          <w:p w14:paraId="1C8BB592" w14:textId="7FFE0008"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413</w:t>
            </w:r>
          </w:p>
        </w:tc>
        <w:tc>
          <w:tcPr>
            <w:tcW w:w="563" w:type="dxa"/>
          </w:tcPr>
          <w:p w14:paraId="36C16207" w14:textId="19B4DAAC" w:rsidR="000B7AE3" w:rsidRPr="00097269" w:rsidRDefault="00CD1E5F" w:rsidP="000B7AE3">
            <w:pPr>
              <w:rPr>
                <w:rFonts w:ascii="Arial" w:eastAsia="Times New Roman" w:hAnsi="Arial" w:cs="Arial"/>
                <w:sz w:val="16"/>
                <w:szCs w:val="16"/>
                <w:lang w:eastAsia="sk-SK"/>
              </w:rPr>
            </w:pPr>
            <w:r>
              <w:rPr>
                <w:rFonts w:ascii="Arial" w:eastAsia="Times New Roman" w:hAnsi="Arial" w:cs="Arial"/>
                <w:sz w:val="16"/>
                <w:szCs w:val="16"/>
                <w:lang w:eastAsia="sk-SK"/>
              </w:rPr>
              <w:t>9</w:t>
            </w:r>
          </w:p>
        </w:tc>
        <w:tc>
          <w:tcPr>
            <w:tcW w:w="750" w:type="dxa"/>
          </w:tcPr>
          <w:p w14:paraId="33DA8507" w14:textId="747F943C"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28330F">
              <w:rPr>
                <w:rFonts w:ascii="Arial" w:eastAsia="Times New Roman" w:hAnsi="Arial" w:cs="Arial"/>
                <w:sz w:val="16"/>
                <w:szCs w:val="16"/>
                <w:lang w:eastAsia="sk-SK"/>
              </w:rPr>
              <w:t>913</w:t>
            </w:r>
          </w:p>
        </w:tc>
        <w:tc>
          <w:tcPr>
            <w:tcW w:w="750" w:type="dxa"/>
          </w:tcPr>
          <w:p w14:paraId="612E3941" w14:textId="06EF216B"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913</w:t>
            </w:r>
          </w:p>
        </w:tc>
        <w:tc>
          <w:tcPr>
            <w:tcW w:w="1115" w:type="dxa"/>
          </w:tcPr>
          <w:p w14:paraId="4557590A" w14:textId="77777777"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ŠR</w:t>
            </w:r>
          </w:p>
        </w:tc>
        <w:tc>
          <w:tcPr>
            <w:tcW w:w="830" w:type="dxa"/>
          </w:tcPr>
          <w:p w14:paraId="42FFBA16" w14:textId="77777777"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c>
          <w:tcPr>
            <w:tcW w:w="1115" w:type="dxa"/>
          </w:tcPr>
          <w:p w14:paraId="6792B595" w14:textId="77777777"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EU </w:t>
            </w:r>
          </w:p>
        </w:tc>
        <w:tc>
          <w:tcPr>
            <w:tcW w:w="1044" w:type="dxa"/>
          </w:tcPr>
          <w:p w14:paraId="024CFBEF" w14:textId="77777777" w:rsidR="000B7AE3" w:rsidRPr="00097269" w:rsidRDefault="002B1EB6"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r>
      <w:tr w:rsidR="00CD1E5F" w:rsidRPr="00097269" w14:paraId="4592DBE1" w14:textId="77777777" w:rsidTr="02184561">
        <w:trPr>
          <w:trHeight w:val="300"/>
        </w:trPr>
        <w:tc>
          <w:tcPr>
            <w:tcW w:w="1008" w:type="dxa"/>
          </w:tcPr>
          <w:p w14:paraId="4E5CD45D" w14:textId="6ABE63DA" w:rsidR="00CD1E5F" w:rsidRPr="00097269" w:rsidRDefault="00CD1E5F" w:rsidP="000B7AE3">
            <w:pPr>
              <w:rPr>
                <w:rFonts w:ascii="Arial" w:eastAsia="Times New Roman" w:hAnsi="Arial" w:cs="Arial"/>
                <w:sz w:val="16"/>
                <w:szCs w:val="16"/>
                <w:lang w:eastAsia="sk-SK"/>
              </w:rPr>
            </w:pPr>
            <w:r>
              <w:rPr>
                <w:rFonts w:ascii="Arial" w:eastAsia="Times New Roman" w:hAnsi="Arial" w:cs="Arial"/>
                <w:sz w:val="16"/>
                <w:szCs w:val="16"/>
                <w:lang w:eastAsia="sk-SK"/>
              </w:rPr>
              <w:t>VSR</w:t>
            </w:r>
          </w:p>
        </w:tc>
        <w:tc>
          <w:tcPr>
            <w:tcW w:w="894" w:type="dxa"/>
          </w:tcPr>
          <w:p w14:paraId="5A4BDFD5" w14:textId="77777777" w:rsidR="00CD1E5F" w:rsidRPr="00097269" w:rsidRDefault="00CD1E5F" w:rsidP="000B7AE3">
            <w:pPr>
              <w:rPr>
                <w:rFonts w:ascii="Arial" w:eastAsia="Times New Roman" w:hAnsi="Arial" w:cs="Arial"/>
                <w:sz w:val="16"/>
                <w:szCs w:val="16"/>
                <w:lang w:eastAsia="sk-SK"/>
              </w:rPr>
            </w:pPr>
          </w:p>
        </w:tc>
        <w:tc>
          <w:tcPr>
            <w:tcW w:w="563" w:type="dxa"/>
          </w:tcPr>
          <w:p w14:paraId="2BD6C55F" w14:textId="41149745" w:rsidR="00CD1E5F" w:rsidRPr="00097269" w:rsidRDefault="00CD1E5F" w:rsidP="000B7AE3">
            <w:pPr>
              <w:rPr>
                <w:rFonts w:ascii="Arial" w:eastAsia="Times New Roman" w:hAnsi="Arial" w:cs="Arial"/>
                <w:sz w:val="16"/>
                <w:szCs w:val="16"/>
                <w:lang w:eastAsia="sk-SK"/>
              </w:rPr>
            </w:pPr>
            <w:r>
              <w:rPr>
                <w:rFonts w:ascii="Arial" w:eastAsia="Times New Roman" w:hAnsi="Arial" w:cs="Arial"/>
                <w:sz w:val="16"/>
                <w:szCs w:val="16"/>
                <w:lang w:eastAsia="sk-SK"/>
              </w:rPr>
              <w:t>4</w:t>
            </w:r>
          </w:p>
        </w:tc>
        <w:tc>
          <w:tcPr>
            <w:tcW w:w="825" w:type="dxa"/>
          </w:tcPr>
          <w:p w14:paraId="695EA2EE" w14:textId="1C3A364C" w:rsidR="00CD1E5F" w:rsidRPr="00097269" w:rsidRDefault="00CD1E5F" w:rsidP="000B7AE3">
            <w:pPr>
              <w:rPr>
                <w:rFonts w:ascii="Arial" w:eastAsia="Times New Roman" w:hAnsi="Arial" w:cs="Arial"/>
                <w:sz w:val="16"/>
                <w:szCs w:val="16"/>
                <w:lang w:eastAsia="sk-SK"/>
              </w:rPr>
            </w:pPr>
            <w:r>
              <w:rPr>
                <w:rFonts w:ascii="Arial" w:eastAsia="Times New Roman" w:hAnsi="Arial" w:cs="Arial"/>
                <w:sz w:val="16"/>
                <w:szCs w:val="16"/>
                <w:lang w:eastAsia="sk-SK"/>
              </w:rPr>
              <w:t>378414</w:t>
            </w:r>
          </w:p>
        </w:tc>
        <w:tc>
          <w:tcPr>
            <w:tcW w:w="675" w:type="dxa"/>
          </w:tcPr>
          <w:p w14:paraId="6E9D60FF" w14:textId="1CDCA237" w:rsidR="00CD1E5F" w:rsidRPr="00097269" w:rsidRDefault="0028330F" w:rsidP="000B7AE3">
            <w:pPr>
              <w:rPr>
                <w:rFonts w:ascii="Arial" w:eastAsia="Times New Roman" w:hAnsi="Arial" w:cs="Arial"/>
                <w:sz w:val="16"/>
                <w:szCs w:val="16"/>
                <w:lang w:eastAsia="sk-SK"/>
              </w:rPr>
            </w:pPr>
            <w:r>
              <w:rPr>
                <w:rFonts w:ascii="Arial" w:eastAsia="Times New Roman" w:hAnsi="Arial" w:cs="Arial"/>
                <w:sz w:val="16"/>
                <w:szCs w:val="16"/>
                <w:lang w:eastAsia="sk-SK"/>
              </w:rPr>
              <w:t>648414</w:t>
            </w:r>
          </w:p>
        </w:tc>
        <w:tc>
          <w:tcPr>
            <w:tcW w:w="563" w:type="dxa"/>
          </w:tcPr>
          <w:p w14:paraId="269EFCFE" w14:textId="4A35B8B3" w:rsidR="00CD1E5F" w:rsidRPr="00097269" w:rsidRDefault="00CD1E5F" w:rsidP="000B7AE3">
            <w:pPr>
              <w:rPr>
                <w:rFonts w:ascii="Arial" w:eastAsia="Times New Roman" w:hAnsi="Arial" w:cs="Arial"/>
                <w:sz w:val="16"/>
                <w:szCs w:val="16"/>
                <w:lang w:eastAsia="sk-SK"/>
              </w:rPr>
            </w:pPr>
            <w:r>
              <w:rPr>
                <w:rFonts w:ascii="Arial" w:eastAsia="Times New Roman" w:hAnsi="Arial" w:cs="Arial"/>
                <w:sz w:val="16"/>
                <w:szCs w:val="16"/>
                <w:lang w:eastAsia="sk-SK"/>
              </w:rPr>
              <w:t>5</w:t>
            </w:r>
          </w:p>
        </w:tc>
        <w:tc>
          <w:tcPr>
            <w:tcW w:w="750" w:type="dxa"/>
          </w:tcPr>
          <w:p w14:paraId="3C5C548C" w14:textId="48538CB6" w:rsidR="00CD1E5F" w:rsidRPr="00097269" w:rsidRDefault="0028330F" w:rsidP="000B7AE3">
            <w:pPr>
              <w:rPr>
                <w:rFonts w:ascii="Arial" w:eastAsia="Times New Roman" w:hAnsi="Arial" w:cs="Arial"/>
                <w:sz w:val="16"/>
                <w:szCs w:val="16"/>
                <w:lang w:eastAsia="sk-SK"/>
              </w:rPr>
            </w:pPr>
            <w:r>
              <w:rPr>
                <w:rFonts w:ascii="Arial" w:eastAsia="Times New Roman" w:hAnsi="Arial" w:cs="Arial"/>
                <w:sz w:val="16"/>
                <w:szCs w:val="16"/>
                <w:lang w:eastAsia="sk-SK"/>
              </w:rPr>
              <w:t>378914</w:t>
            </w:r>
          </w:p>
        </w:tc>
        <w:tc>
          <w:tcPr>
            <w:tcW w:w="750" w:type="dxa"/>
          </w:tcPr>
          <w:p w14:paraId="3D244225" w14:textId="44CFD763" w:rsidR="00CD1E5F" w:rsidRPr="00097269" w:rsidRDefault="0028330F" w:rsidP="000B7AE3">
            <w:pPr>
              <w:rPr>
                <w:rFonts w:ascii="Arial" w:eastAsia="Times New Roman" w:hAnsi="Arial" w:cs="Arial"/>
                <w:sz w:val="16"/>
                <w:szCs w:val="16"/>
                <w:lang w:eastAsia="sk-SK"/>
              </w:rPr>
            </w:pPr>
            <w:r>
              <w:rPr>
                <w:rFonts w:ascii="Arial" w:eastAsia="Times New Roman" w:hAnsi="Arial" w:cs="Arial"/>
                <w:sz w:val="16"/>
                <w:szCs w:val="16"/>
                <w:lang w:eastAsia="sk-SK"/>
              </w:rPr>
              <w:t>648914</w:t>
            </w:r>
          </w:p>
        </w:tc>
        <w:tc>
          <w:tcPr>
            <w:tcW w:w="1115" w:type="dxa"/>
          </w:tcPr>
          <w:p w14:paraId="330A63A1" w14:textId="4778F8FD" w:rsidR="00CD1E5F" w:rsidRPr="00097269" w:rsidRDefault="0028330F"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ŠR, EU</w:t>
            </w:r>
          </w:p>
        </w:tc>
        <w:tc>
          <w:tcPr>
            <w:tcW w:w="830" w:type="dxa"/>
          </w:tcPr>
          <w:p w14:paraId="309CD754" w14:textId="7080CF2D" w:rsidR="00CD1E5F" w:rsidRPr="00097269" w:rsidRDefault="0028330F" w:rsidP="000B7AE3">
            <w:pPr>
              <w:rPr>
                <w:rFonts w:ascii="Arial" w:eastAsia="Times New Roman" w:hAnsi="Arial" w:cs="Arial"/>
                <w:sz w:val="16"/>
                <w:szCs w:val="16"/>
                <w:lang w:eastAsia="sk-SK"/>
              </w:rPr>
            </w:pPr>
            <w:r>
              <w:rPr>
                <w:rFonts w:ascii="Arial" w:eastAsia="Times New Roman" w:hAnsi="Arial" w:cs="Arial"/>
                <w:sz w:val="16"/>
                <w:szCs w:val="16"/>
                <w:lang w:eastAsia="sk-SK"/>
              </w:rPr>
              <w:t>291005</w:t>
            </w:r>
          </w:p>
        </w:tc>
        <w:tc>
          <w:tcPr>
            <w:tcW w:w="1115" w:type="dxa"/>
          </w:tcPr>
          <w:p w14:paraId="0BFD8211" w14:textId="157CF73E" w:rsidR="00CD1E5F" w:rsidRPr="00097269" w:rsidRDefault="0028330F"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044" w:type="dxa"/>
          </w:tcPr>
          <w:p w14:paraId="177383C5" w14:textId="711E977C" w:rsidR="00CD1E5F" w:rsidRPr="00097269" w:rsidRDefault="0028330F"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690A20" w:rsidRPr="00097269" w14:paraId="7DBB504D" w14:textId="77777777" w:rsidTr="02184561">
        <w:trPr>
          <w:trHeight w:val="300"/>
        </w:trPr>
        <w:tc>
          <w:tcPr>
            <w:tcW w:w="1008" w:type="dxa"/>
          </w:tcPr>
          <w:p w14:paraId="1946D4AF"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VVZ</w:t>
            </w:r>
          </w:p>
        </w:tc>
        <w:tc>
          <w:tcPr>
            <w:tcW w:w="894" w:type="dxa"/>
          </w:tcPr>
          <w:p w14:paraId="4D59F086" w14:textId="77777777" w:rsidR="00690A20" w:rsidRPr="00097269" w:rsidRDefault="00690A20" w:rsidP="00690A20">
            <w:pPr>
              <w:rPr>
                <w:rFonts w:ascii="Arial" w:hAnsi="Arial" w:cs="Arial"/>
                <w:sz w:val="16"/>
                <w:szCs w:val="16"/>
              </w:rPr>
            </w:pPr>
            <w:r w:rsidRPr="00097269">
              <w:rPr>
                <w:rFonts w:ascii="Arial" w:eastAsia="Times New Roman" w:hAnsi="Arial" w:cs="Arial"/>
                <w:sz w:val="16"/>
                <w:szCs w:val="16"/>
                <w:lang w:eastAsia="sk-SK"/>
              </w:rPr>
              <w:t>všetci</w:t>
            </w:r>
          </w:p>
        </w:tc>
        <w:tc>
          <w:tcPr>
            <w:tcW w:w="563" w:type="dxa"/>
          </w:tcPr>
          <w:p w14:paraId="0E6D324E"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8</w:t>
            </w:r>
          </w:p>
        </w:tc>
        <w:tc>
          <w:tcPr>
            <w:tcW w:w="825" w:type="dxa"/>
          </w:tcPr>
          <w:p w14:paraId="0E2F83D9" w14:textId="7528AF03"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CD1E5F">
              <w:rPr>
                <w:rFonts w:ascii="Arial" w:eastAsia="Times New Roman" w:hAnsi="Arial" w:cs="Arial"/>
                <w:sz w:val="16"/>
                <w:szCs w:val="16"/>
                <w:lang w:eastAsia="sk-SK"/>
              </w:rPr>
              <w:t>4</w:t>
            </w:r>
            <w:r w:rsidRPr="00097269">
              <w:rPr>
                <w:rFonts w:ascii="Arial" w:eastAsia="Times New Roman" w:hAnsi="Arial" w:cs="Arial"/>
                <w:sz w:val="16"/>
                <w:szCs w:val="16"/>
                <w:lang w:eastAsia="sk-SK"/>
              </w:rPr>
              <w:t>20</w:t>
            </w:r>
          </w:p>
        </w:tc>
        <w:tc>
          <w:tcPr>
            <w:tcW w:w="675" w:type="dxa"/>
          </w:tcPr>
          <w:p w14:paraId="4FE1E76F" w14:textId="5C30BFFA"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420</w:t>
            </w:r>
          </w:p>
        </w:tc>
        <w:tc>
          <w:tcPr>
            <w:tcW w:w="563" w:type="dxa"/>
          </w:tcPr>
          <w:p w14:paraId="287871BB"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750" w:type="dxa"/>
          </w:tcPr>
          <w:p w14:paraId="2FAFD5B2"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750" w:type="dxa"/>
          </w:tcPr>
          <w:p w14:paraId="07A5E170"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1115" w:type="dxa"/>
          </w:tcPr>
          <w:p w14:paraId="01C63C04"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ŠR</w:t>
            </w:r>
          </w:p>
        </w:tc>
        <w:tc>
          <w:tcPr>
            <w:tcW w:w="830" w:type="dxa"/>
          </w:tcPr>
          <w:p w14:paraId="2CF90D04"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c>
          <w:tcPr>
            <w:tcW w:w="1115" w:type="dxa"/>
          </w:tcPr>
          <w:p w14:paraId="697528B2"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EU </w:t>
            </w:r>
          </w:p>
        </w:tc>
        <w:tc>
          <w:tcPr>
            <w:tcW w:w="1044" w:type="dxa"/>
          </w:tcPr>
          <w:p w14:paraId="4EA72821"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291005</w:t>
            </w:r>
          </w:p>
        </w:tc>
      </w:tr>
      <w:tr w:rsidR="000B7AE3" w:rsidRPr="00097269" w14:paraId="056D4008" w14:textId="77777777" w:rsidTr="02184561">
        <w:trPr>
          <w:trHeight w:val="300"/>
        </w:trPr>
        <w:tc>
          <w:tcPr>
            <w:tcW w:w="1008" w:type="dxa"/>
          </w:tcPr>
          <w:p w14:paraId="1604A3C5" w14:textId="77777777" w:rsidR="000B7AE3" w:rsidRPr="00097269" w:rsidRDefault="000B7AE3"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VVP</w:t>
            </w:r>
          </w:p>
        </w:tc>
        <w:tc>
          <w:tcPr>
            <w:tcW w:w="894" w:type="dxa"/>
          </w:tcPr>
          <w:p w14:paraId="4B0B718A" w14:textId="77777777" w:rsidR="000B7AE3" w:rsidRPr="00097269" w:rsidRDefault="000B7AE3" w:rsidP="000B7AE3">
            <w:pPr>
              <w:rPr>
                <w:rFonts w:ascii="Arial" w:hAnsi="Arial" w:cs="Arial"/>
                <w:sz w:val="16"/>
                <w:szCs w:val="16"/>
              </w:rPr>
            </w:pPr>
            <w:r w:rsidRPr="00097269">
              <w:rPr>
                <w:rFonts w:ascii="Arial" w:eastAsia="Times New Roman" w:hAnsi="Arial" w:cs="Arial"/>
                <w:sz w:val="16"/>
                <w:szCs w:val="16"/>
                <w:lang w:eastAsia="sk-SK"/>
              </w:rPr>
              <w:t>všetci</w:t>
            </w:r>
          </w:p>
        </w:tc>
        <w:tc>
          <w:tcPr>
            <w:tcW w:w="563" w:type="dxa"/>
          </w:tcPr>
          <w:p w14:paraId="110FA516"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U</w:t>
            </w:r>
          </w:p>
        </w:tc>
        <w:tc>
          <w:tcPr>
            <w:tcW w:w="825" w:type="dxa"/>
          </w:tcPr>
          <w:p w14:paraId="203CEA53" w14:textId="0522EBF4"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CD1E5F">
              <w:rPr>
                <w:rFonts w:ascii="Arial" w:eastAsia="Times New Roman" w:hAnsi="Arial" w:cs="Arial"/>
                <w:sz w:val="16"/>
                <w:szCs w:val="16"/>
                <w:lang w:eastAsia="sk-SK"/>
              </w:rPr>
              <w:t>4</w:t>
            </w:r>
            <w:r w:rsidRPr="00097269">
              <w:rPr>
                <w:rFonts w:ascii="Arial" w:eastAsia="Times New Roman" w:hAnsi="Arial" w:cs="Arial"/>
                <w:sz w:val="16"/>
                <w:szCs w:val="16"/>
                <w:lang w:eastAsia="sk-SK"/>
              </w:rPr>
              <w:t>08</w:t>
            </w:r>
          </w:p>
        </w:tc>
        <w:tc>
          <w:tcPr>
            <w:tcW w:w="675" w:type="dxa"/>
          </w:tcPr>
          <w:p w14:paraId="5BF647DE" w14:textId="1A7D7B40"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648</w:t>
            </w:r>
            <w:r w:rsidR="0028330F">
              <w:rPr>
                <w:rFonts w:ascii="Arial" w:eastAsia="Times New Roman" w:hAnsi="Arial" w:cs="Arial"/>
                <w:sz w:val="16"/>
                <w:szCs w:val="16"/>
                <w:lang w:eastAsia="sk-SK"/>
              </w:rPr>
              <w:t>408</w:t>
            </w:r>
          </w:p>
        </w:tc>
        <w:tc>
          <w:tcPr>
            <w:tcW w:w="563" w:type="dxa"/>
          </w:tcPr>
          <w:p w14:paraId="12300810"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750" w:type="dxa"/>
          </w:tcPr>
          <w:p w14:paraId="57B1FD51"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750" w:type="dxa"/>
          </w:tcPr>
          <w:p w14:paraId="624FEC68"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1115" w:type="dxa"/>
          </w:tcPr>
          <w:p w14:paraId="2F2D45C6"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111</w:t>
            </w:r>
          </w:p>
        </w:tc>
        <w:tc>
          <w:tcPr>
            <w:tcW w:w="830" w:type="dxa"/>
          </w:tcPr>
          <w:p w14:paraId="76DA774C"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292027</w:t>
            </w:r>
          </w:p>
        </w:tc>
        <w:tc>
          <w:tcPr>
            <w:tcW w:w="1115" w:type="dxa"/>
          </w:tcPr>
          <w:p w14:paraId="361F8B8E"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044" w:type="dxa"/>
          </w:tcPr>
          <w:p w14:paraId="7339A49E" w14:textId="77777777" w:rsidR="000B7AE3" w:rsidRPr="00097269" w:rsidRDefault="00690A20" w:rsidP="000B7AE3">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690A20" w:rsidRPr="00097269" w14:paraId="446AFA7D" w14:textId="77777777" w:rsidTr="02184561">
        <w:trPr>
          <w:trHeight w:val="300"/>
        </w:trPr>
        <w:tc>
          <w:tcPr>
            <w:tcW w:w="1008" w:type="dxa"/>
          </w:tcPr>
          <w:p w14:paraId="4B3E257C"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VZP</w:t>
            </w:r>
          </w:p>
        </w:tc>
        <w:tc>
          <w:tcPr>
            <w:tcW w:w="894" w:type="dxa"/>
          </w:tcPr>
          <w:p w14:paraId="2A30D0D4" w14:textId="77777777" w:rsidR="00690A20" w:rsidRPr="00097269" w:rsidRDefault="00690A20" w:rsidP="00690A20">
            <w:pPr>
              <w:rPr>
                <w:rFonts w:ascii="Arial" w:hAnsi="Arial" w:cs="Arial"/>
                <w:sz w:val="16"/>
                <w:szCs w:val="16"/>
              </w:rPr>
            </w:pPr>
            <w:r w:rsidRPr="00097269">
              <w:rPr>
                <w:rFonts w:ascii="Arial" w:eastAsia="Times New Roman" w:hAnsi="Arial" w:cs="Arial"/>
                <w:sz w:val="16"/>
                <w:szCs w:val="16"/>
                <w:lang w:eastAsia="sk-SK"/>
              </w:rPr>
              <w:t>všetci</w:t>
            </w:r>
          </w:p>
        </w:tc>
        <w:tc>
          <w:tcPr>
            <w:tcW w:w="563" w:type="dxa"/>
          </w:tcPr>
          <w:p w14:paraId="2DC81322"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7</w:t>
            </w:r>
          </w:p>
        </w:tc>
        <w:tc>
          <w:tcPr>
            <w:tcW w:w="825" w:type="dxa"/>
          </w:tcPr>
          <w:p w14:paraId="6F92C914" w14:textId="7345CD0E"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CD1E5F">
              <w:rPr>
                <w:rFonts w:ascii="Arial" w:eastAsia="Times New Roman" w:hAnsi="Arial" w:cs="Arial"/>
                <w:sz w:val="16"/>
                <w:szCs w:val="16"/>
                <w:lang w:eastAsia="sk-SK"/>
              </w:rPr>
              <w:t>4</w:t>
            </w:r>
            <w:r w:rsidRPr="00097269">
              <w:rPr>
                <w:rFonts w:ascii="Arial" w:eastAsia="Times New Roman" w:hAnsi="Arial" w:cs="Arial"/>
                <w:sz w:val="16"/>
                <w:szCs w:val="16"/>
                <w:lang w:eastAsia="sk-SK"/>
              </w:rPr>
              <w:t>09</w:t>
            </w:r>
          </w:p>
        </w:tc>
        <w:tc>
          <w:tcPr>
            <w:tcW w:w="675" w:type="dxa"/>
          </w:tcPr>
          <w:p w14:paraId="6D38FA46" w14:textId="77895B1E"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644</w:t>
            </w:r>
            <w:r w:rsidR="0028330F">
              <w:rPr>
                <w:rFonts w:ascii="Arial" w:eastAsia="Times New Roman" w:hAnsi="Arial" w:cs="Arial"/>
                <w:sz w:val="16"/>
                <w:szCs w:val="16"/>
                <w:lang w:eastAsia="sk-SK"/>
              </w:rPr>
              <w:t>4</w:t>
            </w:r>
            <w:r w:rsidRPr="00097269">
              <w:rPr>
                <w:rFonts w:ascii="Arial" w:eastAsia="Times New Roman" w:hAnsi="Arial" w:cs="Arial"/>
                <w:sz w:val="16"/>
                <w:szCs w:val="16"/>
                <w:lang w:eastAsia="sk-SK"/>
              </w:rPr>
              <w:t>09</w:t>
            </w:r>
          </w:p>
        </w:tc>
        <w:tc>
          <w:tcPr>
            <w:tcW w:w="563" w:type="dxa"/>
          </w:tcPr>
          <w:p w14:paraId="3DE652EE"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J</w:t>
            </w:r>
          </w:p>
        </w:tc>
        <w:tc>
          <w:tcPr>
            <w:tcW w:w="750" w:type="dxa"/>
          </w:tcPr>
          <w:p w14:paraId="480845E8" w14:textId="59735640"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sidRPr="00097269">
              <w:rPr>
                <w:rFonts w:ascii="Arial" w:eastAsia="Times New Roman" w:hAnsi="Arial" w:cs="Arial"/>
                <w:sz w:val="16"/>
                <w:szCs w:val="16"/>
                <w:lang w:eastAsia="sk-SK"/>
              </w:rPr>
              <w:t>09</w:t>
            </w:r>
          </w:p>
        </w:tc>
        <w:tc>
          <w:tcPr>
            <w:tcW w:w="750" w:type="dxa"/>
          </w:tcPr>
          <w:p w14:paraId="006EC022" w14:textId="4E5FCCAE"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644</w:t>
            </w:r>
            <w:r w:rsidR="0028330F">
              <w:rPr>
                <w:rFonts w:ascii="Arial" w:eastAsia="Times New Roman" w:hAnsi="Arial" w:cs="Arial"/>
                <w:sz w:val="16"/>
                <w:szCs w:val="16"/>
                <w:lang w:eastAsia="sk-SK"/>
              </w:rPr>
              <w:t>909</w:t>
            </w:r>
          </w:p>
        </w:tc>
        <w:tc>
          <w:tcPr>
            <w:tcW w:w="1115" w:type="dxa"/>
          </w:tcPr>
          <w:p w14:paraId="33CD8C94"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111</w:t>
            </w:r>
          </w:p>
        </w:tc>
        <w:tc>
          <w:tcPr>
            <w:tcW w:w="830" w:type="dxa"/>
          </w:tcPr>
          <w:p w14:paraId="6F96D465"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222003</w:t>
            </w:r>
          </w:p>
        </w:tc>
        <w:tc>
          <w:tcPr>
            <w:tcW w:w="1115" w:type="dxa"/>
          </w:tcPr>
          <w:p w14:paraId="085F08BD"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044" w:type="dxa"/>
          </w:tcPr>
          <w:p w14:paraId="40DEF508" w14:textId="77777777" w:rsidR="00690A20" w:rsidRPr="00097269" w:rsidRDefault="00690A20" w:rsidP="00690A20">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F46686" w:rsidRPr="00097269" w14:paraId="799223EF" w14:textId="77777777" w:rsidTr="02184561">
        <w:trPr>
          <w:trHeight w:val="300"/>
        </w:trPr>
        <w:tc>
          <w:tcPr>
            <w:tcW w:w="1008" w:type="dxa"/>
          </w:tcPr>
          <w:p w14:paraId="2BE52B59" w14:textId="0D4CCA88" w:rsidR="00F46686" w:rsidRPr="00097269" w:rsidRDefault="00F46686" w:rsidP="00690A20">
            <w:pPr>
              <w:rPr>
                <w:rFonts w:ascii="Arial" w:eastAsia="Times New Roman" w:hAnsi="Arial" w:cs="Arial"/>
                <w:sz w:val="16"/>
                <w:szCs w:val="16"/>
                <w:lang w:eastAsia="sk-SK"/>
              </w:rPr>
            </w:pPr>
            <w:r>
              <w:rPr>
                <w:rFonts w:ascii="Arial" w:eastAsia="Times New Roman" w:hAnsi="Arial" w:cs="Arial"/>
                <w:sz w:val="16"/>
                <w:szCs w:val="16"/>
                <w:lang w:eastAsia="sk-SK"/>
              </w:rPr>
              <w:t>VUP</w:t>
            </w:r>
            <w:r w:rsidR="00875C5B">
              <w:rPr>
                <w:rFonts w:ascii="Arial" w:eastAsia="Times New Roman" w:hAnsi="Arial" w:cs="Arial"/>
                <w:sz w:val="16"/>
                <w:szCs w:val="16"/>
                <w:lang w:eastAsia="sk-SK"/>
              </w:rPr>
              <w:t xml:space="preserve"> s dopadom</w:t>
            </w:r>
          </w:p>
        </w:tc>
        <w:tc>
          <w:tcPr>
            <w:tcW w:w="894" w:type="dxa"/>
          </w:tcPr>
          <w:p w14:paraId="11BCBE8A" w14:textId="3BFCCCD2" w:rsidR="00F46686" w:rsidRPr="00097269" w:rsidRDefault="00F46686" w:rsidP="00690A20">
            <w:pPr>
              <w:rPr>
                <w:rFonts w:ascii="Arial" w:eastAsia="Times New Roman" w:hAnsi="Arial" w:cs="Arial"/>
                <w:sz w:val="16"/>
                <w:szCs w:val="16"/>
                <w:lang w:eastAsia="sk-SK"/>
              </w:rPr>
            </w:pPr>
            <w:r>
              <w:rPr>
                <w:rFonts w:ascii="Arial" w:eastAsia="Times New Roman" w:hAnsi="Arial" w:cs="Arial"/>
                <w:sz w:val="16"/>
                <w:szCs w:val="16"/>
                <w:lang w:eastAsia="sk-SK"/>
              </w:rPr>
              <w:t>všetci</w:t>
            </w:r>
          </w:p>
        </w:tc>
        <w:tc>
          <w:tcPr>
            <w:tcW w:w="563" w:type="dxa"/>
          </w:tcPr>
          <w:p w14:paraId="10E6795F" w14:textId="5B3FA1B1"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T</w:t>
            </w:r>
          </w:p>
        </w:tc>
        <w:tc>
          <w:tcPr>
            <w:tcW w:w="825" w:type="dxa"/>
          </w:tcPr>
          <w:p w14:paraId="74CADEB1" w14:textId="4E8DA20E"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378</w:t>
            </w:r>
            <w:r w:rsidR="0028330F">
              <w:rPr>
                <w:rFonts w:ascii="Arial" w:eastAsia="Times New Roman" w:hAnsi="Arial" w:cs="Arial"/>
                <w:sz w:val="16"/>
                <w:szCs w:val="16"/>
                <w:lang w:eastAsia="sk-SK"/>
              </w:rPr>
              <w:t>4</w:t>
            </w:r>
            <w:r>
              <w:rPr>
                <w:rFonts w:ascii="Arial" w:eastAsia="Times New Roman" w:hAnsi="Arial" w:cs="Arial"/>
                <w:sz w:val="16"/>
                <w:szCs w:val="16"/>
                <w:lang w:eastAsia="sk-SK"/>
              </w:rPr>
              <w:t>19</w:t>
            </w:r>
          </w:p>
        </w:tc>
        <w:tc>
          <w:tcPr>
            <w:tcW w:w="675" w:type="dxa"/>
          </w:tcPr>
          <w:p w14:paraId="25CE1A73" w14:textId="2FDD5DBF"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645</w:t>
            </w:r>
            <w:r w:rsidR="0028330F">
              <w:rPr>
                <w:rFonts w:ascii="Arial" w:eastAsia="Times New Roman" w:hAnsi="Arial" w:cs="Arial"/>
                <w:sz w:val="16"/>
                <w:szCs w:val="16"/>
                <w:lang w:eastAsia="sk-SK"/>
              </w:rPr>
              <w:t>4</w:t>
            </w:r>
            <w:r>
              <w:rPr>
                <w:rFonts w:ascii="Arial" w:eastAsia="Times New Roman" w:hAnsi="Arial" w:cs="Arial"/>
                <w:sz w:val="16"/>
                <w:szCs w:val="16"/>
                <w:lang w:eastAsia="sk-SK"/>
              </w:rPr>
              <w:t>19</w:t>
            </w:r>
          </w:p>
        </w:tc>
        <w:tc>
          <w:tcPr>
            <w:tcW w:w="563" w:type="dxa"/>
          </w:tcPr>
          <w:p w14:paraId="6ED961DA" w14:textId="633D5390"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L</w:t>
            </w:r>
          </w:p>
        </w:tc>
        <w:tc>
          <w:tcPr>
            <w:tcW w:w="750" w:type="dxa"/>
          </w:tcPr>
          <w:p w14:paraId="248BCB41" w14:textId="57AD019D"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Pr>
                <w:rFonts w:ascii="Arial" w:eastAsia="Times New Roman" w:hAnsi="Arial" w:cs="Arial"/>
                <w:sz w:val="16"/>
                <w:szCs w:val="16"/>
                <w:lang w:eastAsia="sk-SK"/>
              </w:rPr>
              <w:t>19</w:t>
            </w:r>
          </w:p>
        </w:tc>
        <w:tc>
          <w:tcPr>
            <w:tcW w:w="750" w:type="dxa"/>
          </w:tcPr>
          <w:p w14:paraId="22013530" w14:textId="757EB3AB"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645</w:t>
            </w:r>
            <w:r w:rsidR="0028330F">
              <w:rPr>
                <w:rFonts w:ascii="Arial" w:eastAsia="Times New Roman" w:hAnsi="Arial" w:cs="Arial"/>
                <w:sz w:val="16"/>
                <w:szCs w:val="16"/>
                <w:lang w:eastAsia="sk-SK"/>
              </w:rPr>
              <w:t>919</w:t>
            </w:r>
          </w:p>
        </w:tc>
        <w:tc>
          <w:tcPr>
            <w:tcW w:w="1115" w:type="dxa"/>
          </w:tcPr>
          <w:p w14:paraId="23622B3C" w14:textId="1270A7BC"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ŠR</w:t>
            </w:r>
          </w:p>
        </w:tc>
        <w:tc>
          <w:tcPr>
            <w:tcW w:w="830" w:type="dxa"/>
          </w:tcPr>
          <w:p w14:paraId="08216A80" w14:textId="5CB63286"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291005</w:t>
            </w:r>
          </w:p>
        </w:tc>
        <w:tc>
          <w:tcPr>
            <w:tcW w:w="1115" w:type="dxa"/>
          </w:tcPr>
          <w:p w14:paraId="04FF71D7" w14:textId="54BD1B84"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EU</w:t>
            </w:r>
          </w:p>
        </w:tc>
        <w:tc>
          <w:tcPr>
            <w:tcW w:w="1044" w:type="dxa"/>
          </w:tcPr>
          <w:p w14:paraId="56BF0791" w14:textId="75D572D0" w:rsidR="00F46686" w:rsidRPr="00097269" w:rsidRDefault="00875C5B" w:rsidP="00690A20">
            <w:pPr>
              <w:rPr>
                <w:rFonts w:ascii="Arial" w:eastAsia="Times New Roman" w:hAnsi="Arial" w:cs="Arial"/>
                <w:sz w:val="16"/>
                <w:szCs w:val="16"/>
                <w:lang w:eastAsia="sk-SK"/>
              </w:rPr>
            </w:pPr>
            <w:r>
              <w:rPr>
                <w:rFonts w:ascii="Arial" w:eastAsia="Times New Roman" w:hAnsi="Arial" w:cs="Arial"/>
                <w:sz w:val="16"/>
                <w:szCs w:val="16"/>
                <w:lang w:eastAsia="sk-SK"/>
              </w:rPr>
              <w:t>291005</w:t>
            </w:r>
          </w:p>
        </w:tc>
      </w:tr>
      <w:tr w:rsidR="00875C5B" w:rsidRPr="00097269" w14:paraId="097C3D35" w14:textId="77777777" w:rsidTr="02184561">
        <w:trPr>
          <w:trHeight w:val="300"/>
        </w:trPr>
        <w:tc>
          <w:tcPr>
            <w:tcW w:w="1008" w:type="dxa"/>
          </w:tcPr>
          <w:p w14:paraId="61468402" w14:textId="7E44DCC9"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VUP bez dopadu</w:t>
            </w:r>
          </w:p>
        </w:tc>
        <w:tc>
          <w:tcPr>
            <w:tcW w:w="894" w:type="dxa"/>
          </w:tcPr>
          <w:p w14:paraId="69432401" w14:textId="6F0EB94C"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všetci</w:t>
            </w:r>
          </w:p>
        </w:tc>
        <w:tc>
          <w:tcPr>
            <w:tcW w:w="563" w:type="dxa"/>
          </w:tcPr>
          <w:p w14:paraId="4FC92E0D" w14:textId="59E00F43" w:rsidR="00875C5B" w:rsidRDefault="00CD1E5F" w:rsidP="00875C5B">
            <w:pPr>
              <w:rPr>
                <w:rFonts w:ascii="Arial" w:eastAsia="Times New Roman" w:hAnsi="Arial" w:cs="Arial"/>
                <w:sz w:val="16"/>
                <w:szCs w:val="16"/>
                <w:lang w:eastAsia="sk-SK"/>
              </w:rPr>
            </w:pPr>
            <w:r>
              <w:rPr>
                <w:rFonts w:ascii="Arial" w:eastAsia="Times New Roman" w:hAnsi="Arial" w:cs="Arial"/>
                <w:sz w:val="16"/>
                <w:szCs w:val="16"/>
                <w:lang w:eastAsia="sk-SK"/>
              </w:rPr>
              <w:t>1</w:t>
            </w:r>
          </w:p>
        </w:tc>
        <w:tc>
          <w:tcPr>
            <w:tcW w:w="825" w:type="dxa"/>
          </w:tcPr>
          <w:p w14:paraId="73F893F1" w14:textId="5F9E8E15"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378</w:t>
            </w:r>
            <w:r w:rsidR="0028330F">
              <w:rPr>
                <w:rFonts w:ascii="Arial" w:eastAsia="Times New Roman" w:hAnsi="Arial" w:cs="Arial"/>
                <w:sz w:val="16"/>
                <w:szCs w:val="16"/>
                <w:lang w:eastAsia="sk-SK"/>
              </w:rPr>
              <w:t>4</w:t>
            </w:r>
            <w:r>
              <w:rPr>
                <w:rFonts w:ascii="Arial" w:eastAsia="Times New Roman" w:hAnsi="Arial" w:cs="Arial"/>
                <w:sz w:val="16"/>
                <w:szCs w:val="16"/>
                <w:lang w:eastAsia="sk-SK"/>
              </w:rPr>
              <w:t>1</w:t>
            </w:r>
            <w:r w:rsidR="0028330F">
              <w:rPr>
                <w:rFonts w:ascii="Arial" w:eastAsia="Times New Roman" w:hAnsi="Arial" w:cs="Arial"/>
                <w:sz w:val="16"/>
                <w:szCs w:val="16"/>
                <w:lang w:eastAsia="sk-SK"/>
              </w:rPr>
              <w:t>8</w:t>
            </w:r>
          </w:p>
        </w:tc>
        <w:tc>
          <w:tcPr>
            <w:tcW w:w="675" w:type="dxa"/>
          </w:tcPr>
          <w:p w14:paraId="225081FC" w14:textId="27B74EA0"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645</w:t>
            </w:r>
            <w:r w:rsidR="0028330F">
              <w:rPr>
                <w:rFonts w:ascii="Arial" w:eastAsia="Times New Roman" w:hAnsi="Arial" w:cs="Arial"/>
                <w:sz w:val="16"/>
                <w:szCs w:val="16"/>
                <w:lang w:eastAsia="sk-SK"/>
              </w:rPr>
              <w:t>4</w:t>
            </w:r>
            <w:r>
              <w:rPr>
                <w:rFonts w:ascii="Arial" w:eastAsia="Times New Roman" w:hAnsi="Arial" w:cs="Arial"/>
                <w:sz w:val="16"/>
                <w:szCs w:val="16"/>
                <w:lang w:eastAsia="sk-SK"/>
              </w:rPr>
              <w:t>1</w:t>
            </w:r>
            <w:r w:rsidR="0028330F">
              <w:rPr>
                <w:rFonts w:ascii="Arial" w:eastAsia="Times New Roman" w:hAnsi="Arial" w:cs="Arial"/>
                <w:sz w:val="16"/>
                <w:szCs w:val="16"/>
                <w:lang w:eastAsia="sk-SK"/>
              </w:rPr>
              <w:t>8</w:t>
            </w:r>
          </w:p>
        </w:tc>
        <w:tc>
          <w:tcPr>
            <w:tcW w:w="563" w:type="dxa"/>
          </w:tcPr>
          <w:p w14:paraId="059756B9" w14:textId="0F398070" w:rsidR="00875C5B" w:rsidRDefault="00CD1E5F" w:rsidP="00875C5B">
            <w:pPr>
              <w:rPr>
                <w:rFonts w:ascii="Arial" w:eastAsia="Times New Roman" w:hAnsi="Arial" w:cs="Arial"/>
                <w:sz w:val="16"/>
                <w:szCs w:val="16"/>
                <w:lang w:eastAsia="sk-SK"/>
              </w:rPr>
            </w:pPr>
            <w:r>
              <w:rPr>
                <w:rFonts w:ascii="Arial" w:eastAsia="Times New Roman" w:hAnsi="Arial" w:cs="Arial"/>
                <w:sz w:val="16"/>
                <w:szCs w:val="16"/>
                <w:lang w:eastAsia="sk-SK"/>
              </w:rPr>
              <w:t>G</w:t>
            </w:r>
          </w:p>
        </w:tc>
        <w:tc>
          <w:tcPr>
            <w:tcW w:w="750" w:type="dxa"/>
          </w:tcPr>
          <w:p w14:paraId="19E6B733" w14:textId="0DEEE1A9"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Pr>
                <w:rFonts w:ascii="Arial" w:eastAsia="Times New Roman" w:hAnsi="Arial" w:cs="Arial"/>
                <w:sz w:val="16"/>
                <w:szCs w:val="16"/>
                <w:lang w:eastAsia="sk-SK"/>
              </w:rPr>
              <w:t>1</w:t>
            </w:r>
            <w:r w:rsidR="0028330F">
              <w:rPr>
                <w:rFonts w:ascii="Arial" w:eastAsia="Times New Roman" w:hAnsi="Arial" w:cs="Arial"/>
                <w:sz w:val="16"/>
                <w:szCs w:val="16"/>
                <w:lang w:eastAsia="sk-SK"/>
              </w:rPr>
              <w:t>8</w:t>
            </w:r>
          </w:p>
        </w:tc>
        <w:tc>
          <w:tcPr>
            <w:tcW w:w="750" w:type="dxa"/>
          </w:tcPr>
          <w:p w14:paraId="430ED7A6" w14:textId="4B758609"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645</w:t>
            </w:r>
            <w:r w:rsidR="0028330F">
              <w:rPr>
                <w:rFonts w:ascii="Arial" w:eastAsia="Times New Roman" w:hAnsi="Arial" w:cs="Arial"/>
                <w:sz w:val="16"/>
                <w:szCs w:val="16"/>
                <w:lang w:eastAsia="sk-SK"/>
              </w:rPr>
              <w:t>918</w:t>
            </w:r>
          </w:p>
        </w:tc>
        <w:tc>
          <w:tcPr>
            <w:tcW w:w="1115" w:type="dxa"/>
          </w:tcPr>
          <w:p w14:paraId="2B73D705" w14:textId="6F65927D"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111</w:t>
            </w:r>
          </w:p>
        </w:tc>
        <w:tc>
          <w:tcPr>
            <w:tcW w:w="830" w:type="dxa"/>
          </w:tcPr>
          <w:p w14:paraId="160C9AE2" w14:textId="262C7429"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291005</w:t>
            </w:r>
          </w:p>
        </w:tc>
        <w:tc>
          <w:tcPr>
            <w:tcW w:w="1115" w:type="dxa"/>
          </w:tcPr>
          <w:p w14:paraId="7C9E8F30" w14:textId="418CDCEB"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Negeneruje sa PD</w:t>
            </w:r>
          </w:p>
        </w:tc>
        <w:tc>
          <w:tcPr>
            <w:tcW w:w="1044" w:type="dxa"/>
          </w:tcPr>
          <w:p w14:paraId="69E82264" w14:textId="4E0BD1FC" w:rsidR="00875C5B" w:rsidRDefault="00875C5B" w:rsidP="00875C5B">
            <w:pPr>
              <w:rPr>
                <w:rFonts w:ascii="Arial" w:eastAsia="Times New Roman" w:hAnsi="Arial" w:cs="Arial"/>
                <w:sz w:val="16"/>
                <w:szCs w:val="16"/>
                <w:lang w:eastAsia="sk-SK"/>
              </w:rPr>
            </w:pPr>
            <w:r>
              <w:rPr>
                <w:rFonts w:ascii="Arial" w:eastAsia="Times New Roman" w:hAnsi="Arial" w:cs="Arial"/>
                <w:sz w:val="16"/>
                <w:szCs w:val="16"/>
                <w:lang w:eastAsia="sk-SK"/>
              </w:rPr>
              <w:t>Negeneruje sa PD</w:t>
            </w:r>
          </w:p>
        </w:tc>
      </w:tr>
      <w:tr w:rsidR="00F46686" w:rsidRPr="00097269" w14:paraId="70567FC6" w14:textId="77777777" w:rsidTr="02184561">
        <w:trPr>
          <w:trHeight w:val="300"/>
        </w:trPr>
        <w:tc>
          <w:tcPr>
            <w:tcW w:w="1008" w:type="dxa"/>
          </w:tcPr>
          <w:p w14:paraId="56CA7375" w14:textId="00A9BC50" w:rsidR="00F46686" w:rsidRDefault="00F46686" w:rsidP="00690A20">
            <w:pPr>
              <w:rPr>
                <w:rFonts w:ascii="Arial" w:eastAsia="Times New Roman" w:hAnsi="Arial" w:cs="Arial"/>
                <w:sz w:val="16"/>
                <w:szCs w:val="16"/>
                <w:lang w:eastAsia="sk-SK"/>
              </w:rPr>
            </w:pPr>
            <w:r>
              <w:rPr>
                <w:rFonts w:ascii="Arial" w:eastAsia="Times New Roman" w:hAnsi="Arial" w:cs="Arial"/>
                <w:sz w:val="16"/>
                <w:szCs w:val="16"/>
                <w:lang w:eastAsia="sk-SK"/>
              </w:rPr>
              <w:t>VUV</w:t>
            </w:r>
            <w:r w:rsidR="003613FF">
              <w:rPr>
                <w:rFonts w:ascii="Arial" w:eastAsia="Times New Roman" w:hAnsi="Arial" w:cs="Arial"/>
                <w:sz w:val="16"/>
                <w:szCs w:val="16"/>
                <w:lang w:eastAsia="sk-SK"/>
              </w:rPr>
              <w:t xml:space="preserve"> s dopadom</w:t>
            </w:r>
          </w:p>
        </w:tc>
        <w:tc>
          <w:tcPr>
            <w:tcW w:w="894" w:type="dxa"/>
          </w:tcPr>
          <w:p w14:paraId="2FBC2107" w14:textId="698F2A4F" w:rsidR="00F46686" w:rsidRDefault="00F46686" w:rsidP="00690A20">
            <w:pPr>
              <w:rPr>
                <w:rFonts w:ascii="Arial" w:eastAsia="Times New Roman" w:hAnsi="Arial" w:cs="Arial"/>
                <w:sz w:val="16"/>
                <w:szCs w:val="16"/>
                <w:lang w:eastAsia="sk-SK"/>
              </w:rPr>
            </w:pPr>
            <w:r>
              <w:rPr>
                <w:rFonts w:ascii="Arial" w:eastAsia="Times New Roman" w:hAnsi="Arial" w:cs="Arial"/>
                <w:sz w:val="16"/>
                <w:szCs w:val="16"/>
                <w:lang w:eastAsia="sk-SK"/>
              </w:rPr>
              <w:t>všetci</w:t>
            </w:r>
          </w:p>
        </w:tc>
        <w:tc>
          <w:tcPr>
            <w:tcW w:w="563" w:type="dxa"/>
          </w:tcPr>
          <w:p w14:paraId="5F4BD4FF" w14:textId="0AAA0023" w:rsidR="00F46686" w:rsidRPr="00097269" w:rsidRDefault="003613FF" w:rsidP="00690A20">
            <w:pPr>
              <w:rPr>
                <w:rFonts w:ascii="Arial" w:eastAsia="Times New Roman" w:hAnsi="Arial" w:cs="Arial"/>
                <w:sz w:val="16"/>
                <w:szCs w:val="16"/>
                <w:lang w:eastAsia="sk-SK"/>
              </w:rPr>
            </w:pPr>
            <w:r>
              <w:rPr>
                <w:rFonts w:ascii="Arial" w:eastAsia="Times New Roman" w:hAnsi="Arial" w:cs="Arial"/>
                <w:sz w:val="16"/>
                <w:szCs w:val="16"/>
                <w:lang w:eastAsia="sk-SK"/>
              </w:rPr>
              <w:t>T</w:t>
            </w:r>
          </w:p>
        </w:tc>
        <w:tc>
          <w:tcPr>
            <w:tcW w:w="825" w:type="dxa"/>
          </w:tcPr>
          <w:p w14:paraId="202EAA4A" w14:textId="648089BD" w:rsidR="00F46686" w:rsidRPr="00C92004" w:rsidRDefault="003613FF"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378</w:t>
            </w:r>
            <w:r w:rsidR="0028330F">
              <w:rPr>
                <w:rFonts w:ascii="Arial" w:eastAsia="Times New Roman" w:hAnsi="Arial" w:cs="Arial"/>
                <w:sz w:val="16"/>
                <w:szCs w:val="16"/>
                <w:lang w:eastAsia="sk-SK"/>
              </w:rPr>
              <w:t>4</w:t>
            </w:r>
            <w:r w:rsidRPr="00C92004">
              <w:rPr>
                <w:rFonts w:ascii="Arial" w:eastAsia="Times New Roman" w:hAnsi="Arial" w:cs="Arial"/>
                <w:sz w:val="16"/>
                <w:szCs w:val="16"/>
                <w:lang w:eastAsia="sk-SK"/>
              </w:rPr>
              <w:t>19</w:t>
            </w:r>
          </w:p>
          <w:p w14:paraId="7B37111A" w14:textId="394795F3" w:rsidR="005C0C7A" w:rsidRPr="00C92004" w:rsidRDefault="005C0C7A"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790378</w:t>
            </w:r>
          </w:p>
        </w:tc>
        <w:tc>
          <w:tcPr>
            <w:tcW w:w="675" w:type="dxa"/>
          </w:tcPr>
          <w:p w14:paraId="0A50668B" w14:textId="20676872" w:rsidR="00F46686" w:rsidRPr="00C92004" w:rsidRDefault="00483E2C"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648</w:t>
            </w:r>
            <w:r w:rsidR="0028330F">
              <w:rPr>
                <w:rFonts w:ascii="Arial" w:eastAsia="Times New Roman" w:hAnsi="Arial" w:cs="Arial"/>
                <w:sz w:val="16"/>
                <w:szCs w:val="16"/>
                <w:lang w:eastAsia="sk-SK"/>
              </w:rPr>
              <w:t>4</w:t>
            </w:r>
            <w:r w:rsidRPr="00C92004">
              <w:rPr>
                <w:rFonts w:ascii="Arial" w:eastAsia="Times New Roman" w:hAnsi="Arial" w:cs="Arial"/>
                <w:sz w:val="16"/>
                <w:szCs w:val="16"/>
                <w:lang w:eastAsia="sk-SK"/>
              </w:rPr>
              <w:t>19</w:t>
            </w:r>
          </w:p>
          <w:p w14:paraId="0A9803D1" w14:textId="497A9F1D" w:rsidR="005C0C7A" w:rsidRPr="00C92004" w:rsidRDefault="005C0C7A"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790100</w:t>
            </w:r>
          </w:p>
        </w:tc>
        <w:tc>
          <w:tcPr>
            <w:tcW w:w="563" w:type="dxa"/>
          </w:tcPr>
          <w:p w14:paraId="04D715A9" w14:textId="72253834" w:rsidR="00F46686" w:rsidRPr="00C92004" w:rsidRDefault="005C0C7A"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L</w:t>
            </w:r>
          </w:p>
        </w:tc>
        <w:tc>
          <w:tcPr>
            <w:tcW w:w="750" w:type="dxa"/>
          </w:tcPr>
          <w:p w14:paraId="4A66B8BB" w14:textId="4A909C89" w:rsidR="00F46686" w:rsidRPr="00097269" w:rsidRDefault="005C0C7A" w:rsidP="00690A20">
            <w:pPr>
              <w:rPr>
                <w:rFonts w:ascii="Arial" w:eastAsia="Times New Roman" w:hAnsi="Arial" w:cs="Arial"/>
                <w:sz w:val="16"/>
                <w:szCs w:val="16"/>
                <w:lang w:eastAsia="sk-SK"/>
              </w:rPr>
            </w:pPr>
            <w:r>
              <w:rPr>
                <w:rFonts w:ascii="Arial" w:eastAsia="Times New Roman" w:hAnsi="Arial" w:cs="Arial"/>
                <w:sz w:val="16"/>
                <w:szCs w:val="16"/>
                <w:lang w:eastAsia="sk-SK"/>
              </w:rPr>
              <w:t>378</w:t>
            </w:r>
            <w:r w:rsidR="0028330F">
              <w:rPr>
                <w:rFonts w:ascii="Arial" w:eastAsia="Times New Roman" w:hAnsi="Arial" w:cs="Arial"/>
                <w:sz w:val="16"/>
                <w:szCs w:val="16"/>
                <w:lang w:eastAsia="sk-SK"/>
              </w:rPr>
              <w:t>9</w:t>
            </w:r>
            <w:r>
              <w:rPr>
                <w:rFonts w:ascii="Arial" w:eastAsia="Times New Roman" w:hAnsi="Arial" w:cs="Arial"/>
                <w:sz w:val="16"/>
                <w:szCs w:val="16"/>
                <w:lang w:eastAsia="sk-SK"/>
              </w:rPr>
              <w:t>19</w:t>
            </w:r>
          </w:p>
        </w:tc>
        <w:tc>
          <w:tcPr>
            <w:tcW w:w="750" w:type="dxa"/>
          </w:tcPr>
          <w:p w14:paraId="61C9AA95" w14:textId="2844A2A9" w:rsidR="00F46686" w:rsidRPr="00097269" w:rsidRDefault="005C0C7A" w:rsidP="00690A20">
            <w:pPr>
              <w:rPr>
                <w:rFonts w:ascii="Arial" w:eastAsia="Times New Roman" w:hAnsi="Arial" w:cs="Arial"/>
                <w:sz w:val="16"/>
                <w:szCs w:val="16"/>
                <w:lang w:eastAsia="sk-SK"/>
              </w:rPr>
            </w:pPr>
            <w:r>
              <w:rPr>
                <w:rFonts w:ascii="Arial" w:eastAsia="Times New Roman" w:hAnsi="Arial" w:cs="Arial"/>
                <w:sz w:val="16"/>
                <w:szCs w:val="16"/>
                <w:lang w:eastAsia="sk-SK"/>
              </w:rPr>
              <w:t>6489</w:t>
            </w:r>
            <w:r w:rsidR="0028330F">
              <w:rPr>
                <w:rFonts w:ascii="Arial" w:eastAsia="Times New Roman" w:hAnsi="Arial" w:cs="Arial"/>
                <w:sz w:val="16"/>
                <w:szCs w:val="16"/>
                <w:lang w:eastAsia="sk-SK"/>
              </w:rPr>
              <w:t>19</w:t>
            </w:r>
          </w:p>
        </w:tc>
        <w:tc>
          <w:tcPr>
            <w:tcW w:w="1115" w:type="dxa"/>
          </w:tcPr>
          <w:p w14:paraId="5722990A" w14:textId="77777777" w:rsidR="00F46686" w:rsidRPr="00C92004" w:rsidRDefault="00F46686" w:rsidP="00690A20">
            <w:pPr>
              <w:rPr>
                <w:rFonts w:ascii="Arial" w:eastAsia="Times New Roman" w:hAnsi="Arial" w:cs="Arial"/>
                <w:sz w:val="16"/>
                <w:szCs w:val="16"/>
                <w:lang w:eastAsia="sk-SK"/>
              </w:rPr>
            </w:pPr>
          </w:p>
          <w:p w14:paraId="10A20F5E" w14:textId="6555EA33" w:rsidR="005C0C7A" w:rsidRPr="00C92004" w:rsidRDefault="005C0C7A"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ŠR</w:t>
            </w:r>
          </w:p>
        </w:tc>
        <w:tc>
          <w:tcPr>
            <w:tcW w:w="830" w:type="dxa"/>
          </w:tcPr>
          <w:p w14:paraId="25B5FB6A" w14:textId="77777777" w:rsidR="00F46686" w:rsidRPr="00C92004" w:rsidRDefault="00F46686" w:rsidP="00690A20">
            <w:pPr>
              <w:rPr>
                <w:rFonts w:ascii="Arial" w:eastAsia="Times New Roman" w:hAnsi="Arial" w:cs="Arial"/>
                <w:sz w:val="16"/>
                <w:szCs w:val="16"/>
                <w:lang w:eastAsia="sk-SK"/>
              </w:rPr>
            </w:pPr>
          </w:p>
          <w:p w14:paraId="34343894" w14:textId="517AE161" w:rsidR="005C0C7A" w:rsidRPr="00C92004" w:rsidRDefault="005C0C7A" w:rsidP="00690A20">
            <w:pPr>
              <w:rPr>
                <w:rFonts w:ascii="Arial" w:eastAsia="Times New Roman" w:hAnsi="Arial" w:cs="Arial"/>
                <w:sz w:val="16"/>
                <w:szCs w:val="16"/>
                <w:lang w:eastAsia="sk-SK"/>
              </w:rPr>
            </w:pPr>
            <w:r w:rsidRPr="00C92004">
              <w:rPr>
                <w:rFonts w:ascii="Arial" w:eastAsia="Times New Roman" w:hAnsi="Arial" w:cs="Arial"/>
                <w:sz w:val="16"/>
                <w:szCs w:val="16"/>
                <w:lang w:eastAsia="sk-SK"/>
              </w:rPr>
              <w:t>60</w:t>
            </w:r>
          </w:p>
        </w:tc>
        <w:tc>
          <w:tcPr>
            <w:tcW w:w="1115" w:type="dxa"/>
          </w:tcPr>
          <w:p w14:paraId="526B5EC8" w14:textId="3BDD43FC" w:rsidR="00F46686" w:rsidRPr="00097269" w:rsidRDefault="005C0C7A" w:rsidP="00690A20">
            <w:pPr>
              <w:rPr>
                <w:rFonts w:ascii="Arial" w:eastAsia="Times New Roman" w:hAnsi="Arial" w:cs="Arial"/>
                <w:sz w:val="16"/>
                <w:szCs w:val="16"/>
                <w:lang w:eastAsia="sk-SK"/>
              </w:rPr>
            </w:pPr>
            <w:r>
              <w:rPr>
                <w:rFonts w:ascii="Arial" w:eastAsia="Times New Roman" w:hAnsi="Arial" w:cs="Arial"/>
                <w:sz w:val="16"/>
                <w:szCs w:val="16"/>
                <w:lang w:eastAsia="sk-SK"/>
              </w:rPr>
              <w:t>EU</w:t>
            </w:r>
          </w:p>
        </w:tc>
        <w:tc>
          <w:tcPr>
            <w:tcW w:w="1044" w:type="dxa"/>
          </w:tcPr>
          <w:p w14:paraId="7C1FF066" w14:textId="32860014" w:rsidR="00F46686" w:rsidRPr="00097269" w:rsidRDefault="005C0C7A" w:rsidP="00690A20">
            <w:pPr>
              <w:rPr>
                <w:rFonts w:ascii="Arial" w:eastAsia="Times New Roman" w:hAnsi="Arial" w:cs="Arial"/>
                <w:sz w:val="16"/>
                <w:szCs w:val="16"/>
                <w:lang w:eastAsia="sk-SK"/>
              </w:rPr>
            </w:pPr>
            <w:r>
              <w:rPr>
                <w:rFonts w:ascii="Arial" w:eastAsia="Times New Roman" w:hAnsi="Arial" w:cs="Arial"/>
                <w:sz w:val="16"/>
                <w:szCs w:val="16"/>
                <w:lang w:eastAsia="sk-SK"/>
              </w:rPr>
              <w:t>291005</w:t>
            </w:r>
          </w:p>
        </w:tc>
      </w:tr>
    </w:tbl>
    <w:p w14:paraId="4356E8D2" w14:textId="0A607527" w:rsidR="00322508" w:rsidRDefault="00322508" w:rsidP="005D3441">
      <w:pPr>
        <w:spacing w:after="0"/>
        <w:rPr>
          <w:rFonts w:ascii="Arial" w:hAnsi="Arial" w:cs="Arial"/>
          <w:sz w:val="16"/>
          <w:szCs w:val="16"/>
        </w:rPr>
      </w:pPr>
    </w:p>
    <w:p w14:paraId="317B0680" w14:textId="77777777" w:rsidR="005552ED" w:rsidRPr="00097269" w:rsidRDefault="005552ED" w:rsidP="005D3441">
      <w:pPr>
        <w:spacing w:after="0"/>
        <w:rPr>
          <w:rFonts w:ascii="Arial" w:hAnsi="Arial" w:cs="Arial"/>
          <w:sz w:val="16"/>
          <w:szCs w:val="16"/>
        </w:rPr>
      </w:pPr>
    </w:p>
    <w:p w14:paraId="455BB93B" w14:textId="642393BB" w:rsidR="005552ED" w:rsidRDefault="00322508" w:rsidP="009B2270">
      <w:pPr>
        <w:pBdr>
          <w:top w:val="single" w:sz="4" w:space="1" w:color="auto"/>
          <w:bottom w:val="single" w:sz="4" w:space="1" w:color="auto"/>
        </w:pBdr>
        <w:shd w:val="clear" w:color="auto" w:fill="FBE4D5" w:themeFill="accent2" w:themeFillTint="33"/>
        <w:rPr>
          <w:rFonts w:ascii="Arial" w:eastAsia="Times New Roman" w:hAnsi="Arial" w:cs="Arial"/>
          <w:b/>
          <w:sz w:val="16"/>
          <w:szCs w:val="16"/>
          <w:lang w:eastAsia="sk-SK"/>
        </w:rPr>
      </w:pPr>
      <w:r w:rsidRPr="00097269">
        <w:rPr>
          <w:rFonts w:ascii="Arial" w:eastAsia="Times New Roman" w:hAnsi="Arial" w:cs="Arial"/>
          <w:b/>
          <w:sz w:val="16"/>
          <w:szCs w:val="16"/>
          <w:lang w:eastAsia="sk-SK"/>
        </w:rPr>
        <w:t>Poznámky</w:t>
      </w:r>
      <w:r w:rsidR="009F16DF" w:rsidRPr="00097269">
        <w:rPr>
          <w:rFonts w:ascii="Arial" w:eastAsia="Times New Roman" w:hAnsi="Arial" w:cs="Arial"/>
          <w:b/>
          <w:sz w:val="16"/>
          <w:szCs w:val="16"/>
          <w:lang w:eastAsia="sk-SK"/>
        </w:rPr>
        <w:t xml:space="preserve"> k tabuľk</w:t>
      </w:r>
      <w:r w:rsidR="005552ED">
        <w:rPr>
          <w:rFonts w:ascii="Arial" w:eastAsia="Times New Roman" w:hAnsi="Arial" w:cs="Arial"/>
          <w:b/>
          <w:sz w:val="16"/>
          <w:szCs w:val="16"/>
          <w:lang w:eastAsia="sk-SK"/>
        </w:rPr>
        <w:t>ám</w:t>
      </w:r>
      <w:r w:rsidRPr="00097269">
        <w:rPr>
          <w:rFonts w:ascii="Arial" w:eastAsia="Times New Roman" w:hAnsi="Arial" w:cs="Arial"/>
          <w:b/>
          <w:sz w:val="16"/>
          <w:szCs w:val="16"/>
          <w:lang w:eastAsia="sk-SK"/>
        </w:rPr>
        <w:t>:</w:t>
      </w:r>
    </w:p>
    <w:p w14:paraId="7E247FB7" w14:textId="6820975D" w:rsidR="005552ED" w:rsidRPr="005552ED" w:rsidRDefault="005552ED" w:rsidP="009B2270">
      <w:pPr>
        <w:pBdr>
          <w:top w:val="single" w:sz="4" w:space="1" w:color="auto"/>
          <w:bottom w:val="single" w:sz="4" w:space="1" w:color="auto"/>
        </w:pBdr>
        <w:shd w:val="clear" w:color="auto" w:fill="FBE4D5" w:themeFill="accent2" w:themeFillTint="33"/>
        <w:rPr>
          <w:rFonts w:ascii="Arial" w:eastAsia="Times New Roman" w:hAnsi="Arial" w:cs="Arial"/>
          <w:b/>
          <w:sz w:val="16"/>
          <w:szCs w:val="16"/>
          <w:lang w:eastAsia="sk-SK"/>
        </w:rPr>
      </w:pPr>
      <w:r w:rsidRPr="005552ED">
        <w:rPr>
          <w:rFonts w:ascii="Arial" w:eastAsia="Times New Roman" w:hAnsi="Arial" w:cs="Arial"/>
          <w:bCs/>
          <w:sz w:val="16"/>
          <w:szCs w:val="16"/>
          <w:lang w:eastAsia="sk-SK"/>
        </w:rPr>
        <w:t>Význam skratiek pre dôvod vrátenia (naplnený ako dôvod rozdielu v ISUF)</w:t>
      </w:r>
    </w:p>
    <w:p w14:paraId="2EA2383F" w14:textId="77777777" w:rsidR="00322508" w:rsidRPr="00097269"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VNZ – nezúčtovaná zálohová platba</w:t>
      </w:r>
    </w:p>
    <w:p w14:paraId="2054A81F" w14:textId="77777777" w:rsidR="00322508" w:rsidRPr="00097269"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VNP – nezúčtované predfinancovanie</w:t>
      </w:r>
    </w:p>
    <w:p w14:paraId="6AC281EE" w14:textId="74604FC5" w:rsidR="005F5884" w:rsidRPr="00097269" w:rsidRDefault="00322508" w:rsidP="00970817">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VZI</w:t>
      </w:r>
      <w:r w:rsidR="005F5884" w:rsidRPr="00097269">
        <w:rPr>
          <w:rFonts w:ascii="Arial" w:eastAsia="Times New Roman" w:hAnsi="Arial" w:cs="Arial"/>
          <w:sz w:val="16"/>
          <w:szCs w:val="16"/>
          <w:lang w:eastAsia="sk-SK"/>
        </w:rPr>
        <w:t xml:space="preserve"> –  nezrovnalosť individuálna alebo k programovej štruktúre s dopadom na rozpočet EU</w:t>
      </w:r>
      <w:r w:rsidR="00CF6917">
        <w:rPr>
          <w:rFonts w:ascii="Arial" w:eastAsia="Times New Roman" w:hAnsi="Arial" w:cs="Arial"/>
          <w:sz w:val="16"/>
          <w:szCs w:val="16"/>
          <w:lang w:eastAsia="sk-SK"/>
        </w:rPr>
        <w:t xml:space="preserve"> </w:t>
      </w:r>
    </w:p>
    <w:p w14:paraId="42FF6B0A" w14:textId="29FE70BA" w:rsidR="005F5884" w:rsidRPr="00097269" w:rsidRDefault="00B15B7E"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VZN</w:t>
      </w:r>
      <w:r w:rsidR="00322508" w:rsidRPr="00097269">
        <w:rPr>
          <w:rFonts w:ascii="Arial" w:eastAsia="Times New Roman" w:hAnsi="Arial" w:cs="Arial"/>
          <w:sz w:val="16"/>
          <w:szCs w:val="16"/>
          <w:lang w:eastAsia="sk-SK"/>
        </w:rPr>
        <w:t xml:space="preserve"> –</w:t>
      </w:r>
      <w:r w:rsidR="005552ED">
        <w:rPr>
          <w:rFonts w:ascii="Arial" w:eastAsia="Times New Roman" w:hAnsi="Arial" w:cs="Arial"/>
          <w:sz w:val="16"/>
          <w:szCs w:val="16"/>
          <w:lang w:eastAsia="sk-SK"/>
        </w:rPr>
        <w:t xml:space="preserve"> </w:t>
      </w:r>
      <w:r w:rsidR="00322508" w:rsidRPr="00097269">
        <w:rPr>
          <w:rFonts w:ascii="Arial" w:eastAsia="Times New Roman" w:hAnsi="Arial" w:cs="Arial"/>
          <w:sz w:val="16"/>
          <w:szCs w:val="16"/>
          <w:lang w:eastAsia="sk-SK"/>
        </w:rPr>
        <w:t>nezrovnalosť</w:t>
      </w:r>
      <w:r w:rsidR="005552ED">
        <w:rPr>
          <w:rFonts w:ascii="Arial" w:eastAsia="Times New Roman" w:hAnsi="Arial" w:cs="Arial"/>
          <w:sz w:val="16"/>
          <w:szCs w:val="16"/>
          <w:lang w:eastAsia="sk-SK"/>
        </w:rPr>
        <w:t xml:space="preserve"> individuálna alebo </w:t>
      </w:r>
      <w:r w:rsidRPr="00097269">
        <w:rPr>
          <w:rFonts w:ascii="Arial" w:eastAsia="Times New Roman" w:hAnsi="Arial" w:cs="Arial"/>
          <w:sz w:val="16"/>
          <w:szCs w:val="16"/>
          <w:lang w:eastAsia="sk-SK"/>
        </w:rPr>
        <w:t xml:space="preserve"> k programovej štruktúre</w:t>
      </w:r>
      <w:r w:rsidR="000B7AE3" w:rsidRPr="00097269">
        <w:rPr>
          <w:rFonts w:ascii="Arial" w:eastAsia="Times New Roman" w:hAnsi="Arial" w:cs="Arial"/>
          <w:sz w:val="16"/>
          <w:szCs w:val="16"/>
          <w:lang w:eastAsia="sk-SK"/>
        </w:rPr>
        <w:t xml:space="preserve"> </w:t>
      </w:r>
      <w:r w:rsidR="005F5884" w:rsidRPr="00097269">
        <w:rPr>
          <w:rFonts w:ascii="Arial" w:eastAsia="Times New Roman" w:hAnsi="Arial" w:cs="Arial"/>
          <w:sz w:val="16"/>
          <w:szCs w:val="16"/>
          <w:lang w:eastAsia="sk-SK"/>
        </w:rPr>
        <w:t>bez dopadu na rozpočet EU</w:t>
      </w:r>
    </w:p>
    <w:p w14:paraId="5BBA47D5" w14:textId="447B5F32" w:rsidR="00322508"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VSZ – v súlade so zmluvou</w:t>
      </w:r>
      <w:r w:rsidR="005552ED">
        <w:rPr>
          <w:rFonts w:ascii="Arial" w:eastAsia="Times New Roman" w:hAnsi="Arial" w:cs="Arial"/>
          <w:sz w:val="16"/>
          <w:szCs w:val="16"/>
          <w:lang w:eastAsia="sk-SK"/>
        </w:rPr>
        <w:t xml:space="preserve"> s dopadom na rozpočet</w:t>
      </w:r>
    </w:p>
    <w:p w14:paraId="4BFFCD84" w14:textId="10D35E82" w:rsidR="005552ED" w:rsidRPr="00097269" w:rsidRDefault="005552ED"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Pr>
          <w:rFonts w:ascii="Arial" w:eastAsia="Times New Roman" w:hAnsi="Arial" w:cs="Arial"/>
          <w:sz w:val="16"/>
          <w:szCs w:val="16"/>
          <w:lang w:eastAsia="sk-SK"/>
        </w:rPr>
        <w:t>VSR – v súlade so zmluvou bez dopadu na rozpočet</w:t>
      </w:r>
    </w:p>
    <w:p w14:paraId="1462911F" w14:textId="77777777" w:rsidR="00322508" w:rsidRPr="00097269"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VVZ – príjem z projektu</w:t>
      </w:r>
    </w:p>
    <w:p w14:paraId="24660477" w14:textId="77777777" w:rsidR="00322508" w:rsidRPr="00097269"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VVP – výnosy z prostriedkov ŠR</w:t>
      </w:r>
    </w:p>
    <w:p w14:paraId="78C61787" w14:textId="77777777" w:rsidR="00322508" w:rsidRPr="00097269"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VZP – zmluvná pokuta</w:t>
      </w:r>
    </w:p>
    <w:p w14:paraId="7149346C" w14:textId="08A65443" w:rsidR="00F46686" w:rsidRDefault="00F46686"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Pr>
          <w:rFonts w:ascii="Arial" w:eastAsia="Times New Roman" w:hAnsi="Arial" w:cs="Arial"/>
          <w:sz w:val="16"/>
          <w:szCs w:val="16"/>
          <w:lang w:eastAsia="sk-SK"/>
        </w:rPr>
        <w:t>VUP – úroky z omeškania vyrubené riadiacim orgánom</w:t>
      </w:r>
    </w:p>
    <w:p w14:paraId="0C077048" w14:textId="766B85C2" w:rsidR="00F46686" w:rsidRPr="00097269" w:rsidRDefault="00F46686" w:rsidP="00C54759">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Pr>
          <w:rFonts w:ascii="Arial" w:eastAsia="Times New Roman" w:hAnsi="Arial" w:cs="Arial"/>
          <w:sz w:val="16"/>
          <w:szCs w:val="16"/>
          <w:lang w:eastAsia="sk-SK"/>
        </w:rPr>
        <w:t>VUV – úroky z omeškania vyrubené úradom vládneho auditu</w:t>
      </w:r>
    </w:p>
    <w:p w14:paraId="1F5CACD9" w14:textId="450F17A8" w:rsidR="001C000E" w:rsidRDefault="00322508"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Účtovanie v prípade prijímateľa </w:t>
      </w:r>
      <w:r w:rsidR="005552ED">
        <w:rPr>
          <w:rFonts w:ascii="Arial" w:eastAsia="Times New Roman" w:hAnsi="Arial" w:cs="Arial"/>
          <w:sz w:val="16"/>
          <w:szCs w:val="16"/>
          <w:lang w:eastAsia="sk-SK"/>
        </w:rPr>
        <w:t>4</w:t>
      </w:r>
      <w:r w:rsidRPr="00097269">
        <w:rPr>
          <w:rFonts w:ascii="Arial" w:eastAsia="Times New Roman" w:hAnsi="Arial" w:cs="Arial"/>
          <w:sz w:val="16"/>
          <w:szCs w:val="16"/>
          <w:lang w:eastAsia="sk-SK"/>
        </w:rPr>
        <w:t>TPR</w:t>
      </w:r>
      <w:r w:rsidR="005552ED">
        <w:rPr>
          <w:rFonts w:ascii="Arial" w:eastAsia="Times New Roman" w:hAnsi="Arial" w:cs="Arial"/>
          <w:sz w:val="16"/>
          <w:szCs w:val="16"/>
          <w:lang w:eastAsia="sk-SK"/>
        </w:rPr>
        <w:t xml:space="preserve"> v tabuľke č.1</w:t>
      </w:r>
      <w:r w:rsidRPr="00097269">
        <w:rPr>
          <w:rFonts w:ascii="Arial" w:eastAsia="Times New Roman" w:hAnsi="Arial" w:cs="Arial"/>
          <w:sz w:val="16"/>
          <w:szCs w:val="16"/>
          <w:lang w:eastAsia="sk-SK"/>
        </w:rPr>
        <w:t xml:space="preserve"> platí iba v prípade, že ide o vrá</w:t>
      </w:r>
      <w:r w:rsidR="00396132" w:rsidRPr="00097269">
        <w:rPr>
          <w:rFonts w:ascii="Arial" w:eastAsia="Times New Roman" w:hAnsi="Arial" w:cs="Arial"/>
          <w:sz w:val="16"/>
          <w:szCs w:val="16"/>
          <w:lang w:eastAsia="sk-SK"/>
        </w:rPr>
        <w:t>tenie bankovým prevodom, nie elú</w:t>
      </w:r>
      <w:r w:rsidRPr="00097269">
        <w:rPr>
          <w:rFonts w:ascii="Arial" w:eastAsia="Times New Roman" w:hAnsi="Arial" w:cs="Arial"/>
          <w:sz w:val="16"/>
          <w:szCs w:val="16"/>
          <w:lang w:eastAsia="sk-SK"/>
        </w:rPr>
        <w:t>rom.</w:t>
      </w:r>
      <w:r w:rsidR="00E558CB" w:rsidRPr="00097269">
        <w:rPr>
          <w:rFonts w:ascii="Arial" w:eastAsia="Times New Roman" w:hAnsi="Arial" w:cs="Arial"/>
          <w:sz w:val="16"/>
          <w:szCs w:val="16"/>
          <w:lang w:eastAsia="sk-SK"/>
        </w:rPr>
        <w:t xml:space="preserve"> </w:t>
      </w:r>
    </w:p>
    <w:p w14:paraId="017981D6" w14:textId="14B2D468" w:rsidR="008B54E8" w:rsidRDefault="008B54E8" w:rsidP="00995956">
      <w:pPr>
        <w:spacing w:after="0"/>
        <w:rPr>
          <w:rFonts w:ascii="Arial" w:eastAsia="Times New Roman" w:hAnsi="Arial" w:cs="Arial"/>
          <w:sz w:val="16"/>
          <w:szCs w:val="16"/>
          <w:lang w:eastAsia="sk-SK"/>
        </w:rPr>
      </w:pPr>
    </w:p>
    <w:p w14:paraId="2B8B5341" w14:textId="1B05A44E" w:rsidR="005552ED" w:rsidRDefault="005552ED" w:rsidP="00995956">
      <w:pPr>
        <w:spacing w:after="0"/>
        <w:rPr>
          <w:rFonts w:ascii="Arial" w:eastAsia="Times New Roman" w:hAnsi="Arial" w:cs="Arial"/>
          <w:sz w:val="16"/>
          <w:szCs w:val="16"/>
          <w:lang w:eastAsia="sk-SK"/>
        </w:rPr>
      </w:pPr>
    </w:p>
    <w:p w14:paraId="427D06F3" w14:textId="51805E1C" w:rsidR="005552ED" w:rsidRDefault="005552ED" w:rsidP="00995956">
      <w:pPr>
        <w:spacing w:after="0"/>
        <w:rPr>
          <w:rFonts w:ascii="Arial" w:eastAsia="Times New Roman" w:hAnsi="Arial" w:cs="Arial"/>
          <w:sz w:val="16"/>
          <w:szCs w:val="16"/>
          <w:lang w:eastAsia="sk-SK"/>
        </w:rPr>
      </w:pPr>
    </w:p>
    <w:p w14:paraId="44A73D1A" w14:textId="5EDFDB9F" w:rsidR="005552ED" w:rsidRDefault="005552ED" w:rsidP="00995956">
      <w:pPr>
        <w:spacing w:after="0"/>
        <w:rPr>
          <w:rFonts w:ascii="Arial" w:eastAsia="Times New Roman" w:hAnsi="Arial" w:cs="Arial"/>
          <w:sz w:val="16"/>
          <w:szCs w:val="16"/>
          <w:lang w:eastAsia="sk-SK"/>
        </w:rPr>
      </w:pPr>
    </w:p>
    <w:p w14:paraId="4CF9400C" w14:textId="111AEBAC" w:rsidR="005552ED" w:rsidRDefault="005552ED" w:rsidP="00995956">
      <w:pPr>
        <w:spacing w:after="0"/>
        <w:rPr>
          <w:rFonts w:ascii="Arial" w:eastAsia="Times New Roman" w:hAnsi="Arial" w:cs="Arial"/>
          <w:sz w:val="16"/>
          <w:szCs w:val="16"/>
          <w:lang w:eastAsia="sk-SK"/>
        </w:rPr>
      </w:pPr>
    </w:p>
    <w:p w14:paraId="50CFDAC2" w14:textId="77777777" w:rsidR="005552ED" w:rsidRDefault="005552ED" w:rsidP="00995956">
      <w:pPr>
        <w:spacing w:after="0"/>
        <w:rPr>
          <w:rFonts w:ascii="Arial" w:eastAsia="Times New Roman" w:hAnsi="Arial" w:cs="Arial"/>
          <w:sz w:val="16"/>
          <w:szCs w:val="16"/>
          <w:lang w:eastAsia="sk-SK"/>
        </w:rPr>
      </w:pPr>
    </w:p>
    <w:p w14:paraId="15A7F066" w14:textId="77777777" w:rsidR="00C54759" w:rsidRDefault="00C54759" w:rsidP="00995956">
      <w:pPr>
        <w:spacing w:after="0"/>
        <w:rPr>
          <w:rFonts w:ascii="Arial" w:eastAsia="Times New Roman" w:hAnsi="Arial" w:cs="Arial"/>
          <w:sz w:val="16"/>
          <w:szCs w:val="16"/>
          <w:lang w:eastAsia="sk-SK"/>
        </w:rPr>
      </w:pPr>
    </w:p>
    <w:p w14:paraId="66BE3E10" w14:textId="77777777" w:rsidR="00C54759" w:rsidRPr="00097269" w:rsidRDefault="00C54759" w:rsidP="00995956">
      <w:pPr>
        <w:spacing w:after="0"/>
        <w:rPr>
          <w:rFonts w:ascii="Arial" w:eastAsia="Times New Roman" w:hAnsi="Arial" w:cs="Arial"/>
          <w:sz w:val="16"/>
          <w:szCs w:val="16"/>
          <w:lang w:eastAsia="sk-SK"/>
        </w:rPr>
      </w:pPr>
    </w:p>
    <w:p w14:paraId="09436515" w14:textId="77777777" w:rsidR="00282C19" w:rsidRPr="00097269" w:rsidRDefault="00282C19" w:rsidP="00995956">
      <w:pPr>
        <w:spacing w:after="0"/>
        <w:rPr>
          <w:rFonts w:ascii="Arial" w:eastAsia="Times New Roman" w:hAnsi="Arial" w:cs="Arial"/>
          <w:sz w:val="16"/>
          <w:szCs w:val="16"/>
          <w:lang w:eastAsia="sk-SK"/>
        </w:rPr>
      </w:pPr>
    </w:p>
    <w:p w14:paraId="79897D37" w14:textId="77777777" w:rsidR="00440275" w:rsidRPr="00097269" w:rsidRDefault="004F6D03" w:rsidP="0010299A">
      <w:pPr>
        <w:pStyle w:val="Nadpis2"/>
      </w:pPr>
      <w:bookmarkStart w:id="27" w:name="_Toc198120329"/>
      <w:r w:rsidRPr="00097269">
        <w:t>Nezúčtovaná zálohová platba</w:t>
      </w:r>
      <w:bookmarkEnd w:id="27"/>
      <w:r w:rsidR="00440275" w:rsidRPr="00097269">
        <w:t xml:space="preserve"> </w:t>
      </w:r>
    </w:p>
    <w:p w14:paraId="2A9595BA" w14:textId="77777777" w:rsidR="005917EA" w:rsidRPr="00097269" w:rsidRDefault="005917EA" w:rsidP="00440275">
      <w:pPr>
        <w:rPr>
          <w:rFonts w:ascii="Arial" w:eastAsia="Times New Roman" w:hAnsi="Arial" w:cs="Arial"/>
          <w:sz w:val="16"/>
          <w:szCs w:val="16"/>
          <w:lang w:eastAsia="sk-SK"/>
        </w:rPr>
      </w:pPr>
    </w:p>
    <w:p w14:paraId="479DC607" w14:textId="477B0826" w:rsidR="00396132" w:rsidRPr="00097269" w:rsidRDefault="00DF2BFE" w:rsidP="00440275">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Doklad k pohľadávke pri vrátení nezúčtovanej </w:t>
      </w:r>
      <w:r w:rsidR="005B1C8C" w:rsidRPr="00097269">
        <w:rPr>
          <w:rFonts w:ascii="Arial" w:eastAsia="Times New Roman" w:hAnsi="Arial" w:cs="Arial"/>
          <w:sz w:val="16"/>
          <w:szCs w:val="16"/>
          <w:lang w:eastAsia="sk-SK"/>
        </w:rPr>
        <w:t>ZP</w:t>
      </w:r>
      <w:r w:rsidRPr="00097269">
        <w:rPr>
          <w:rFonts w:ascii="Arial" w:eastAsia="Times New Roman" w:hAnsi="Arial" w:cs="Arial"/>
          <w:sz w:val="16"/>
          <w:szCs w:val="16"/>
          <w:lang w:eastAsia="sk-SK"/>
        </w:rPr>
        <w:t xml:space="preserve"> sa generuje iba na </w:t>
      </w:r>
      <w:r w:rsidR="005552ED">
        <w:rPr>
          <w:rFonts w:ascii="Arial" w:eastAsia="Times New Roman" w:hAnsi="Arial" w:cs="Arial"/>
          <w:sz w:val="16"/>
          <w:szCs w:val="16"/>
          <w:lang w:eastAsia="sk-SK"/>
        </w:rPr>
        <w:t>SVP</w:t>
      </w:r>
      <w:r w:rsidRPr="00097269">
        <w:rPr>
          <w:rFonts w:ascii="Arial" w:eastAsia="Times New Roman" w:hAnsi="Arial" w:cs="Arial"/>
          <w:sz w:val="16"/>
          <w:szCs w:val="16"/>
          <w:lang w:eastAsia="sk-SK"/>
        </w:rPr>
        <w:t>, nakoľko sa jedná o vrátenie výdavkov, ktoré neboli schválené v SŽP.</w:t>
      </w:r>
    </w:p>
    <w:p w14:paraId="0AC2E2FF" w14:textId="0EFEDA26" w:rsidR="00396132" w:rsidRDefault="06F277EC" w:rsidP="00D80A4C">
      <w:pPr>
        <w:pStyle w:val="Popis"/>
        <w:keepNext/>
        <w:spacing w:after="0"/>
        <w:rPr>
          <w:rFonts w:ascii="Arial" w:hAnsi="Arial" w:cs="Arial"/>
          <w:sz w:val="16"/>
          <w:szCs w:val="16"/>
        </w:rPr>
      </w:pPr>
      <w:r w:rsidRPr="1454991C">
        <w:rPr>
          <w:rFonts w:ascii="Arial" w:hAnsi="Arial" w:cs="Arial"/>
          <w:sz w:val="16"/>
          <w:szCs w:val="16"/>
        </w:rPr>
        <w:t xml:space="preserve">Obrazovka č. </w:t>
      </w:r>
      <w:r w:rsidR="00396132" w:rsidRPr="1454991C">
        <w:rPr>
          <w:rFonts w:ascii="Arial" w:hAnsi="Arial" w:cs="Arial"/>
          <w:sz w:val="16"/>
          <w:szCs w:val="16"/>
        </w:rPr>
        <w:fldChar w:fldCharType="begin"/>
      </w:r>
      <w:r w:rsidR="00396132" w:rsidRPr="1454991C">
        <w:rPr>
          <w:rFonts w:ascii="Arial" w:hAnsi="Arial" w:cs="Arial"/>
          <w:sz w:val="16"/>
          <w:szCs w:val="16"/>
        </w:rPr>
        <w:instrText xml:space="preserve"> SEQ Obrazovka_č. \* ARABIC </w:instrText>
      </w:r>
      <w:r w:rsidR="00396132" w:rsidRPr="1454991C">
        <w:rPr>
          <w:rFonts w:ascii="Arial" w:hAnsi="Arial" w:cs="Arial"/>
          <w:sz w:val="16"/>
          <w:szCs w:val="16"/>
        </w:rPr>
        <w:fldChar w:fldCharType="separate"/>
      </w:r>
      <w:r w:rsidR="000F6240">
        <w:rPr>
          <w:rFonts w:ascii="Arial" w:hAnsi="Arial" w:cs="Arial"/>
          <w:noProof/>
          <w:sz w:val="16"/>
          <w:szCs w:val="16"/>
        </w:rPr>
        <w:t>1</w:t>
      </w:r>
      <w:r w:rsidR="00396132" w:rsidRPr="1454991C">
        <w:rPr>
          <w:rFonts w:ascii="Arial" w:hAnsi="Arial" w:cs="Arial"/>
          <w:sz w:val="16"/>
          <w:szCs w:val="16"/>
        </w:rPr>
        <w:fldChar w:fldCharType="end"/>
      </w:r>
      <w:r w:rsidRPr="1454991C">
        <w:rPr>
          <w:rFonts w:ascii="Arial" w:hAnsi="Arial" w:cs="Arial"/>
          <w:sz w:val="16"/>
          <w:szCs w:val="16"/>
        </w:rPr>
        <w:t xml:space="preserve"> </w:t>
      </w:r>
      <w:r w:rsidR="1C7CE03F" w:rsidRPr="1454991C">
        <w:rPr>
          <w:rFonts w:ascii="Arial" w:hAnsi="Arial" w:cs="Arial"/>
          <w:sz w:val="16"/>
          <w:szCs w:val="16"/>
        </w:rPr>
        <w:t>PD na SVP k nezúčtovanej ZP</w:t>
      </w:r>
      <w:r w:rsidR="00112884">
        <w:rPr>
          <w:rFonts w:ascii="Arial" w:hAnsi="Arial" w:cs="Arial"/>
          <w:sz w:val="16"/>
          <w:szCs w:val="16"/>
        </w:rPr>
        <w:t xml:space="preserve"> (transakcia FB03)</w:t>
      </w:r>
    </w:p>
    <w:p w14:paraId="718B0C0D" w14:textId="68E829DE" w:rsidR="005917EA" w:rsidRPr="00097269" w:rsidRDefault="00520848" w:rsidP="00FF6144">
      <w:pPr>
        <w:rPr>
          <w:rFonts w:ascii="Arial" w:eastAsia="Times New Roman" w:hAnsi="Arial" w:cs="Arial"/>
          <w:sz w:val="16"/>
          <w:szCs w:val="16"/>
          <w:lang w:eastAsia="sk-SK"/>
        </w:rPr>
      </w:pPr>
      <w:r w:rsidRPr="00520848">
        <w:rPr>
          <w:rFonts w:ascii="Arial" w:eastAsia="Times New Roman" w:hAnsi="Arial" w:cs="Arial"/>
          <w:noProof/>
          <w:sz w:val="16"/>
          <w:szCs w:val="16"/>
          <w:lang w:eastAsia="sk-SK"/>
        </w:rPr>
        <w:drawing>
          <wp:inline distT="0" distB="0" distL="0" distR="0" wp14:anchorId="2D9B232F" wp14:editId="142D4FD6">
            <wp:extent cx="5760720" cy="221297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2212975"/>
                    </a:xfrm>
                    <a:prstGeom prst="rect">
                      <a:avLst/>
                    </a:prstGeom>
                  </pic:spPr>
                </pic:pic>
              </a:graphicData>
            </a:graphic>
          </wp:inline>
        </w:drawing>
      </w:r>
    </w:p>
    <w:p w14:paraId="7E5A507F" w14:textId="77777777" w:rsidR="0053755F" w:rsidRPr="00097269" w:rsidRDefault="005D3441"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69CF090D" w14:textId="77777777" w:rsidR="005D3441" w:rsidRPr="00097269" w:rsidRDefault="005D3441"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469B2DBC" w14:textId="77777777" w:rsidR="005D3441" w:rsidRPr="00097269" w:rsidRDefault="005D3441"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w:t>
      </w:r>
      <w:r w:rsidR="001857C0" w:rsidRPr="00097269">
        <w:rPr>
          <w:rFonts w:ascii="Arial" w:eastAsia="Times New Roman" w:hAnsi="Arial" w:cs="Arial"/>
          <w:sz w:val="16"/>
          <w:szCs w:val="16"/>
          <w:lang w:eastAsia="sk-SK"/>
        </w:rPr>
        <w:t>k odoslaniu pohľadávkového dokladu z ITMS do ISUF)</w:t>
      </w:r>
    </w:p>
    <w:p w14:paraId="4A36625C" w14:textId="77777777" w:rsidR="001857C0" w:rsidRPr="00097269" w:rsidRDefault="001857C0"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w:t>
      </w:r>
      <w:r w:rsidR="00E05A41" w:rsidRPr="00097269">
        <w:rPr>
          <w:rFonts w:ascii="Arial" w:eastAsia="Times New Roman" w:hAnsi="Arial" w:cs="Arial"/>
          <w:sz w:val="16"/>
          <w:szCs w:val="16"/>
          <w:lang w:eastAsia="sk-SK"/>
        </w:rPr>
        <w:t>d pre každú</w:t>
      </w:r>
      <w:r w:rsidRPr="00097269">
        <w:rPr>
          <w:rFonts w:ascii="Arial" w:eastAsia="Times New Roman" w:hAnsi="Arial" w:cs="Arial"/>
          <w:sz w:val="16"/>
          <w:szCs w:val="16"/>
          <w:lang w:eastAsia="sk-SK"/>
        </w:rPr>
        <w:t xml:space="preserve"> pohľadávku</w:t>
      </w:r>
      <w:r w:rsidR="00E05A41" w:rsidRPr="00097269">
        <w:rPr>
          <w:rFonts w:ascii="Arial" w:eastAsia="Times New Roman" w:hAnsi="Arial" w:cs="Arial"/>
          <w:sz w:val="16"/>
          <w:szCs w:val="16"/>
          <w:lang w:eastAsia="sk-SK"/>
        </w:rPr>
        <w:t>, na základe ktorého sa páruje príjem k pohľadávke)</w:t>
      </w:r>
    </w:p>
    <w:p w14:paraId="23682DD4" w14:textId="66DC51FE" w:rsidR="00E05A41" w:rsidRPr="00097269" w:rsidRDefault="50411949" w:rsidP="005D3441">
      <w:pPr>
        <w:spacing w:after="0"/>
        <w:rPr>
          <w:rFonts w:ascii="Arial" w:eastAsia="Times New Roman" w:hAnsi="Arial" w:cs="Arial"/>
          <w:sz w:val="16"/>
          <w:szCs w:val="16"/>
          <w:lang w:eastAsia="sk-SK"/>
        </w:rPr>
      </w:pPr>
      <w:r w:rsidRPr="1454991C">
        <w:rPr>
          <w:rFonts w:ascii="Arial" w:eastAsia="Times New Roman" w:hAnsi="Arial" w:cs="Arial"/>
          <w:b/>
          <w:bCs/>
          <w:sz w:val="16"/>
          <w:szCs w:val="16"/>
          <w:lang w:eastAsia="sk-SK"/>
        </w:rPr>
        <w:t>Text hl</w:t>
      </w:r>
      <w:r w:rsidR="0C40D81D" w:rsidRPr="1454991C">
        <w:rPr>
          <w:rFonts w:ascii="Arial" w:eastAsia="Times New Roman" w:hAnsi="Arial" w:cs="Arial"/>
          <w:b/>
          <w:bCs/>
          <w:sz w:val="16"/>
          <w:szCs w:val="16"/>
          <w:lang w:eastAsia="sk-SK"/>
        </w:rPr>
        <w:t>.</w:t>
      </w:r>
      <w:r w:rsidRPr="1454991C">
        <w:rPr>
          <w:rFonts w:ascii="Arial" w:eastAsia="Times New Roman" w:hAnsi="Arial" w:cs="Arial"/>
          <w:b/>
          <w:bCs/>
          <w:sz w:val="16"/>
          <w:szCs w:val="16"/>
          <w:lang w:eastAsia="sk-SK"/>
        </w:rPr>
        <w:t xml:space="preserve"> dokl</w:t>
      </w:r>
      <w:r w:rsidR="0C40D81D" w:rsidRPr="1454991C">
        <w:rPr>
          <w:rFonts w:ascii="Arial" w:eastAsia="Times New Roman" w:hAnsi="Arial" w:cs="Arial"/>
          <w:b/>
          <w:bCs/>
          <w:sz w:val="16"/>
          <w:szCs w:val="16"/>
          <w:lang w:eastAsia="sk-SK"/>
        </w:rPr>
        <w:t>.</w:t>
      </w:r>
      <w:r w:rsidRPr="1454991C">
        <w:rPr>
          <w:rFonts w:ascii="Arial" w:eastAsia="Times New Roman" w:hAnsi="Arial" w:cs="Arial"/>
          <w:sz w:val="16"/>
          <w:szCs w:val="16"/>
          <w:lang w:eastAsia="sk-SK"/>
        </w:rPr>
        <w:t xml:space="preserve"> – kód PD –</w:t>
      </w:r>
      <w:r w:rsidR="7EBA0990" w:rsidRPr="1454991C">
        <w:rPr>
          <w:rFonts w:ascii="Arial" w:eastAsia="Times New Roman" w:hAnsi="Arial" w:cs="Arial"/>
          <w:sz w:val="16"/>
          <w:szCs w:val="16"/>
          <w:lang w:eastAsia="sk-SK"/>
        </w:rPr>
        <w:t xml:space="preserve"> </w:t>
      </w:r>
      <w:r w:rsidR="624E2684" w:rsidRPr="1454991C">
        <w:rPr>
          <w:rFonts w:ascii="Arial" w:eastAsia="Times New Roman" w:hAnsi="Arial" w:cs="Arial"/>
          <w:sz w:val="16"/>
          <w:szCs w:val="16"/>
          <w:lang w:eastAsia="sk-SK"/>
        </w:rPr>
        <w:t xml:space="preserve">tento kód sa </w:t>
      </w:r>
      <w:r w:rsidR="00112884">
        <w:rPr>
          <w:rFonts w:ascii="Arial" w:eastAsia="Times New Roman" w:hAnsi="Arial" w:cs="Arial"/>
          <w:sz w:val="16"/>
          <w:szCs w:val="16"/>
          <w:lang w:eastAsia="sk-SK"/>
        </w:rPr>
        <w:t xml:space="preserve">automaticky napĺňa </w:t>
      </w:r>
      <w:r w:rsidR="624E2684" w:rsidRPr="1454991C">
        <w:rPr>
          <w:rFonts w:ascii="Arial" w:eastAsia="Times New Roman" w:hAnsi="Arial" w:cs="Arial"/>
          <w:sz w:val="16"/>
          <w:szCs w:val="16"/>
          <w:lang w:eastAsia="sk-SK"/>
        </w:rPr>
        <w:t>aj do platobnej referencie</w:t>
      </w:r>
    </w:p>
    <w:p w14:paraId="6EB2DFA6" w14:textId="77777777" w:rsidR="00DF2BFE" w:rsidRPr="00097269" w:rsidRDefault="00DF2BFE"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39</w:t>
      </w:r>
    </w:p>
    <w:p w14:paraId="5F3AE800" w14:textId="2BABAE44" w:rsidR="005A5672" w:rsidRPr="00097269" w:rsidRDefault="00DF2BFE"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sidR="00217445">
        <w:rPr>
          <w:rFonts w:ascii="Arial" w:eastAsia="Times New Roman" w:hAnsi="Arial" w:cs="Arial"/>
          <w:sz w:val="16"/>
          <w:szCs w:val="16"/>
          <w:lang w:eastAsia="sk-SK"/>
        </w:rPr>
        <w:t>4</w:t>
      </w:r>
      <w:r w:rsidRPr="00097269">
        <w:rPr>
          <w:rFonts w:ascii="Arial" w:eastAsia="Times New Roman" w:hAnsi="Arial" w:cs="Arial"/>
          <w:sz w:val="16"/>
          <w:szCs w:val="16"/>
          <w:lang w:eastAsia="sk-SK"/>
        </w:rPr>
        <w:t>10 (krátkodobé), 378</w:t>
      </w:r>
      <w:r w:rsidR="00217445">
        <w:rPr>
          <w:rFonts w:ascii="Arial" w:eastAsia="Times New Roman" w:hAnsi="Arial" w:cs="Arial"/>
          <w:sz w:val="16"/>
          <w:szCs w:val="16"/>
          <w:lang w:eastAsia="sk-SK"/>
        </w:rPr>
        <w:t>9</w:t>
      </w:r>
      <w:r w:rsidRPr="00097269">
        <w:rPr>
          <w:rFonts w:ascii="Arial" w:eastAsia="Times New Roman" w:hAnsi="Arial" w:cs="Arial"/>
          <w:sz w:val="16"/>
          <w:szCs w:val="16"/>
          <w:lang w:eastAsia="sk-SK"/>
        </w:rPr>
        <w:t>10 (dlhodobé) – DAL 314100</w:t>
      </w:r>
    </w:p>
    <w:p w14:paraId="71E33C36" w14:textId="51655C04" w:rsidR="00DF2BFE" w:rsidRPr="00097269" w:rsidRDefault="00DF2BFE"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w:t>
      </w:r>
      <w:r w:rsidR="00F21F67" w:rsidRPr="00097269">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 xml:space="preserve"> MD 6 – 378</w:t>
      </w:r>
      <w:r w:rsidR="00520848">
        <w:rPr>
          <w:rFonts w:ascii="Arial" w:eastAsia="Times New Roman" w:hAnsi="Arial" w:cs="Arial"/>
          <w:sz w:val="16"/>
          <w:szCs w:val="16"/>
          <w:lang w:eastAsia="sk-SK"/>
        </w:rPr>
        <w:t>4</w:t>
      </w:r>
      <w:r w:rsidRPr="00097269">
        <w:rPr>
          <w:rFonts w:ascii="Arial" w:eastAsia="Times New Roman" w:hAnsi="Arial" w:cs="Arial"/>
          <w:sz w:val="16"/>
          <w:szCs w:val="16"/>
          <w:lang w:eastAsia="sk-SK"/>
        </w:rPr>
        <w:t>10</w:t>
      </w:r>
      <w:r w:rsidR="00F21F67" w:rsidRPr="00097269">
        <w:rPr>
          <w:rFonts w:ascii="Arial" w:eastAsia="Times New Roman" w:hAnsi="Arial" w:cs="Arial"/>
          <w:sz w:val="16"/>
          <w:szCs w:val="16"/>
          <w:lang w:eastAsia="sk-SK"/>
        </w:rPr>
        <w:t xml:space="preserve"> (krátkodobá pohľadávka)</w:t>
      </w:r>
      <w:r w:rsidRPr="00097269">
        <w:rPr>
          <w:rFonts w:ascii="Arial" w:eastAsia="Times New Roman" w:hAnsi="Arial" w:cs="Arial"/>
          <w:sz w:val="16"/>
          <w:szCs w:val="16"/>
          <w:lang w:eastAsia="sk-SK"/>
        </w:rPr>
        <w:t>, MD X – 378</w:t>
      </w:r>
      <w:r w:rsidR="00520848">
        <w:rPr>
          <w:rFonts w:ascii="Arial" w:eastAsia="Times New Roman" w:hAnsi="Arial" w:cs="Arial"/>
          <w:sz w:val="16"/>
          <w:szCs w:val="16"/>
          <w:lang w:eastAsia="sk-SK"/>
        </w:rPr>
        <w:t>9</w:t>
      </w:r>
      <w:r w:rsidRPr="00097269">
        <w:rPr>
          <w:rFonts w:ascii="Arial" w:eastAsia="Times New Roman" w:hAnsi="Arial" w:cs="Arial"/>
          <w:sz w:val="16"/>
          <w:szCs w:val="16"/>
          <w:lang w:eastAsia="sk-SK"/>
        </w:rPr>
        <w:t>10</w:t>
      </w:r>
      <w:r w:rsidR="00F21F67" w:rsidRPr="00097269">
        <w:rPr>
          <w:rFonts w:ascii="Arial" w:eastAsia="Times New Roman" w:hAnsi="Arial" w:cs="Arial"/>
          <w:sz w:val="16"/>
          <w:szCs w:val="16"/>
          <w:lang w:eastAsia="sk-SK"/>
        </w:rPr>
        <w:t xml:space="preserve"> (dlhodobá pohľadávka)</w:t>
      </w:r>
      <w:r w:rsidRPr="00097269">
        <w:rPr>
          <w:rFonts w:ascii="Arial" w:eastAsia="Times New Roman" w:hAnsi="Arial" w:cs="Arial"/>
          <w:sz w:val="16"/>
          <w:szCs w:val="16"/>
          <w:lang w:eastAsia="sk-SK"/>
        </w:rPr>
        <w:t>, Dal Z – 314100</w:t>
      </w:r>
      <w:r w:rsidR="00F21F67" w:rsidRPr="00097269">
        <w:rPr>
          <w:rFonts w:ascii="Arial" w:eastAsia="Times New Roman" w:hAnsi="Arial" w:cs="Arial"/>
          <w:sz w:val="16"/>
          <w:szCs w:val="16"/>
          <w:lang w:eastAsia="sk-SK"/>
        </w:rPr>
        <w:t xml:space="preserve"> (účet dodávateľa pre ZP)</w:t>
      </w:r>
    </w:p>
    <w:p w14:paraId="3589D941" w14:textId="77777777" w:rsidR="00F21F67" w:rsidRPr="00097269" w:rsidRDefault="00F21F67"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VNZ – vrátenie nezúčtovanej </w:t>
      </w:r>
      <w:r w:rsidR="005B1C8C" w:rsidRPr="00097269">
        <w:rPr>
          <w:rFonts w:ascii="Arial" w:eastAsia="Times New Roman" w:hAnsi="Arial" w:cs="Arial"/>
          <w:sz w:val="16"/>
          <w:szCs w:val="16"/>
          <w:lang w:eastAsia="sk-SK"/>
        </w:rPr>
        <w:t>ZP</w:t>
      </w:r>
    </w:p>
    <w:p w14:paraId="0460735A" w14:textId="77777777" w:rsidR="00DF2BFE" w:rsidRPr="00097269" w:rsidRDefault="00DF2BFE"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dodávateľa</w:t>
      </w:r>
    </w:p>
    <w:p w14:paraId="0335E3EB" w14:textId="1F472CD9" w:rsidR="00DF2BFE" w:rsidRPr="00097269" w:rsidRDefault="00DF2BFE"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sidR="00FF6144">
        <w:rPr>
          <w:rFonts w:ascii="Arial" w:eastAsia="Times New Roman" w:hAnsi="Arial" w:cs="Arial"/>
          <w:sz w:val="16"/>
          <w:szCs w:val="16"/>
          <w:lang w:eastAsia="sk-SK"/>
        </w:rPr>
        <w:t>60 (pri účtovaní úhrady na BV bude 291005)</w:t>
      </w:r>
    </w:p>
    <w:p w14:paraId="457565E5" w14:textId="77777777" w:rsidR="00F21F67" w:rsidRPr="00097269" w:rsidRDefault="00DF2BFE"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00F21F67" w:rsidRPr="00097269">
        <w:rPr>
          <w:rFonts w:ascii="Arial" w:eastAsia="Times New Roman" w:hAnsi="Arial" w:cs="Arial"/>
          <w:sz w:val="16"/>
          <w:szCs w:val="16"/>
          <w:lang w:eastAsia="sk-SK"/>
        </w:rPr>
        <w:t xml:space="preserve"> – variabilný symbol uvedený aj v poli referencia</w:t>
      </w:r>
    </w:p>
    <w:p w14:paraId="43D2CC86" w14:textId="77777777" w:rsidR="00F21F67" w:rsidRPr="00097269" w:rsidRDefault="00F21F67"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08FD025B" w14:textId="70007FD1" w:rsidR="00F21F67" w:rsidRPr="00097269" w:rsidRDefault="00F21F67"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w:t>
      </w:r>
      <w:r w:rsidR="00995956" w:rsidRPr="00097269">
        <w:rPr>
          <w:rFonts w:ascii="Arial" w:eastAsia="Times New Roman" w:hAnsi="Arial" w:cs="Arial"/>
          <w:sz w:val="16"/>
          <w:szCs w:val="16"/>
          <w:lang w:eastAsia="sk-SK"/>
        </w:rPr>
        <w:t>–</w:t>
      </w:r>
      <w:r w:rsidRPr="00097269">
        <w:rPr>
          <w:rFonts w:ascii="Arial" w:eastAsia="Times New Roman" w:hAnsi="Arial" w:cs="Arial"/>
          <w:sz w:val="16"/>
          <w:szCs w:val="16"/>
          <w:lang w:eastAsia="sk-SK"/>
        </w:rPr>
        <w:t xml:space="preserve"> </w:t>
      </w:r>
      <w:r w:rsidR="00995956" w:rsidRPr="00097269">
        <w:rPr>
          <w:rFonts w:ascii="Arial" w:eastAsia="Times New Roman" w:hAnsi="Arial" w:cs="Arial"/>
          <w:sz w:val="16"/>
          <w:szCs w:val="16"/>
          <w:lang w:eastAsia="sk-SK"/>
        </w:rPr>
        <w:t xml:space="preserve">kód zdroja financovania (kódovanie v zmysle </w:t>
      </w:r>
      <w:r w:rsidR="002825D8">
        <w:rPr>
          <w:rFonts w:ascii="Arial" w:eastAsia="Times New Roman" w:hAnsi="Arial" w:cs="Arial"/>
          <w:sz w:val="16"/>
          <w:szCs w:val="16"/>
          <w:lang w:eastAsia="sk-SK"/>
        </w:rPr>
        <w:t>platnej Príručky na zostavenie návrhu rozpočtu verejnej správy na daný rok</w:t>
      </w:r>
      <w:r w:rsidR="00995956" w:rsidRPr="00097269">
        <w:rPr>
          <w:rFonts w:ascii="Arial" w:eastAsia="Times New Roman" w:hAnsi="Arial" w:cs="Arial"/>
          <w:sz w:val="16"/>
          <w:szCs w:val="16"/>
          <w:lang w:eastAsia="sk-SK"/>
        </w:rPr>
        <w:t>)</w:t>
      </w:r>
    </w:p>
    <w:p w14:paraId="6D501015" w14:textId="275A9D08" w:rsidR="00F21F67" w:rsidRDefault="00F21F67"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00995956" w:rsidRPr="00097269">
        <w:rPr>
          <w:rFonts w:ascii="Arial" w:eastAsia="Times New Roman" w:hAnsi="Arial" w:cs="Arial"/>
          <w:sz w:val="16"/>
          <w:szCs w:val="16"/>
          <w:lang w:eastAsia="sk-SK"/>
        </w:rPr>
        <w:t xml:space="preserve"> – </w:t>
      </w:r>
      <w:r w:rsidR="00DD318F">
        <w:rPr>
          <w:rFonts w:ascii="Arial" w:eastAsia="Times New Roman" w:hAnsi="Arial" w:cs="Arial"/>
          <w:sz w:val="16"/>
          <w:szCs w:val="16"/>
          <w:lang w:eastAsia="sk-SK"/>
        </w:rPr>
        <w:t>dummy</w:t>
      </w:r>
    </w:p>
    <w:p w14:paraId="5A46F081" w14:textId="694D58C2" w:rsidR="00DD318F" w:rsidRPr="00DD318F" w:rsidRDefault="00DD318F" w:rsidP="005D3441">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3385EA38" w14:textId="26450980" w:rsidR="00F21F67" w:rsidRPr="00097269" w:rsidRDefault="00F21F67" w:rsidP="005D3441">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00995956" w:rsidRPr="00097269">
        <w:rPr>
          <w:rFonts w:ascii="Arial" w:eastAsia="Times New Roman" w:hAnsi="Arial" w:cs="Arial"/>
          <w:sz w:val="16"/>
          <w:szCs w:val="16"/>
          <w:lang w:eastAsia="sk-SK"/>
        </w:rPr>
        <w:t xml:space="preserve"> </w:t>
      </w:r>
      <w:r w:rsidR="00DC2E15" w:rsidRPr="00097269">
        <w:rPr>
          <w:rFonts w:ascii="Arial" w:eastAsia="Times New Roman" w:hAnsi="Arial" w:cs="Arial"/>
          <w:b/>
          <w:sz w:val="16"/>
          <w:szCs w:val="16"/>
          <w:lang w:eastAsia="sk-SK"/>
        </w:rPr>
        <w:t>na účte 314100</w:t>
      </w:r>
      <w:r w:rsidR="00DC2E15" w:rsidRPr="00097269">
        <w:rPr>
          <w:rFonts w:ascii="Arial" w:eastAsia="Times New Roman" w:hAnsi="Arial" w:cs="Arial"/>
          <w:sz w:val="16"/>
          <w:szCs w:val="16"/>
          <w:lang w:eastAsia="sk-SK"/>
        </w:rPr>
        <w:t xml:space="preserve"> </w:t>
      </w:r>
      <w:r w:rsidR="00995956" w:rsidRPr="00097269">
        <w:rPr>
          <w:rFonts w:ascii="Arial" w:eastAsia="Times New Roman" w:hAnsi="Arial" w:cs="Arial"/>
          <w:sz w:val="16"/>
          <w:szCs w:val="16"/>
          <w:lang w:eastAsia="sk-SK"/>
        </w:rPr>
        <w:t xml:space="preserve">– kód projektu s kódom </w:t>
      </w:r>
      <w:r w:rsidR="00DD318F">
        <w:rPr>
          <w:rFonts w:ascii="Arial" w:eastAsia="Times New Roman" w:hAnsi="Arial" w:cs="Arial"/>
          <w:sz w:val="16"/>
          <w:szCs w:val="16"/>
          <w:lang w:eastAsia="sk-SK"/>
        </w:rPr>
        <w:t>SVP</w:t>
      </w:r>
      <w:r w:rsidR="00995956" w:rsidRPr="00097269">
        <w:rPr>
          <w:rFonts w:ascii="Arial" w:eastAsia="Times New Roman" w:hAnsi="Arial" w:cs="Arial"/>
          <w:sz w:val="16"/>
          <w:szCs w:val="16"/>
          <w:lang w:eastAsia="sk-SK"/>
        </w:rPr>
        <w:t xml:space="preserve"> a zdrojom financovania </w:t>
      </w:r>
    </w:p>
    <w:p w14:paraId="2F385255" w14:textId="744D4E16" w:rsidR="00715681" w:rsidRPr="00DD318F" w:rsidRDefault="00F21F67"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00995956" w:rsidRPr="00097269">
        <w:rPr>
          <w:rFonts w:ascii="Arial" w:eastAsia="Times New Roman" w:hAnsi="Arial" w:cs="Arial"/>
          <w:sz w:val="16"/>
          <w:szCs w:val="16"/>
          <w:lang w:eastAsia="sk-SK"/>
        </w:rPr>
        <w:t xml:space="preserve"> – </w:t>
      </w:r>
      <w:r w:rsidR="00DD318F">
        <w:rPr>
          <w:rFonts w:ascii="Arial" w:eastAsia="Times New Roman" w:hAnsi="Arial" w:cs="Arial"/>
          <w:sz w:val="16"/>
          <w:szCs w:val="16"/>
          <w:lang w:eastAsia="sk-SK"/>
        </w:rPr>
        <w:t>4PO0</w:t>
      </w:r>
    </w:p>
    <w:p w14:paraId="1EBB45BF" w14:textId="77777777" w:rsidR="00715681" w:rsidRPr="00097269" w:rsidRDefault="00715681" w:rsidP="00995956">
      <w:pPr>
        <w:spacing w:after="0"/>
        <w:rPr>
          <w:rFonts w:ascii="Arial" w:eastAsia="Times New Roman" w:hAnsi="Arial" w:cs="Arial"/>
          <w:b/>
          <w:sz w:val="16"/>
          <w:szCs w:val="16"/>
          <w:lang w:eastAsia="sk-SK"/>
        </w:rPr>
      </w:pPr>
    </w:p>
    <w:p w14:paraId="116F7313" w14:textId="54B9880B" w:rsidR="00715681" w:rsidRDefault="00715681" w:rsidP="00995956">
      <w:pPr>
        <w:spacing w:after="0"/>
        <w:rPr>
          <w:rFonts w:ascii="Arial" w:eastAsia="Times New Roman" w:hAnsi="Arial" w:cs="Arial"/>
          <w:b/>
          <w:sz w:val="16"/>
          <w:szCs w:val="16"/>
          <w:lang w:eastAsia="sk-SK"/>
        </w:rPr>
      </w:pPr>
    </w:p>
    <w:p w14:paraId="6CA4F71E" w14:textId="0FA93409" w:rsidR="00DD318F" w:rsidRDefault="00DD318F" w:rsidP="00995956">
      <w:pPr>
        <w:spacing w:after="0"/>
        <w:rPr>
          <w:rFonts w:ascii="Arial" w:eastAsia="Times New Roman" w:hAnsi="Arial" w:cs="Arial"/>
          <w:b/>
          <w:sz w:val="16"/>
          <w:szCs w:val="16"/>
          <w:lang w:eastAsia="sk-SK"/>
        </w:rPr>
      </w:pPr>
    </w:p>
    <w:p w14:paraId="693DF3BD" w14:textId="2DD1AF71" w:rsidR="00DD318F" w:rsidRDefault="00DD318F" w:rsidP="00995956">
      <w:pPr>
        <w:spacing w:after="0"/>
        <w:rPr>
          <w:rFonts w:ascii="Arial" w:eastAsia="Times New Roman" w:hAnsi="Arial" w:cs="Arial"/>
          <w:b/>
          <w:sz w:val="16"/>
          <w:szCs w:val="16"/>
          <w:lang w:eastAsia="sk-SK"/>
        </w:rPr>
      </w:pPr>
    </w:p>
    <w:p w14:paraId="60445A64" w14:textId="4A42E2FF" w:rsidR="00DD318F" w:rsidRDefault="00DD318F" w:rsidP="00995956">
      <w:pPr>
        <w:spacing w:after="0"/>
        <w:rPr>
          <w:rFonts w:ascii="Arial" w:eastAsia="Times New Roman" w:hAnsi="Arial" w:cs="Arial"/>
          <w:b/>
          <w:sz w:val="16"/>
          <w:szCs w:val="16"/>
          <w:lang w:eastAsia="sk-SK"/>
        </w:rPr>
      </w:pPr>
    </w:p>
    <w:p w14:paraId="030B3C76" w14:textId="70ADA7A6" w:rsidR="00DD318F" w:rsidRDefault="00DD318F" w:rsidP="00995956">
      <w:pPr>
        <w:spacing w:after="0"/>
        <w:rPr>
          <w:rFonts w:ascii="Arial" w:eastAsia="Times New Roman" w:hAnsi="Arial" w:cs="Arial"/>
          <w:b/>
          <w:sz w:val="16"/>
          <w:szCs w:val="16"/>
          <w:lang w:eastAsia="sk-SK"/>
        </w:rPr>
      </w:pPr>
    </w:p>
    <w:p w14:paraId="5105733B" w14:textId="161D6D56" w:rsidR="00DD318F" w:rsidRDefault="00DD318F" w:rsidP="00995956">
      <w:pPr>
        <w:spacing w:after="0"/>
        <w:rPr>
          <w:rFonts w:ascii="Arial" w:eastAsia="Times New Roman" w:hAnsi="Arial" w:cs="Arial"/>
          <w:b/>
          <w:sz w:val="16"/>
          <w:szCs w:val="16"/>
          <w:lang w:eastAsia="sk-SK"/>
        </w:rPr>
      </w:pPr>
    </w:p>
    <w:p w14:paraId="01F83E7C" w14:textId="43AFB924" w:rsidR="00DD318F" w:rsidRDefault="00DD318F" w:rsidP="00995956">
      <w:pPr>
        <w:spacing w:after="0"/>
        <w:rPr>
          <w:rFonts w:ascii="Arial" w:eastAsia="Times New Roman" w:hAnsi="Arial" w:cs="Arial"/>
          <w:b/>
          <w:sz w:val="16"/>
          <w:szCs w:val="16"/>
          <w:lang w:eastAsia="sk-SK"/>
        </w:rPr>
      </w:pPr>
    </w:p>
    <w:p w14:paraId="475E7FE8" w14:textId="23F837A2" w:rsidR="00DD318F" w:rsidRDefault="00DD318F" w:rsidP="00995956">
      <w:pPr>
        <w:spacing w:after="0"/>
        <w:rPr>
          <w:rFonts w:ascii="Arial" w:eastAsia="Times New Roman" w:hAnsi="Arial" w:cs="Arial"/>
          <w:b/>
          <w:sz w:val="16"/>
          <w:szCs w:val="16"/>
          <w:lang w:eastAsia="sk-SK"/>
        </w:rPr>
      </w:pPr>
    </w:p>
    <w:p w14:paraId="047B1999" w14:textId="5CC14861" w:rsidR="00DD318F" w:rsidRDefault="00DD318F" w:rsidP="00995956">
      <w:pPr>
        <w:spacing w:after="0"/>
        <w:rPr>
          <w:rFonts w:ascii="Arial" w:eastAsia="Times New Roman" w:hAnsi="Arial" w:cs="Arial"/>
          <w:b/>
          <w:sz w:val="16"/>
          <w:szCs w:val="16"/>
          <w:lang w:eastAsia="sk-SK"/>
        </w:rPr>
      </w:pPr>
    </w:p>
    <w:p w14:paraId="7E029E55" w14:textId="29FCF6F9" w:rsidR="00DD318F" w:rsidRDefault="00DD318F" w:rsidP="00995956">
      <w:pPr>
        <w:spacing w:after="0"/>
        <w:rPr>
          <w:rFonts w:ascii="Arial" w:eastAsia="Times New Roman" w:hAnsi="Arial" w:cs="Arial"/>
          <w:b/>
          <w:sz w:val="16"/>
          <w:szCs w:val="16"/>
          <w:lang w:eastAsia="sk-SK"/>
        </w:rPr>
      </w:pPr>
    </w:p>
    <w:p w14:paraId="689B85C0" w14:textId="18A49AA0" w:rsidR="00DD318F" w:rsidRDefault="00DD318F" w:rsidP="00995956">
      <w:pPr>
        <w:spacing w:after="0"/>
        <w:rPr>
          <w:rFonts w:ascii="Arial" w:eastAsia="Times New Roman" w:hAnsi="Arial" w:cs="Arial"/>
          <w:b/>
          <w:sz w:val="16"/>
          <w:szCs w:val="16"/>
          <w:lang w:eastAsia="sk-SK"/>
        </w:rPr>
      </w:pPr>
    </w:p>
    <w:p w14:paraId="7DCCBC72" w14:textId="6192278B" w:rsidR="00DD318F" w:rsidRDefault="00DD318F" w:rsidP="00995956">
      <w:pPr>
        <w:spacing w:after="0"/>
        <w:rPr>
          <w:rFonts w:ascii="Arial" w:eastAsia="Times New Roman" w:hAnsi="Arial" w:cs="Arial"/>
          <w:b/>
          <w:sz w:val="16"/>
          <w:szCs w:val="16"/>
          <w:lang w:eastAsia="sk-SK"/>
        </w:rPr>
      </w:pPr>
    </w:p>
    <w:p w14:paraId="3F03E061" w14:textId="72F31D56" w:rsidR="00DD318F" w:rsidRDefault="00DD318F" w:rsidP="00995956">
      <w:pPr>
        <w:spacing w:after="0"/>
        <w:rPr>
          <w:rFonts w:ascii="Arial" w:eastAsia="Times New Roman" w:hAnsi="Arial" w:cs="Arial"/>
          <w:b/>
          <w:sz w:val="16"/>
          <w:szCs w:val="16"/>
          <w:lang w:eastAsia="sk-SK"/>
        </w:rPr>
      </w:pPr>
    </w:p>
    <w:p w14:paraId="73B96CBE" w14:textId="2AF5F467" w:rsidR="00DD318F" w:rsidRDefault="00DD318F" w:rsidP="00995956">
      <w:pPr>
        <w:spacing w:after="0"/>
        <w:rPr>
          <w:rFonts w:ascii="Arial" w:eastAsia="Times New Roman" w:hAnsi="Arial" w:cs="Arial"/>
          <w:b/>
          <w:sz w:val="16"/>
          <w:szCs w:val="16"/>
          <w:lang w:eastAsia="sk-SK"/>
        </w:rPr>
      </w:pPr>
    </w:p>
    <w:p w14:paraId="38ADCD7D" w14:textId="01EF97FF" w:rsidR="00DD318F" w:rsidRDefault="00DD318F" w:rsidP="00995956">
      <w:pPr>
        <w:spacing w:after="0"/>
        <w:rPr>
          <w:rFonts w:ascii="Arial" w:eastAsia="Times New Roman" w:hAnsi="Arial" w:cs="Arial"/>
          <w:b/>
          <w:sz w:val="16"/>
          <w:szCs w:val="16"/>
          <w:lang w:eastAsia="sk-SK"/>
        </w:rPr>
      </w:pPr>
    </w:p>
    <w:p w14:paraId="5FA6BAFF" w14:textId="1788EA18" w:rsidR="00DD318F" w:rsidRDefault="00DD318F" w:rsidP="00995956">
      <w:pPr>
        <w:spacing w:after="0"/>
        <w:rPr>
          <w:rFonts w:ascii="Arial" w:eastAsia="Times New Roman" w:hAnsi="Arial" w:cs="Arial"/>
          <w:b/>
          <w:sz w:val="16"/>
          <w:szCs w:val="16"/>
          <w:lang w:eastAsia="sk-SK"/>
        </w:rPr>
      </w:pPr>
    </w:p>
    <w:p w14:paraId="7A894FFD" w14:textId="1A561730" w:rsidR="00DD318F" w:rsidRDefault="00DD318F" w:rsidP="00995956">
      <w:pPr>
        <w:spacing w:after="0"/>
        <w:rPr>
          <w:rFonts w:ascii="Arial" w:eastAsia="Times New Roman" w:hAnsi="Arial" w:cs="Arial"/>
          <w:b/>
          <w:sz w:val="16"/>
          <w:szCs w:val="16"/>
          <w:lang w:eastAsia="sk-SK"/>
        </w:rPr>
      </w:pPr>
    </w:p>
    <w:p w14:paraId="73C453A7" w14:textId="35DD4889" w:rsidR="00DD318F" w:rsidRDefault="00DD318F" w:rsidP="00995956">
      <w:pPr>
        <w:spacing w:after="0"/>
        <w:rPr>
          <w:rFonts w:ascii="Arial" w:eastAsia="Times New Roman" w:hAnsi="Arial" w:cs="Arial"/>
          <w:b/>
          <w:sz w:val="16"/>
          <w:szCs w:val="16"/>
          <w:lang w:eastAsia="sk-SK"/>
        </w:rPr>
      </w:pPr>
    </w:p>
    <w:p w14:paraId="0534856B" w14:textId="7E98404A" w:rsidR="00DD318F" w:rsidRDefault="00DD318F" w:rsidP="00995956">
      <w:pPr>
        <w:spacing w:after="0"/>
        <w:rPr>
          <w:rFonts w:ascii="Arial" w:eastAsia="Times New Roman" w:hAnsi="Arial" w:cs="Arial"/>
          <w:b/>
          <w:sz w:val="16"/>
          <w:szCs w:val="16"/>
          <w:lang w:eastAsia="sk-SK"/>
        </w:rPr>
      </w:pPr>
    </w:p>
    <w:p w14:paraId="31E74E65" w14:textId="4A8F3166" w:rsidR="00DD318F" w:rsidRDefault="00DD318F" w:rsidP="00995956">
      <w:pPr>
        <w:spacing w:after="0"/>
        <w:rPr>
          <w:rFonts w:ascii="Arial" w:eastAsia="Times New Roman" w:hAnsi="Arial" w:cs="Arial"/>
          <w:b/>
          <w:sz w:val="16"/>
          <w:szCs w:val="16"/>
          <w:lang w:eastAsia="sk-SK"/>
        </w:rPr>
      </w:pPr>
    </w:p>
    <w:p w14:paraId="7266FB0E" w14:textId="5EC7613B" w:rsidR="00DD318F" w:rsidRDefault="00DD318F" w:rsidP="00995956">
      <w:pPr>
        <w:spacing w:after="0"/>
        <w:rPr>
          <w:rFonts w:ascii="Arial" w:eastAsia="Times New Roman" w:hAnsi="Arial" w:cs="Arial"/>
          <w:b/>
          <w:sz w:val="16"/>
          <w:szCs w:val="16"/>
          <w:lang w:eastAsia="sk-SK"/>
        </w:rPr>
      </w:pPr>
    </w:p>
    <w:p w14:paraId="21E9EF66" w14:textId="1F104603" w:rsidR="00DD318F" w:rsidRDefault="00DD318F" w:rsidP="00995956">
      <w:pPr>
        <w:spacing w:after="0"/>
        <w:rPr>
          <w:rFonts w:ascii="Arial" w:eastAsia="Times New Roman" w:hAnsi="Arial" w:cs="Arial"/>
          <w:b/>
          <w:sz w:val="16"/>
          <w:szCs w:val="16"/>
          <w:lang w:eastAsia="sk-SK"/>
        </w:rPr>
      </w:pPr>
    </w:p>
    <w:p w14:paraId="4E5A9E61" w14:textId="77777777" w:rsidR="00DD318F" w:rsidRPr="00097269" w:rsidRDefault="00DD318F" w:rsidP="00995956">
      <w:pPr>
        <w:spacing w:after="0"/>
        <w:rPr>
          <w:rFonts w:ascii="Arial" w:eastAsia="Times New Roman" w:hAnsi="Arial" w:cs="Arial"/>
          <w:b/>
          <w:sz w:val="16"/>
          <w:szCs w:val="16"/>
          <w:lang w:eastAsia="sk-SK"/>
        </w:rPr>
      </w:pPr>
    </w:p>
    <w:p w14:paraId="30584E79" w14:textId="77777777" w:rsidR="005917EA" w:rsidRPr="00097269" w:rsidRDefault="005917EA" w:rsidP="0010299A">
      <w:pPr>
        <w:pStyle w:val="Nadpis2"/>
      </w:pPr>
      <w:bookmarkStart w:id="28" w:name="_Toc198120330"/>
      <w:r w:rsidRPr="00097269">
        <w:lastRenderedPageBreak/>
        <w:t>Nezúčtované predfinancovanie</w:t>
      </w:r>
      <w:bookmarkEnd w:id="28"/>
    </w:p>
    <w:p w14:paraId="46C75491" w14:textId="77777777" w:rsidR="005917EA" w:rsidRPr="00097269" w:rsidRDefault="005917EA" w:rsidP="00440275">
      <w:pPr>
        <w:rPr>
          <w:rFonts w:ascii="Arial" w:eastAsia="Times New Roman" w:hAnsi="Arial" w:cs="Arial"/>
          <w:sz w:val="16"/>
          <w:szCs w:val="16"/>
          <w:lang w:eastAsia="sk-SK"/>
        </w:rPr>
      </w:pPr>
    </w:p>
    <w:p w14:paraId="68042BFE" w14:textId="25BC993B" w:rsidR="001B117D" w:rsidRPr="00097269" w:rsidRDefault="00995956" w:rsidP="00440275">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Doklad k pohľadávke </w:t>
      </w:r>
      <w:r w:rsidR="005B1C8C" w:rsidRPr="00097269">
        <w:rPr>
          <w:rFonts w:ascii="Arial" w:eastAsia="Times New Roman" w:hAnsi="Arial" w:cs="Arial"/>
          <w:sz w:val="16"/>
          <w:szCs w:val="16"/>
          <w:lang w:eastAsia="sk-SK"/>
        </w:rPr>
        <w:t xml:space="preserve">pri vrátení nezúčtovaného PR </w:t>
      </w:r>
      <w:r w:rsidRPr="00097269">
        <w:rPr>
          <w:rFonts w:ascii="Arial" w:eastAsia="Times New Roman" w:hAnsi="Arial" w:cs="Arial"/>
          <w:sz w:val="16"/>
          <w:szCs w:val="16"/>
          <w:lang w:eastAsia="sk-SK"/>
        </w:rPr>
        <w:t xml:space="preserve">sa generuje iba na </w:t>
      </w:r>
      <w:r w:rsidR="00DD318F">
        <w:rPr>
          <w:rFonts w:ascii="Arial" w:eastAsia="Times New Roman" w:hAnsi="Arial" w:cs="Arial"/>
          <w:sz w:val="16"/>
          <w:szCs w:val="16"/>
          <w:lang w:eastAsia="sk-SK"/>
        </w:rPr>
        <w:t>SVP</w:t>
      </w:r>
      <w:r w:rsidRPr="00097269">
        <w:rPr>
          <w:rFonts w:ascii="Arial" w:eastAsia="Times New Roman" w:hAnsi="Arial" w:cs="Arial"/>
          <w:sz w:val="16"/>
          <w:szCs w:val="16"/>
          <w:lang w:eastAsia="sk-SK"/>
        </w:rPr>
        <w:t>, nakoľko sa jedná o vrátenie výdavkov, ktoré neboli schválené v SŽP.</w:t>
      </w:r>
    </w:p>
    <w:p w14:paraId="0C8822C5" w14:textId="26754791" w:rsidR="00FF6144" w:rsidRDefault="00567A29" w:rsidP="00FF6144">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w:t>
      </w:r>
      <w:r w:rsidR="00EC07D4">
        <w:rPr>
          <w:rFonts w:ascii="Arial" w:hAnsi="Arial" w:cs="Arial"/>
          <w:sz w:val="16"/>
          <w:szCs w:val="16"/>
        </w:rPr>
        <w:fldChar w:fldCharType="end"/>
      </w:r>
      <w:r w:rsidRPr="00097269">
        <w:rPr>
          <w:rFonts w:ascii="Arial" w:hAnsi="Arial" w:cs="Arial"/>
          <w:sz w:val="16"/>
          <w:szCs w:val="16"/>
        </w:rPr>
        <w:t xml:space="preserve"> </w:t>
      </w:r>
      <w:r w:rsidR="00DE380C">
        <w:rPr>
          <w:rFonts w:ascii="Arial" w:hAnsi="Arial" w:cs="Arial"/>
          <w:sz w:val="16"/>
          <w:szCs w:val="16"/>
        </w:rPr>
        <w:t>PD na SVP k nezúčtovanému PR</w:t>
      </w:r>
    </w:p>
    <w:p w14:paraId="6524CC16" w14:textId="3159E2C2" w:rsidR="00B55281" w:rsidRPr="00DD318F" w:rsidRDefault="00CF06D7" w:rsidP="00440275">
      <w:r w:rsidRPr="00CF06D7">
        <w:rPr>
          <w:noProof/>
        </w:rPr>
        <w:drawing>
          <wp:inline distT="0" distB="0" distL="0" distR="0" wp14:anchorId="605CFFCC" wp14:editId="03CD9C8B">
            <wp:extent cx="5760720" cy="23622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362200"/>
                    </a:xfrm>
                    <a:prstGeom prst="rect">
                      <a:avLst/>
                    </a:prstGeom>
                  </pic:spPr>
                </pic:pic>
              </a:graphicData>
            </a:graphic>
          </wp:inline>
        </w:drawing>
      </w:r>
    </w:p>
    <w:p w14:paraId="4FB64AE6" w14:textId="77777777" w:rsidR="00995956" w:rsidRPr="00097269" w:rsidRDefault="7BD3E447" w:rsidP="00995956">
      <w:pPr>
        <w:spacing w:after="0"/>
        <w:rPr>
          <w:rFonts w:ascii="Arial" w:eastAsia="Times New Roman" w:hAnsi="Arial" w:cs="Arial"/>
          <w:sz w:val="16"/>
          <w:szCs w:val="16"/>
          <w:lang w:eastAsia="sk-SK"/>
        </w:rPr>
      </w:pPr>
      <w:r w:rsidRPr="1454991C">
        <w:rPr>
          <w:rFonts w:ascii="Arial" w:eastAsia="Times New Roman" w:hAnsi="Arial" w:cs="Arial"/>
          <w:b/>
          <w:bCs/>
          <w:sz w:val="16"/>
          <w:szCs w:val="16"/>
          <w:lang w:eastAsia="sk-SK"/>
        </w:rPr>
        <w:t>Druh dokladu</w:t>
      </w:r>
      <w:r w:rsidRPr="1454991C">
        <w:rPr>
          <w:rFonts w:ascii="Arial" w:eastAsia="Times New Roman" w:hAnsi="Arial" w:cs="Arial"/>
          <w:sz w:val="16"/>
          <w:szCs w:val="16"/>
          <w:lang w:eastAsia="sk-SK"/>
        </w:rPr>
        <w:t xml:space="preserve"> – PO (pohľadávka)</w:t>
      </w:r>
    </w:p>
    <w:p w14:paraId="1F644168"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642E032D"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543CD1BA"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3C46BA7E" w14:textId="6BFC1E6B"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sidR="000A28C9">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006D3929"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39</w:t>
      </w:r>
    </w:p>
    <w:p w14:paraId="79369503" w14:textId="56E47123"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sidR="00CF06D7">
        <w:rPr>
          <w:rFonts w:ascii="Arial" w:eastAsia="Times New Roman" w:hAnsi="Arial" w:cs="Arial"/>
          <w:sz w:val="16"/>
          <w:szCs w:val="16"/>
          <w:lang w:eastAsia="sk-SK"/>
        </w:rPr>
        <w:t>4</w:t>
      </w:r>
      <w:r w:rsidRPr="00097269">
        <w:rPr>
          <w:rFonts w:ascii="Arial" w:eastAsia="Times New Roman" w:hAnsi="Arial" w:cs="Arial"/>
          <w:sz w:val="16"/>
          <w:szCs w:val="16"/>
          <w:lang w:eastAsia="sk-SK"/>
        </w:rPr>
        <w:t>10 (krátkodobé), 378</w:t>
      </w:r>
      <w:r w:rsidR="00CF06D7">
        <w:rPr>
          <w:rFonts w:ascii="Arial" w:eastAsia="Times New Roman" w:hAnsi="Arial" w:cs="Arial"/>
          <w:sz w:val="16"/>
          <w:szCs w:val="16"/>
          <w:lang w:eastAsia="sk-SK"/>
        </w:rPr>
        <w:t>9</w:t>
      </w:r>
      <w:r w:rsidRPr="00097269">
        <w:rPr>
          <w:rFonts w:ascii="Arial" w:eastAsia="Times New Roman" w:hAnsi="Arial" w:cs="Arial"/>
          <w:sz w:val="16"/>
          <w:szCs w:val="16"/>
          <w:lang w:eastAsia="sk-SK"/>
        </w:rPr>
        <w:t>10 (dlhodobé) – DAL 314200</w:t>
      </w:r>
    </w:p>
    <w:p w14:paraId="3DFF79FE" w14:textId="722147BA"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w:t>
      </w:r>
      <w:r w:rsidR="00CF06D7" w:rsidRPr="00097269">
        <w:rPr>
          <w:rFonts w:ascii="Arial" w:eastAsia="Times New Roman" w:hAnsi="Arial" w:cs="Arial"/>
          <w:sz w:val="16"/>
          <w:szCs w:val="16"/>
          <w:lang w:eastAsia="sk-SK"/>
        </w:rPr>
        <w:t>znak OHK, podľa použitia odkláňa účtovanie na rôzne analytické účty,  MD 6 – 378</w:t>
      </w:r>
      <w:r w:rsidR="00CF06D7">
        <w:rPr>
          <w:rFonts w:ascii="Arial" w:eastAsia="Times New Roman" w:hAnsi="Arial" w:cs="Arial"/>
          <w:sz w:val="16"/>
          <w:szCs w:val="16"/>
          <w:lang w:eastAsia="sk-SK"/>
        </w:rPr>
        <w:t>4</w:t>
      </w:r>
      <w:r w:rsidR="00CF06D7" w:rsidRPr="00097269">
        <w:rPr>
          <w:rFonts w:ascii="Arial" w:eastAsia="Times New Roman" w:hAnsi="Arial" w:cs="Arial"/>
          <w:sz w:val="16"/>
          <w:szCs w:val="16"/>
          <w:lang w:eastAsia="sk-SK"/>
        </w:rPr>
        <w:t>10 (krátkodobá pohľadávka), MD X – 378</w:t>
      </w:r>
      <w:r w:rsidR="00CF06D7">
        <w:rPr>
          <w:rFonts w:ascii="Arial" w:eastAsia="Times New Roman" w:hAnsi="Arial" w:cs="Arial"/>
          <w:sz w:val="16"/>
          <w:szCs w:val="16"/>
          <w:lang w:eastAsia="sk-SK"/>
        </w:rPr>
        <w:t>9</w:t>
      </w:r>
      <w:r w:rsidR="00CF06D7" w:rsidRPr="00097269">
        <w:rPr>
          <w:rFonts w:ascii="Arial" w:eastAsia="Times New Roman" w:hAnsi="Arial" w:cs="Arial"/>
          <w:sz w:val="16"/>
          <w:szCs w:val="16"/>
          <w:lang w:eastAsia="sk-SK"/>
        </w:rPr>
        <w:t xml:space="preserve">10 (dlhodobá pohľadávka), </w:t>
      </w:r>
      <w:r w:rsidRPr="00097269">
        <w:rPr>
          <w:rFonts w:ascii="Arial" w:eastAsia="Times New Roman" w:hAnsi="Arial" w:cs="Arial"/>
          <w:sz w:val="16"/>
          <w:szCs w:val="16"/>
          <w:lang w:eastAsia="sk-SK"/>
        </w:rPr>
        <w:t>Dal R – 314200 (účet dodávateľa pre PR)</w:t>
      </w:r>
    </w:p>
    <w:p w14:paraId="0CF7EBDB"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VNP – vrátenie nezúčtovaného </w:t>
      </w:r>
      <w:r w:rsidR="005B1C8C" w:rsidRPr="00097269">
        <w:rPr>
          <w:rFonts w:ascii="Arial" w:eastAsia="Times New Roman" w:hAnsi="Arial" w:cs="Arial"/>
          <w:sz w:val="16"/>
          <w:szCs w:val="16"/>
          <w:lang w:eastAsia="sk-SK"/>
        </w:rPr>
        <w:t>PR</w:t>
      </w:r>
    </w:p>
    <w:p w14:paraId="1E1FD739"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dodávateľa</w:t>
      </w:r>
    </w:p>
    <w:p w14:paraId="4690750E" w14:textId="6BE55762"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sidR="00FF6144">
        <w:rPr>
          <w:rFonts w:ascii="Arial" w:eastAsia="Times New Roman" w:hAnsi="Arial" w:cs="Arial"/>
          <w:sz w:val="16"/>
          <w:szCs w:val="16"/>
          <w:lang w:eastAsia="sk-SK"/>
        </w:rPr>
        <w:t>60 (pri účtovaní úhrady na BV bude 291005)</w:t>
      </w:r>
    </w:p>
    <w:p w14:paraId="2EE781A3" w14:textId="7E0E66B8"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variabilný symbol uvedený aj v poli referencia</w:t>
      </w:r>
      <w:r w:rsidR="00CF06D7">
        <w:rPr>
          <w:rFonts w:ascii="Arial" w:eastAsia="Times New Roman" w:hAnsi="Arial" w:cs="Arial"/>
          <w:sz w:val="16"/>
          <w:szCs w:val="16"/>
          <w:lang w:eastAsia="sk-SK"/>
        </w:rPr>
        <w:t>, v prípade, že ide o vrátenie PR z dôvodu zistenej nezrovnalosti, uvedený je kód nezrovnalosti</w:t>
      </w:r>
    </w:p>
    <w:p w14:paraId="0265251B" w14:textId="77777777" w:rsidR="00995956" w:rsidRPr="00097269" w:rsidRDefault="00995956" w:rsidP="00995956">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0FB8B051" w14:textId="77777777" w:rsidR="00CF06D7" w:rsidRPr="00097269" w:rsidRDefault="00995956" w:rsidP="00CF06D7">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w:t>
      </w:r>
      <w:r w:rsidR="00CF06D7" w:rsidRPr="00097269">
        <w:rPr>
          <w:rFonts w:ascii="Arial" w:eastAsia="Times New Roman" w:hAnsi="Arial" w:cs="Arial"/>
          <w:sz w:val="16"/>
          <w:szCs w:val="16"/>
          <w:lang w:eastAsia="sk-SK"/>
        </w:rPr>
        <w:t xml:space="preserve">kód zdroja financovania (kódovanie v zmysle </w:t>
      </w:r>
      <w:r w:rsidR="00CF06D7">
        <w:rPr>
          <w:rFonts w:ascii="Arial" w:eastAsia="Times New Roman" w:hAnsi="Arial" w:cs="Arial"/>
          <w:sz w:val="16"/>
          <w:szCs w:val="16"/>
          <w:lang w:eastAsia="sk-SK"/>
        </w:rPr>
        <w:t>platnej Príručky na zostavenie návrhu rozpočtu verejnej správy na daný rok</w:t>
      </w:r>
      <w:r w:rsidR="00CF06D7" w:rsidRPr="00097269">
        <w:rPr>
          <w:rFonts w:ascii="Arial" w:eastAsia="Times New Roman" w:hAnsi="Arial" w:cs="Arial"/>
          <w:sz w:val="16"/>
          <w:szCs w:val="16"/>
          <w:lang w:eastAsia="sk-SK"/>
        </w:rPr>
        <w:t>)</w:t>
      </w:r>
    </w:p>
    <w:p w14:paraId="3B50C64D" w14:textId="77777777" w:rsidR="00CF06D7" w:rsidRDefault="00CF06D7" w:rsidP="00CF06D7">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24D45EA0" w14:textId="77777777" w:rsidR="00CF06D7" w:rsidRPr="00DD318F" w:rsidRDefault="00CF06D7" w:rsidP="00CF06D7">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023EF420" w14:textId="2D219BDE" w:rsidR="00CF06D7" w:rsidRPr="00097269" w:rsidRDefault="00CF06D7" w:rsidP="00CF06D7">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na účte 314</w:t>
      </w:r>
      <w:r>
        <w:rPr>
          <w:rFonts w:ascii="Arial" w:eastAsia="Times New Roman" w:hAnsi="Arial" w:cs="Arial"/>
          <w:b/>
          <w:sz w:val="16"/>
          <w:szCs w:val="16"/>
          <w:lang w:eastAsia="sk-SK"/>
        </w:rPr>
        <w:t>2</w:t>
      </w:r>
      <w:r w:rsidRPr="00097269">
        <w:rPr>
          <w:rFonts w:ascii="Arial" w:eastAsia="Times New Roman" w:hAnsi="Arial" w:cs="Arial"/>
          <w:b/>
          <w:sz w:val="16"/>
          <w:szCs w:val="16"/>
          <w:lang w:eastAsia="sk-SK"/>
        </w:rPr>
        <w:t>00</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a zdrojom financovania </w:t>
      </w:r>
    </w:p>
    <w:p w14:paraId="4428147D" w14:textId="7D655C66" w:rsidR="00CF06D7" w:rsidRDefault="00CF06D7" w:rsidP="00CF06D7">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3496C392" w14:textId="77777777" w:rsidR="00CF06D7" w:rsidRPr="00DD318F" w:rsidRDefault="00CF06D7" w:rsidP="00CF06D7">
      <w:pPr>
        <w:spacing w:after="0"/>
        <w:rPr>
          <w:rFonts w:ascii="Arial" w:eastAsia="Times New Roman" w:hAnsi="Arial" w:cs="Arial"/>
          <w:sz w:val="16"/>
          <w:szCs w:val="16"/>
          <w:lang w:eastAsia="sk-SK"/>
        </w:rPr>
      </w:pPr>
    </w:p>
    <w:p w14:paraId="0C0CA571" w14:textId="18C03E70" w:rsidR="00983282" w:rsidRPr="00097269" w:rsidRDefault="00C12035" w:rsidP="00CF06D7">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Vlastné zdroje s</w:t>
      </w:r>
      <w:r w:rsidR="00CF06D7">
        <w:rPr>
          <w:rFonts w:ascii="Arial" w:eastAsia="Times New Roman" w:hAnsi="Arial" w:cs="Arial"/>
          <w:b/>
          <w:sz w:val="16"/>
          <w:szCs w:val="16"/>
          <w:lang w:eastAsia="sk-SK"/>
        </w:rPr>
        <w:t>a na PD v programovom období 2021-2027 neevidujú.</w:t>
      </w:r>
    </w:p>
    <w:p w14:paraId="7B9E6CB3" w14:textId="77777777" w:rsidR="00715681" w:rsidRPr="00097269" w:rsidRDefault="00715681" w:rsidP="00983282">
      <w:pPr>
        <w:rPr>
          <w:rFonts w:ascii="Arial" w:eastAsia="Times New Roman" w:hAnsi="Arial" w:cs="Arial"/>
          <w:sz w:val="16"/>
          <w:szCs w:val="16"/>
          <w:lang w:eastAsia="sk-SK"/>
        </w:rPr>
      </w:pPr>
    </w:p>
    <w:p w14:paraId="111D8908" w14:textId="2228017E" w:rsidR="00715681" w:rsidRDefault="00715681" w:rsidP="00983282">
      <w:pPr>
        <w:rPr>
          <w:rFonts w:ascii="Arial" w:eastAsia="Times New Roman" w:hAnsi="Arial" w:cs="Arial"/>
          <w:sz w:val="16"/>
          <w:szCs w:val="16"/>
          <w:lang w:eastAsia="sk-SK"/>
        </w:rPr>
      </w:pPr>
    </w:p>
    <w:p w14:paraId="73CDF817" w14:textId="3FB388D6" w:rsidR="00CF06D7" w:rsidRDefault="00CF06D7" w:rsidP="00983282">
      <w:pPr>
        <w:rPr>
          <w:rFonts w:ascii="Arial" w:eastAsia="Times New Roman" w:hAnsi="Arial" w:cs="Arial"/>
          <w:sz w:val="16"/>
          <w:szCs w:val="16"/>
          <w:lang w:eastAsia="sk-SK"/>
        </w:rPr>
      </w:pPr>
    </w:p>
    <w:p w14:paraId="65954498" w14:textId="2A7566AB" w:rsidR="00CF06D7" w:rsidRDefault="00CF06D7" w:rsidP="00983282">
      <w:pPr>
        <w:rPr>
          <w:rFonts w:ascii="Arial" w:eastAsia="Times New Roman" w:hAnsi="Arial" w:cs="Arial"/>
          <w:sz w:val="16"/>
          <w:szCs w:val="16"/>
          <w:lang w:eastAsia="sk-SK"/>
        </w:rPr>
      </w:pPr>
    </w:p>
    <w:p w14:paraId="74F073BA" w14:textId="47949CF5" w:rsidR="00CF06D7" w:rsidRDefault="00CF06D7" w:rsidP="00983282">
      <w:pPr>
        <w:rPr>
          <w:rFonts w:ascii="Arial" w:eastAsia="Times New Roman" w:hAnsi="Arial" w:cs="Arial"/>
          <w:sz w:val="16"/>
          <w:szCs w:val="16"/>
          <w:lang w:eastAsia="sk-SK"/>
        </w:rPr>
      </w:pPr>
    </w:p>
    <w:p w14:paraId="2B563C8B" w14:textId="265D7CA9" w:rsidR="00CF06D7" w:rsidRDefault="00CF06D7" w:rsidP="00983282">
      <w:pPr>
        <w:rPr>
          <w:rFonts w:ascii="Arial" w:eastAsia="Times New Roman" w:hAnsi="Arial" w:cs="Arial"/>
          <w:sz w:val="16"/>
          <w:szCs w:val="16"/>
          <w:lang w:eastAsia="sk-SK"/>
        </w:rPr>
      </w:pPr>
    </w:p>
    <w:p w14:paraId="6B8422E7" w14:textId="473BEB02" w:rsidR="00CF06D7" w:rsidRDefault="00CF06D7" w:rsidP="00983282">
      <w:pPr>
        <w:rPr>
          <w:rFonts w:ascii="Arial" w:eastAsia="Times New Roman" w:hAnsi="Arial" w:cs="Arial"/>
          <w:sz w:val="16"/>
          <w:szCs w:val="16"/>
          <w:lang w:eastAsia="sk-SK"/>
        </w:rPr>
      </w:pPr>
    </w:p>
    <w:p w14:paraId="60B38590" w14:textId="6217DD59" w:rsidR="00CF06D7" w:rsidRDefault="00CF06D7" w:rsidP="00983282">
      <w:pPr>
        <w:rPr>
          <w:rFonts w:ascii="Arial" w:eastAsia="Times New Roman" w:hAnsi="Arial" w:cs="Arial"/>
          <w:sz w:val="16"/>
          <w:szCs w:val="16"/>
          <w:lang w:eastAsia="sk-SK"/>
        </w:rPr>
      </w:pPr>
    </w:p>
    <w:p w14:paraId="489378B9" w14:textId="5C8B1F6E" w:rsidR="00CF06D7" w:rsidRDefault="00CF06D7" w:rsidP="00983282">
      <w:pPr>
        <w:rPr>
          <w:rFonts w:ascii="Arial" w:eastAsia="Times New Roman" w:hAnsi="Arial" w:cs="Arial"/>
          <w:sz w:val="16"/>
          <w:szCs w:val="16"/>
          <w:lang w:eastAsia="sk-SK"/>
        </w:rPr>
      </w:pPr>
    </w:p>
    <w:p w14:paraId="6041B113" w14:textId="77777777" w:rsidR="00CF06D7" w:rsidRPr="00097269" w:rsidRDefault="00CF06D7" w:rsidP="00983282">
      <w:pPr>
        <w:rPr>
          <w:rFonts w:ascii="Arial" w:eastAsia="Times New Roman" w:hAnsi="Arial" w:cs="Arial"/>
          <w:sz w:val="16"/>
          <w:szCs w:val="16"/>
          <w:lang w:eastAsia="sk-SK"/>
        </w:rPr>
      </w:pPr>
    </w:p>
    <w:p w14:paraId="351EC2C3" w14:textId="77777777" w:rsidR="00715681" w:rsidRPr="00097269" w:rsidRDefault="00715681" w:rsidP="00983282">
      <w:pPr>
        <w:rPr>
          <w:rFonts w:ascii="Arial" w:eastAsia="Times New Roman" w:hAnsi="Arial" w:cs="Arial"/>
          <w:sz w:val="16"/>
          <w:szCs w:val="16"/>
          <w:lang w:eastAsia="sk-SK"/>
        </w:rPr>
      </w:pPr>
    </w:p>
    <w:p w14:paraId="5C33A88B" w14:textId="77777777" w:rsidR="004F6D03" w:rsidRPr="00097269" w:rsidRDefault="004F6D03" w:rsidP="0010299A">
      <w:pPr>
        <w:pStyle w:val="Nadpis2"/>
      </w:pPr>
      <w:bookmarkStart w:id="29" w:name="_Toc198120331"/>
      <w:r w:rsidRPr="00097269">
        <w:lastRenderedPageBreak/>
        <w:t>Individuálna nezrovnalosť</w:t>
      </w:r>
      <w:bookmarkEnd w:id="29"/>
      <w:r w:rsidRPr="00097269">
        <w:t xml:space="preserve"> </w:t>
      </w:r>
    </w:p>
    <w:p w14:paraId="44D5BF70" w14:textId="77777777" w:rsidR="00983282" w:rsidRPr="00097269" w:rsidRDefault="00983282" w:rsidP="00983282">
      <w:pPr>
        <w:rPr>
          <w:rFonts w:ascii="Arial" w:eastAsia="Times New Roman" w:hAnsi="Arial" w:cs="Arial"/>
          <w:sz w:val="16"/>
          <w:szCs w:val="16"/>
          <w:lang w:eastAsia="sk-SK"/>
        </w:rPr>
      </w:pPr>
    </w:p>
    <w:p w14:paraId="14422ACD" w14:textId="3F664C48" w:rsidR="005B1C8C" w:rsidRPr="00097269" w:rsidRDefault="0A563F55" w:rsidP="02184561">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Doklad k pohľadávke za vrátenie individuálnej N sa generuje podľa toho, či výdavky, ktorých sa N týka</w:t>
      </w:r>
      <w:r w:rsidR="32C0CA0B"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boli alebo neboli schválené v SŽP</w:t>
      </w:r>
      <w:r w:rsidR="2F3171A8"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w:t>
      </w:r>
    </w:p>
    <w:p w14:paraId="31CFB0A0" w14:textId="13EDAC45" w:rsidR="005B1C8C" w:rsidRPr="00097269" w:rsidRDefault="0A563F55" w:rsidP="02184561">
      <w:pPr>
        <w:pStyle w:val="Odsekzoznamu"/>
        <w:numPr>
          <w:ilvl w:val="0"/>
          <w:numId w:val="3"/>
        </w:numPr>
        <w:jc w:val="both"/>
        <w:rPr>
          <w:rFonts w:ascii="Arial" w:eastAsia="Times New Roman" w:hAnsi="Arial" w:cs="Arial"/>
          <w:lang w:eastAsia="sk-SK"/>
        </w:rPr>
      </w:pPr>
      <w:r w:rsidRPr="02184561">
        <w:rPr>
          <w:rFonts w:ascii="Arial" w:eastAsia="Times New Roman" w:hAnsi="Arial" w:cs="Arial"/>
          <w:sz w:val="16"/>
          <w:szCs w:val="16"/>
          <w:lang w:eastAsia="sk-SK"/>
        </w:rPr>
        <w:t>Ak výdavky, ktorých sa N týka</w:t>
      </w:r>
      <w:r w:rsidR="4D3DC318"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neboli schválené v</w:t>
      </w:r>
      <w:r w:rsidR="0B08C7AB" w:rsidRPr="02184561">
        <w:rPr>
          <w:rFonts w:ascii="Arial" w:eastAsia="Times New Roman" w:hAnsi="Arial" w:cs="Arial"/>
          <w:sz w:val="16"/>
          <w:szCs w:val="16"/>
          <w:lang w:eastAsia="sk-SK"/>
        </w:rPr>
        <w:t> </w:t>
      </w:r>
      <w:r w:rsidRPr="02184561">
        <w:rPr>
          <w:rFonts w:ascii="Arial" w:eastAsia="Times New Roman" w:hAnsi="Arial" w:cs="Arial"/>
          <w:sz w:val="16"/>
          <w:szCs w:val="16"/>
          <w:lang w:eastAsia="sk-SK"/>
        </w:rPr>
        <w:t>SŽP</w:t>
      </w:r>
      <w:r w:rsidR="0B08C7AB" w:rsidRPr="02184561">
        <w:rPr>
          <w:rFonts w:ascii="Arial" w:eastAsia="Times New Roman" w:hAnsi="Arial" w:cs="Arial"/>
          <w:sz w:val="16"/>
          <w:szCs w:val="16"/>
          <w:lang w:eastAsia="sk-SK"/>
        </w:rPr>
        <w:t xml:space="preserve"> a zároveň ide o výdavky viažuce sa k poskytnutej ZP alebo PR</w:t>
      </w:r>
      <w:r w:rsidRPr="02184561">
        <w:rPr>
          <w:rFonts w:ascii="Arial" w:eastAsia="Times New Roman" w:hAnsi="Arial" w:cs="Arial"/>
          <w:sz w:val="16"/>
          <w:szCs w:val="16"/>
          <w:lang w:eastAsia="sk-SK"/>
        </w:rPr>
        <w:t xml:space="preserve">, PD sa eviduje </w:t>
      </w:r>
      <w:r w:rsidR="0CAB6E8C" w:rsidRPr="02184561">
        <w:rPr>
          <w:rFonts w:ascii="Arial" w:eastAsia="Times New Roman" w:hAnsi="Arial" w:cs="Arial"/>
          <w:sz w:val="16"/>
          <w:szCs w:val="16"/>
          <w:lang w:eastAsia="sk-SK"/>
        </w:rPr>
        <w:t xml:space="preserve">v systéme ITMS </w:t>
      </w:r>
      <w:r w:rsidRPr="02184561">
        <w:rPr>
          <w:rFonts w:ascii="Arial" w:eastAsia="Times New Roman" w:hAnsi="Arial" w:cs="Arial"/>
          <w:sz w:val="16"/>
          <w:szCs w:val="16"/>
          <w:lang w:eastAsia="sk-SK"/>
        </w:rPr>
        <w:t xml:space="preserve">ako vrátenie nezúčtovanej ZP alebo vrátenie nezúčtovaného PR. V takom prípade </w:t>
      </w:r>
      <w:r w:rsidR="7C410C9F" w:rsidRPr="02184561">
        <w:rPr>
          <w:rFonts w:ascii="Arial" w:eastAsia="Times New Roman" w:hAnsi="Arial" w:cs="Arial"/>
          <w:sz w:val="16"/>
          <w:szCs w:val="16"/>
          <w:lang w:eastAsia="sk-SK"/>
        </w:rPr>
        <w:t xml:space="preserve">bude </w:t>
      </w:r>
      <w:r w:rsidRPr="02184561">
        <w:rPr>
          <w:rFonts w:ascii="Arial" w:eastAsia="Times New Roman" w:hAnsi="Arial" w:cs="Arial"/>
          <w:sz w:val="16"/>
          <w:szCs w:val="16"/>
          <w:lang w:eastAsia="sk-SK"/>
        </w:rPr>
        <w:t xml:space="preserve">PD generovaný ako PD k nezúčtovanej ZP alebo k nezúčtovanému PR iba na </w:t>
      </w:r>
      <w:r w:rsidR="3264F872"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s tým rozdielom, že v poli „Priradenie“ nebude uvedený VS pohľadávky, ale bude tu uvedený kód N.</w:t>
      </w:r>
      <w:r w:rsidR="285F2F5E" w:rsidRPr="02184561">
        <w:rPr>
          <w:rFonts w:ascii="Arial" w:eastAsia="Times New Roman" w:hAnsi="Arial" w:cs="Arial"/>
          <w:sz w:val="16"/>
          <w:szCs w:val="16"/>
          <w:lang w:eastAsia="sk-SK"/>
        </w:rPr>
        <w:t xml:space="preserve"> </w:t>
      </w:r>
    </w:p>
    <w:p w14:paraId="661FFB03" w14:textId="3B2A6255" w:rsidR="005B1C8C" w:rsidRPr="00097269" w:rsidRDefault="285F2F5E" w:rsidP="02184561">
      <w:pPr>
        <w:pStyle w:val="Odsekzoznamu"/>
        <w:numPr>
          <w:ilvl w:val="0"/>
          <w:numId w:val="2"/>
        </w:numPr>
        <w:jc w:val="both"/>
        <w:rPr>
          <w:rFonts w:ascii="Arial" w:eastAsia="Times New Roman" w:hAnsi="Arial" w:cs="Arial"/>
          <w:lang w:eastAsia="sk-SK"/>
        </w:rPr>
      </w:pPr>
      <w:r w:rsidRPr="02184561">
        <w:rPr>
          <w:rFonts w:ascii="Arial" w:eastAsia="Times New Roman" w:hAnsi="Arial" w:cs="Arial"/>
          <w:sz w:val="16"/>
          <w:szCs w:val="16"/>
          <w:lang w:eastAsia="sk-SK"/>
        </w:rPr>
        <w:t>Ak výdavky, ktorých sa N týka</w:t>
      </w:r>
      <w:r w:rsidR="66CDF9A0"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neboli schválené v SŽP a zároveň ide o výdavky viažuce sa k refundácii, PD sa eviduje v systéme ITMS ako vrátenie nezrovnalosti bez dopadu na rozpočet EU. V takom prípade bude PD generovaný iba na SVP za všetky zdroje.</w:t>
      </w:r>
      <w:r w:rsidR="5E025D19" w:rsidRPr="02184561">
        <w:rPr>
          <w:rFonts w:ascii="Arial" w:eastAsia="Times New Roman" w:hAnsi="Arial" w:cs="Arial"/>
          <w:sz w:val="16"/>
          <w:szCs w:val="16"/>
          <w:lang w:eastAsia="sk-SK"/>
        </w:rPr>
        <w:t xml:space="preserve"> </w:t>
      </w:r>
    </w:p>
    <w:p w14:paraId="571E133D" w14:textId="556BC529" w:rsidR="005B1C8C" w:rsidRPr="00097269" w:rsidRDefault="5E025D19" w:rsidP="02184561">
      <w:pPr>
        <w:pStyle w:val="Odsekzoznamu"/>
        <w:numPr>
          <w:ilvl w:val="0"/>
          <w:numId w:val="1"/>
        </w:numPr>
        <w:jc w:val="both"/>
        <w:rPr>
          <w:rFonts w:ascii="Arial" w:eastAsia="Times New Roman" w:hAnsi="Arial" w:cs="Arial"/>
          <w:lang w:eastAsia="sk-SK"/>
        </w:rPr>
      </w:pPr>
      <w:r w:rsidRPr="02184561">
        <w:rPr>
          <w:rFonts w:ascii="Arial" w:eastAsia="Times New Roman" w:hAnsi="Arial" w:cs="Arial"/>
          <w:sz w:val="16"/>
          <w:szCs w:val="16"/>
          <w:lang w:eastAsia="sk-SK"/>
        </w:rPr>
        <w:t>Pokiaľ výdavky, ktorých sa N týka</w:t>
      </w:r>
      <w:r w:rsidR="56DDBD14"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boli schválené v SŽP, PD sa eviduje za časť</w:t>
      </w:r>
      <w:r w:rsidR="5BB684EF" w:rsidRPr="02184561">
        <w:rPr>
          <w:rFonts w:ascii="Arial" w:eastAsia="Times New Roman" w:hAnsi="Arial" w:cs="Arial"/>
          <w:sz w:val="16"/>
          <w:szCs w:val="16"/>
          <w:lang w:eastAsia="sk-SK"/>
        </w:rPr>
        <w:t xml:space="preserve"> EU</w:t>
      </w:r>
      <w:r w:rsidR="25F45AC3" w:rsidRPr="02184561">
        <w:rPr>
          <w:rFonts w:ascii="Arial" w:eastAsia="Times New Roman" w:hAnsi="Arial" w:cs="Arial"/>
          <w:sz w:val="16"/>
          <w:szCs w:val="16"/>
          <w:lang w:eastAsia="sk-SK"/>
        </w:rPr>
        <w:t xml:space="preserve"> </w:t>
      </w:r>
      <w:r w:rsidR="5BB684EF" w:rsidRPr="02184561">
        <w:rPr>
          <w:rFonts w:ascii="Arial" w:eastAsia="Times New Roman" w:hAnsi="Arial" w:cs="Arial"/>
          <w:sz w:val="16"/>
          <w:szCs w:val="16"/>
          <w:lang w:eastAsia="sk-SK"/>
        </w:rPr>
        <w:t xml:space="preserve">na </w:t>
      </w:r>
      <w:r w:rsidR="3264F872" w:rsidRPr="02184561">
        <w:rPr>
          <w:rFonts w:ascii="Arial" w:eastAsia="Times New Roman" w:hAnsi="Arial" w:cs="Arial"/>
          <w:sz w:val="16"/>
          <w:szCs w:val="16"/>
          <w:lang w:eastAsia="sk-SK"/>
        </w:rPr>
        <w:t>P</w:t>
      </w:r>
      <w:r w:rsidR="5BB684EF" w:rsidRPr="02184561">
        <w:rPr>
          <w:rFonts w:ascii="Arial" w:eastAsia="Times New Roman" w:hAnsi="Arial" w:cs="Arial"/>
          <w:sz w:val="16"/>
          <w:szCs w:val="16"/>
          <w:lang w:eastAsia="sk-SK"/>
        </w:rPr>
        <w:t>O</w:t>
      </w:r>
      <w:r w:rsidRPr="02184561">
        <w:rPr>
          <w:rFonts w:ascii="Arial" w:eastAsia="Times New Roman" w:hAnsi="Arial" w:cs="Arial"/>
          <w:sz w:val="16"/>
          <w:szCs w:val="16"/>
          <w:lang w:eastAsia="sk-SK"/>
        </w:rPr>
        <w:t xml:space="preserve"> </w:t>
      </w:r>
      <w:r w:rsidR="5BB684EF" w:rsidRPr="02184561">
        <w:rPr>
          <w:rFonts w:ascii="Arial" w:eastAsia="Times New Roman" w:hAnsi="Arial" w:cs="Arial"/>
          <w:sz w:val="16"/>
          <w:szCs w:val="16"/>
          <w:lang w:eastAsia="sk-SK"/>
        </w:rPr>
        <w:t xml:space="preserve">a za časť </w:t>
      </w:r>
      <w:r w:rsidRPr="02184561">
        <w:rPr>
          <w:rFonts w:ascii="Arial" w:eastAsia="Times New Roman" w:hAnsi="Arial" w:cs="Arial"/>
          <w:sz w:val="16"/>
          <w:szCs w:val="16"/>
          <w:lang w:eastAsia="sk-SK"/>
        </w:rPr>
        <w:t>ŠR (Pro Rata)</w:t>
      </w:r>
      <w:r w:rsidR="5BB684EF" w:rsidRPr="02184561">
        <w:rPr>
          <w:rFonts w:ascii="Arial" w:eastAsia="Times New Roman" w:hAnsi="Arial" w:cs="Arial"/>
          <w:sz w:val="16"/>
          <w:szCs w:val="16"/>
          <w:lang w:eastAsia="sk-SK"/>
        </w:rPr>
        <w:t xml:space="preserve"> na </w:t>
      </w:r>
      <w:r w:rsidR="3264F872" w:rsidRPr="02184561">
        <w:rPr>
          <w:rFonts w:ascii="Arial" w:eastAsia="Times New Roman" w:hAnsi="Arial" w:cs="Arial"/>
          <w:sz w:val="16"/>
          <w:szCs w:val="16"/>
          <w:lang w:eastAsia="sk-SK"/>
        </w:rPr>
        <w:t>SVP</w:t>
      </w:r>
      <w:r w:rsidR="5BB684EF" w:rsidRPr="02184561">
        <w:rPr>
          <w:rFonts w:ascii="Arial" w:eastAsia="Times New Roman" w:hAnsi="Arial" w:cs="Arial"/>
          <w:sz w:val="16"/>
          <w:szCs w:val="16"/>
          <w:lang w:eastAsia="sk-SK"/>
        </w:rPr>
        <w:t>.</w:t>
      </w:r>
    </w:p>
    <w:p w14:paraId="37D4E60D" w14:textId="02B1E33F" w:rsidR="00567A29" w:rsidRPr="00097269" w:rsidRDefault="00567A29"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3</w:t>
      </w:r>
      <w:r w:rsidR="00EC07D4">
        <w:rPr>
          <w:rFonts w:ascii="Arial" w:hAnsi="Arial" w:cs="Arial"/>
          <w:sz w:val="16"/>
          <w:szCs w:val="16"/>
        </w:rPr>
        <w:fldChar w:fldCharType="end"/>
      </w:r>
      <w:r w:rsidRPr="00097269">
        <w:rPr>
          <w:rFonts w:ascii="Arial" w:hAnsi="Arial" w:cs="Arial"/>
          <w:sz w:val="16"/>
          <w:szCs w:val="16"/>
        </w:rPr>
        <w:t xml:space="preserve"> PD na </w:t>
      </w:r>
      <w:r w:rsidR="00113298">
        <w:rPr>
          <w:rFonts w:ascii="Arial" w:hAnsi="Arial" w:cs="Arial"/>
          <w:sz w:val="16"/>
          <w:szCs w:val="16"/>
        </w:rPr>
        <w:t>P</w:t>
      </w:r>
      <w:r w:rsidRPr="00097269">
        <w:rPr>
          <w:rFonts w:ascii="Arial" w:hAnsi="Arial" w:cs="Arial"/>
          <w:sz w:val="16"/>
          <w:szCs w:val="16"/>
        </w:rPr>
        <w:t>O k individuálnej nezrovnalosti s dopadom na rozpočet EU</w:t>
      </w:r>
    </w:p>
    <w:p w14:paraId="7D8A40DC" w14:textId="34B65C5D" w:rsidR="00983282" w:rsidRPr="00097269" w:rsidRDefault="000A28C9" w:rsidP="00983282">
      <w:pPr>
        <w:rPr>
          <w:rFonts w:ascii="Arial" w:eastAsia="Times New Roman" w:hAnsi="Arial" w:cs="Arial"/>
          <w:sz w:val="16"/>
          <w:szCs w:val="16"/>
          <w:lang w:eastAsia="sk-SK"/>
        </w:rPr>
      </w:pPr>
      <w:r w:rsidRPr="000A28C9">
        <w:rPr>
          <w:rFonts w:ascii="Arial" w:eastAsia="Times New Roman" w:hAnsi="Arial" w:cs="Arial"/>
          <w:noProof/>
          <w:sz w:val="16"/>
          <w:szCs w:val="16"/>
          <w:lang w:eastAsia="sk-SK"/>
        </w:rPr>
        <w:drawing>
          <wp:inline distT="0" distB="0" distL="0" distR="0" wp14:anchorId="5302188D" wp14:editId="40EF0B27">
            <wp:extent cx="5760720" cy="2129790"/>
            <wp:effectExtent l="0" t="0" r="0" b="3810"/>
            <wp:docPr id="116246227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462274" name=""/>
                    <pic:cNvPicPr/>
                  </pic:nvPicPr>
                  <pic:blipFill>
                    <a:blip r:embed="rId13"/>
                    <a:stretch>
                      <a:fillRect/>
                    </a:stretch>
                  </pic:blipFill>
                  <pic:spPr>
                    <a:xfrm>
                      <a:off x="0" y="0"/>
                      <a:ext cx="5760720" cy="2129790"/>
                    </a:xfrm>
                    <a:prstGeom prst="rect">
                      <a:avLst/>
                    </a:prstGeom>
                  </pic:spPr>
                </pic:pic>
              </a:graphicData>
            </a:graphic>
          </wp:inline>
        </w:drawing>
      </w:r>
    </w:p>
    <w:p w14:paraId="3BE72458"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2D6A1784"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5A14EABC"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6F7E0895"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511C379C" w14:textId="1CF5FFD8"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sidR="000A28C9" w:rsidRPr="00097269">
        <w:rPr>
          <w:rFonts w:ascii="Arial" w:eastAsia="Times New Roman" w:hAnsi="Arial" w:cs="Arial"/>
          <w:sz w:val="16"/>
          <w:szCs w:val="16"/>
          <w:lang w:eastAsia="sk-SK"/>
        </w:rPr>
        <w:t>–</w:t>
      </w:r>
      <w:r w:rsidR="000A28C9">
        <w:rPr>
          <w:rFonts w:ascii="Arial" w:eastAsia="Times New Roman" w:hAnsi="Arial" w:cs="Arial"/>
          <w:sz w:val="16"/>
          <w:szCs w:val="16"/>
          <w:lang w:eastAsia="sk-SK"/>
        </w:rPr>
        <w:t xml:space="preserve"> </w:t>
      </w:r>
      <w:r w:rsidR="000A28C9" w:rsidRPr="00097269">
        <w:rPr>
          <w:rFonts w:ascii="Arial" w:eastAsia="Times New Roman" w:hAnsi="Arial" w:cs="Arial"/>
          <w:sz w:val="16"/>
          <w:szCs w:val="16"/>
          <w:lang w:eastAsia="sk-SK"/>
        </w:rPr>
        <w:t>tento kód sa naťahuje aj do platobnej referencie</w:t>
      </w:r>
    </w:p>
    <w:p w14:paraId="428E42B3"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66A19D80" w14:textId="7E31C6BC"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sidR="000A28C9">
        <w:rPr>
          <w:rFonts w:ascii="Arial" w:eastAsia="Times New Roman" w:hAnsi="Arial" w:cs="Arial"/>
          <w:sz w:val="16"/>
          <w:szCs w:val="16"/>
          <w:lang w:eastAsia="sk-SK"/>
        </w:rPr>
        <w:t>4</w:t>
      </w:r>
      <w:r w:rsidRPr="00097269">
        <w:rPr>
          <w:rFonts w:ascii="Arial" w:eastAsia="Times New Roman" w:hAnsi="Arial" w:cs="Arial"/>
          <w:sz w:val="16"/>
          <w:szCs w:val="16"/>
          <w:lang w:eastAsia="sk-SK"/>
        </w:rPr>
        <w:t>11 (krátkodobé), 378</w:t>
      </w:r>
      <w:r w:rsidR="000A28C9">
        <w:rPr>
          <w:rFonts w:ascii="Arial" w:eastAsia="Times New Roman" w:hAnsi="Arial" w:cs="Arial"/>
          <w:sz w:val="16"/>
          <w:szCs w:val="16"/>
          <w:lang w:eastAsia="sk-SK"/>
        </w:rPr>
        <w:t>9</w:t>
      </w:r>
      <w:r w:rsidRPr="00097269">
        <w:rPr>
          <w:rFonts w:ascii="Arial" w:eastAsia="Times New Roman" w:hAnsi="Arial" w:cs="Arial"/>
          <w:sz w:val="16"/>
          <w:szCs w:val="16"/>
          <w:lang w:eastAsia="sk-SK"/>
        </w:rPr>
        <w:t>11 (dlhodobé) – DAL 648</w:t>
      </w:r>
      <w:r w:rsidR="000A28C9">
        <w:rPr>
          <w:rFonts w:ascii="Arial" w:eastAsia="Times New Roman" w:hAnsi="Arial" w:cs="Arial"/>
          <w:sz w:val="16"/>
          <w:szCs w:val="16"/>
          <w:lang w:eastAsia="sk-SK"/>
        </w:rPr>
        <w:t>411 (krátkodobé), 648911 (dlhodobé)</w:t>
      </w:r>
    </w:p>
    <w:p w14:paraId="6124147C" w14:textId="1991251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I – 378</w:t>
      </w:r>
      <w:r w:rsidR="000A28C9">
        <w:rPr>
          <w:rFonts w:ascii="Arial" w:eastAsia="Times New Roman" w:hAnsi="Arial" w:cs="Arial"/>
          <w:sz w:val="16"/>
          <w:szCs w:val="16"/>
          <w:lang w:eastAsia="sk-SK"/>
        </w:rPr>
        <w:t>4</w:t>
      </w:r>
      <w:r w:rsidRPr="00097269">
        <w:rPr>
          <w:rFonts w:ascii="Arial" w:eastAsia="Times New Roman" w:hAnsi="Arial" w:cs="Arial"/>
          <w:sz w:val="16"/>
          <w:szCs w:val="16"/>
          <w:lang w:eastAsia="sk-SK"/>
        </w:rPr>
        <w:t>11 (krátkodobá pohľadávka), MD M – 378</w:t>
      </w:r>
      <w:r w:rsidR="000A28C9">
        <w:rPr>
          <w:rFonts w:ascii="Arial" w:eastAsia="Times New Roman" w:hAnsi="Arial" w:cs="Arial"/>
          <w:sz w:val="16"/>
          <w:szCs w:val="16"/>
          <w:lang w:eastAsia="sk-SK"/>
        </w:rPr>
        <w:t>9</w:t>
      </w:r>
      <w:r w:rsidRPr="00097269">
        <w:rPr>
          <w:rFonts w:ascii="Arial" w:eastAsia="Times New Roman" w:hAnsi="Arial" w:cs="Arial"/>
          <w:sz w:val="16"/>
          <w:szCs w:val="16"/>
          <w:lang w:eastAsia="sk-SK"/>
        </w:rPr>
        <w:t>11 (dlhodobá pohľadávka)</w:t>
      </w:r>
    </w:p>
    <w:p w14:paraId="4032C2D9" w14:textId="77BFE885"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VZI (</w:t>
      </w:r>
      <w:r w:rsidR="00BA6D97" w:rsidRPr="00097269">
        <w:rPr>
          <w:rFonts w:ascii="Arial" w:eastAsia="Times New Roman" w:hAnsi="Arial" w:cs="Arial"/>
          <w:sz w:val="16"/>
          <w:szCs w:val="16"/>
          <w:lang w:eastAsia="sk-SK"/>
        </w:rPr>
        <w:t xml:space="preserve">s </w:t>
      </w:r>
      <w:r w:rsidRPr="00097269">
        <w:rPr>
          <w:rFonts w:ascii="Arial" w:eastAsia="Times New Roman" w:hAnsi="Arial" w:cs="Arial"/>
          <w:sz w:val="16"/>
          <w:szCs w:val="16"/>
          <w:lang w:eastAsia="sk-SK"/>
        </w:rPr>
        <w:t>dopad</w:t>
      </w:r>
      <w:r w:rsidR="00BA6D97" w:rsidRPr="00097269">
        <w:rPr>
          <w:rFonts w:ascii="Arial" w:eastAsia="Times New Roman" w:hAnsi="Arial" w:cs="Arial"/>
          <w:sz w:val="16"/>
          <w:szCs w:val="16"/>
          <w:lang w:eastAsia="sk-SK"/>
        </w:rPr>
        <w:t>om</w:t>
      </w:r>
      <w:r w:rsidRPr="00097269">
        <w:rPr>
          <w:rFonts w:ascii="Arial" w:eastAsia="Times New Roman" w:hAnsi="Arial" w:cs="Arial"/>
          <w:sz w:val="16"/>
          <w:szCs w:val="16"/>
          <w:lang w:eastAsia="sk-SK"/>
        </w:rPr>
        <w:t xml:space="preserve"> na rozpočet EU</w:t>
      </w:r>
      <w:r w:rsidR="002F13B0" w:rsidRPr="00097269">
        <w:rPr>
          <w:rFonts w:ascii="Arial" w:eastAsia="Times New Roman" w:hAnsi="Arial" w:cs="Arial"/>
          <w:sz w:val="16"/>
          <w:szCs w:val="16"/>
          <w:lang w:eastAsia="sk-SK"/>
        </w:rPr>
        <w:t xml:space="preserve">) </w:t>
      </w:r>
    </w:p>
    <w:p w14:paraId="7669C496"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52A7B2D1" w14:textId="261B62EB"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sidR="008A49B8">
        <w:rPr>
          <w:rFonts w:ascii="Arial" w:eastAsia="Times New Roman" w:hAnsi="Arial" w:cs="Arial"/>
          <w:sz w:val="16"/>
          <w:szCs w:val="16"/>
          <w:lang w:eastAsia="sk-SK"/>
        </w:rPr>
        <w:t>60 (pri účtovaní úhrady na BV bude 291005)</w:t>
      </w:r>
    </w:p>
    <w:p w14:paraId="0683CD60"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sidR="00F02299" w:rsidRPr="00097269">
        <w:rPr>
          <w:rFonts w:ascii="Arial" w:eastAsia="Times New Roman" w:hAnsi="Arial" w:cs="Arial"/>
          <w:sz w:val="16"/>
          <w:szCs w:val="16"/>
          <w:lang w:eastAsia="sk-SK"/>
        </w:rPr>
        <w:t>kód nezrovnalosti</w:t>
      </w:r>
    </w:p>
    <w:p w14:paraId="096AA05D" w14:textId="77777777" w:rsidR="005F5884" w:rsidRPr="00097269"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4E242688" w14:textId="77777777" w:rsidR="000A28C9" w:rsidRPr="00097269" w:rsidRDefault="005F5884" w:rsidP="000A28C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w:t>
      </w:r>
      <w:r w:rsidR="000A28C9" w:rsidRPr="00097269">
        <w:rPr>
          <w:rFonts w:ascii="Arial" w:eastAsia="Times New Roman" w:hAnsi="Arial" w:cs="Arial"/>
          <w:sz w:val="16"/>
          <w:szCs w:val="16"/>
          <w:lang w:eastAsia="sk-SK"/>
        </w:rPr>
        <w:t xml:space="preserve">kód zdroja financovania (kódovanie v zmysle </w:t>
      </w:r>
      <w:r w:rsidR="000A28C9">
        <w:rPr>
          <w:rFonts w:ascii="Arial" w:eastAsia="Times New Roman" w:hAnsi="Arial" w:cs="Arial"/>
          <w:sz w:val="16"/>
          <w:szCs w:val="16"/>
          <w:lang w:eastAsia="sk-SK"/>
        </w:rPr>
        <w:t>platnej Príručky na zostavenie návrhu rozpočtu verejnej správy na daný rok</w:t>
      </w:r>
      <w:r w:rsidR="000A28C9" w:rsidRPr="00097269">
        <w:rPr>
          <w:rFonts w:ascii="Arial" w:eastAsia="Times New Roman" w:hAnsi="Arial" w:cs="Arial"/>
          <w:sz w:val="16"/>
          <w:szCs w:val="16"/>
          <w:lang w:eastAsia="sk-SK"/>
        </w:rPr>
        <w:t>)</w:t>
      </w:r>
    </w:p>
    <w:p w14:paraId="64EA71B7" w14:textId="7CED3B55" w:rsidR="005F5884" w:rsidRDefault="005F5884" w:rsidP="005F588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sidR="000A28C9">
        <w:rPr>
          <w:rFonts w:ascii="Arial" w:eastAsia="Times New Roman" w:hAnsi="Arial" w:cs="Arial"/>
          <w:sz w:val="16"/>
          <w:szCs w:val="16"/>
          <w:lang w:eastAsia="sk-SK"/>
        </w:rPr>
        <w:t>dummy</w:t>
      </w:r>
    </w:p>
    <w:p w14:paraId="0E92AA59" w14:textId="77777777" w:rsidR="000A28C9" w:rsidRPr="00DD318F" w:rsidRDefault="000A28C9" w:rsidP="000A28C9">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2B9DBF85" w14:textId="51AA86B0" w:rsidR="000A28C9" w:rsidRPr="00097269" w:rsidRDefault="000A28C9" w:rsidP="000A28C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648411</w:t>
      </w:r>
      <w:r w:rsidR="004121BC">
        <w:rPr>
          <w:rFonts w:ascii="Arial" w:eastAsia="Times New Roman" w:hAnsi="Arial" w:cs="Arial"/>
          <w:b/>
          <w:sz w:val="16"/>
          <w:szCs w:val="16"/>
          <w:lang w:eastAsia="sk-SK"/>
        </w:rPr>
        <w:t xml:space="preserve"> (648911)</w:t>
      </w:r>
      <w:r w:rsidRPr="00097269">
        <w:rPr>
          <w:rFonts w:ascii="Arial" w:eastAsia="Times New Roman" w:hAnsi="Arial" w:cs="Arial"/>
          <w:sz w:val="16"/>
          <w:szCs w:val="16"/>
          <w:lang w:eastAsia="sk-SK"/>
        </w:rPr>
        <w:t xml:space="preserve"> – kód projektu s kódom </w:t>
      </w:r>
      <w:r w:rsidR="009E4EDC">
        <w:rPr>
          <w:rFonts w:ascii="Arial" w:eastAsia="Times New Roman" w:hAnsi="Arial" w:cs="Arial"/>
          <w:sz w:val="16"/>
          <w:szCs w:val="16"/>
          <w:lang w:eastAsia="sk-SK"/>
        </w:rPr>
        <w:t>PO</w:t>
      </w:r>
      <w:r w:rsidRPr="00097269">
        <w:rPr>
          <w:rFonts w:ascii="Arial" w:eastAsia="Times New Roman" w:hAnsi="Arial" w:cs="Arial"/>
          <w:sz w:val="16"/>
          <w:szCs w:val="16"/>
          <w:lang w:eastAsia="sk-SK"/>
        </w:rPr>
        <w:t xml:space="preserve"> a zdrojom financovania </w:t>
      </w:r>
      <w:r w:rsidR="009E4EDC">
        <w:rPr>
          <w:rFonts w:ascii="Arial" w:eastAsia="Times New Roman" w:hAnsi="Arial" w:cs="Arial"/>
          <w:sz w:val="16"/>
          <w:szCs w:val="16"/>
          <w:lang w:eastAsia="sk-SK"/>
        </w:rPr>
        <w:t>EU</w:t>
      </w:r>
    </w:p>
    <w:p w14:paraId="5DC92B14" w14:textId="77777777" w:rsidR="000A28C9" w:rsidRDefault="000A28C9" w:rsidP="000A28C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06E7E0C2" w14:textId="77777777" w:rsidR="000A28C9" w:rsidRPr="00097269" w:rsidRDefault="000A28C9" w:rsidP="005F5884">
      <w:pPr>
        <w:spacing w:after="0"/>
        <w:rPr>
          <w:rFonts w:ascii="Arial" w:eastAsia="Times New Roman" w:hAnsi="Arial" w:cs="Arial"/>
          <w:sz w:val="16"/>
          <w:szCs w:val="16"/>
          <w:lang w:eastAsia="sk-SK"/>
        </w:rPr>
      </w:pPr>
    </w:p>
    <w:p w14:paraId="52221716" w14:textId="77777777" w:rsidR="005917EA" w:rsidRDefault="005917EA" w:rsidP="00983282">
      <w:pPr>
        <w:rPr>
          <w:rFonts w:ascii="Arial" w:eastAsia="Times New Roman" w:hAnsi="Arial" w:cs="Arial"/>
          <w:sz w:val="16"/>
          <w:szCs w:val="16"/>
          <w:lang w:eastAsia="sk-SK"/>
        </w:rPr>
      </w:pPr>
    </w:p>
    <w:p w14:paraId="424C7405" w14:textId="77777777" w:rsidR="000A28C9" w:rsidRPr="00097269" w:rsidRDefault="000A28C9" w:rsidP="00983282">
      <w:pPr>
        <w:rPr>
          <w:rFonts w:ascii="Arial" w:eastAsia="Times New Roman" w:hAnsi="Arial" w:cs="Arial"/>
          <w:sz w:val="16"/>
          <w:szCs w:val="16"/>
          <w:lang w:eastAsia="sk-SK"/>
        </w:rPr>
      </w:pPr>
    </w:p>
    <w:p w14:paraId="00DC8B1A" w14:textId="77777777" w:rsidR="00DE0E4E" w:rsidRPr="00097269" w:rsidRDefault="00DE0E4E" w:rsidP="00983282">
      <w:pPr>
        <w:rPr>
          <w:rFonts w:ascii="Arial" w:eastAsia="Times New Roman" w:hAnsi="Arial" w:cs="Arial"/>
          <w:sz w:val="16"/>
          <w:szCs w:val="16"/>
          <w:lang w:eastAsia="sk-SK"/>
        </w:rPr>
      </w:pPr>
    </w:p>
    <w:p w14:paraId="27D10B56" w14:textId="77777777" w:rsidR="00DE0E4E" w:rsidRPr="00097269" w:rsidRDefault="00DE0E4E" w:rsidP="00DE0E4E">
      <w:pPr>
        <w:spacing w:after="0"/>
        <w:rPr>
          <w:rFonts w:ascii="Arial" w:eastAsia="Times New Roman" w:hAnsi="Arial" w:cs="Arial"/>
          <w:sz w:val="16"/>
          <w:szCs w:val="16"/>
          <w:lang w:eastAsia="sk-SK"/>
        </w:rPr>
      </w:pPr>
    </w:p>
    <w:p w14:paraId="19ACA023" w14:textId="7D7069DA" w:rsidR="00567A29" w:rsidRPr="00097269" w:rsidRDefault="00567A29" w:rsidP="00D80A4C">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w:t>
      </w:r>
      <w:r w:rsidR="00EC07D4">
        <w:rPr>
          <w:rFonts w:ascii="Arial" w:hAnsi="Arial" w:cs="Arial"/>
          <w:sz w:val="16"/>
          <w:szCs w:val="16"/>
        </w:rPr>
        <w:fldChar w:fldCharType="end"/>
      </w:r>
      <w:r w:rsidRPr="00097269">
        <w:rPr>
          <w:rFonts w:ascii="Arial" w:hAnsi="Arial" w:cs="Arial"/>
          <w:sz w:val="16"/>
          <w:szCs w:val="16"/>
        </w:rPr>
        <w:t xml:space="preserve"> PD na </w:t>
      </w:r>
      <w:r w:rsidR="009E4EDC">
        <w:rPr>
          <w:rFonts w:ascii="Arial" w:hAnsi="Arial" w:cs="Arial"/>
          <w:sz w:val="16"/>
          <w:szCs w:val="16"/>
        </w:rPr>
        <w:t>SVP</w:t>
      </w:r>
      <w:r w:rsidRPr="00097269">
        <w:rPr>
          <w:rFonts w:ascii="Arial" w:hAnsi="Arial" w:cs="Arial"/>
          <w:sz w:val="16"/>
          <w:szCs w:val="16"/>
        </w:rPr>
        <w:t xml:space="preserve"> k individuálnej nezrovnalosti s dopadom na rozpočet EU</w:t>
      </w:r>
    </w:p>
    <w:p w14:paraId="0E881F0B" w14:textId="511E4847" w:rsidR="005917EA" w:rsidRPr="00097269" w:rsidRDefault="009E4EDC" w:rsidP="00983282">
      <w:pPr>
        <w:rPr>
          <w:rFonts w:ascii="Arial" w:eastAsia="Times New Roman" w:hAnsi="Arial" w:cs="Arial"/>
          <w:sz w:val="16"/>
          <w:szCs w:val="16"/>
          <w:lang w:eastAsia="sk-SK"/>
        </w:rPr>
      </w:pPr>
      <w:r w:rsidRPr="009E4EDC">
        <w:rPr>
          <w:rFonts w:ascii="Arial" w:eastAsia="Times New Roman" w:hAnsi="Arial" w:cs="Arial"/>
          <w:noProof/>
          <w:sz w:val="16"/>
          <w:szCs w:val="16"/>
          <w:lang w:eastAsia="sk-SK"/>
        </w:rPr>
        <w:drawing>
          <wp:inline distT="0" distB="0" distL="0" distR="0" wp14:anchorId="11C7B96B" wp14:editId="0314CF60">
            <wp:extent cx="5760720" cy="2083435"/>
            <wp:effectExtent l="0" t="0" r="0" b="0"/>
            <wp:docPr id="72465449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654493" name=""/>
                    <pic:cNvPicPr/>
                  </pic:nvPicPr>
                  <pic:blipFill>
                    <a:blip r:embed="rId14"/>
                    <a:stretch>
                      <a:fillRect/>
                    </a:stretch>
                  </pic:blipFill>
                  <pic:spPr>
                    <a:xfrm>
                      <a:off x="0" y="0"/>
                      <a:ext cx="5760720" cy="2083435"/>
                    </a:xfrm>
                    <a:prstGeom prst="rect">
                      <a:avLst/>
                    </a:prstGeom>
                  </pic:spPr>
                </pic:pic>
              </a:graphicData>
            </a:graphic>
          </wp:inline>
        </w:drawing>
      </w:r>
    </w:p>
    <w:p w14:paraId="31564A6D"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5672158F"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71B1E03E"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4FF4ADCC"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78BC4DF0"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6B06E06E"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01DCB9B3"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11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11 (dlhodobé) – DAL 648</w:t>
      </w:r>
      <w:r>
        <w:rPr>
          <w:rFonts w:ascii="Arial" w:eastAsia="Times New Roman" w:hAnsi="Arial" w:cs="Arial"/>
          <w:sz w:val="16"/>
          <w:szCs w:val="16"/>
          <w:lang w:eastAsia="sk-SK"/>
        </w:rPr>
        <w:t>411 (krátkodobé), 648911 (dlhodobé)</w:t>
      </w:r>
    </w:p>
    <w:p w14:paraId="0BCCC47F"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I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11 (krátkodobá pohľadávka), MD M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11 (dlhodobá pohľadávka)</w:t>
      </w:r>
    </w:p>
    <w:p w14:paraId="499B0605" w14:textId="653AD3EE"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VZI (s dopadom na rozpočet EU) </w:t>
      </w:r>
    </w:p>
    <w:p w14:paraId="5B42BC08"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2A3461BD"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3696598A"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kód nezrovnalosti</w:t>
      </w:r>
    </w:p>
    <w:p w14:paraId="40F5E0B8"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33BAC7AA" w14:textId="77777777"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1F8A8FEA" w14:textId="77777777" w:rsidR="009E4EDC"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21BFBE9B" w14:textId="77777777" w:rsidR="009E4EDC" w:rsidRPr="00DD318F" w:rsidRDefault="009E4EDC" w:rsidP="009E4EDC">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53FFF56F" w14:textId="137424E5" w:rsidR="009E4EDC" w:rsidRPr="00097269" w:rsidRDefault="009E4EDC" w:rsidP="009E4EDC">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648411</w:t>
      </w:r>
      <w:r w:rsidR="004121BC">
        <w:rPr>
          <w:rFonts w:ascii="Arial" w:eastAsia="Times New Roman" w:hAnsi="Arial" w:cs="Arial"/>
          <w:b/>
          <w:sz w:val="16"/>
          <w:szCs w:val="16"/>
          <w:lang w:eastAsia="sk-SK"/>
        </w:rPr>
        <w:t xml:space="preserve"> (648911)</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a zdrojom financovania </w:t>
      </w:r>
    </w:p>
    <w:p w14:paraId="740738E6" w14:textId="7C7C6FE1" w:rsidR="0004308A" w:rsidRDefault="009E4EDC"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55F9BCE2" w14:textId="77777777" w:rsidR="00EC07D4" w:rsidRPr="00097269" w:rsidRDefault="00EC07D4" w:rsidP="00EC07D4">
      <w:pPr>
        <w:spacing w:after="0"/>
        <w:rPr>
          <w:rFonts w:ascii="Arial" w:eastAsia="Times New Roman" w:hAnsi="Arial" w:cs="Arial"/>
          <w:sz w:val="16"/>
          <w:szCs w:val="16"/>
          <w:lang w:eastAsia="sk-SK"/>
        </w:rPr>
      </w:pPr>
    </w:p>
    <w:p w14:paraId="2A57BE3C" w14:textId="58C8181C" w:rsidR="00EC07D4" w:rsidRPr="00EC07D4" w:rsidRDefault="00EC07D4" w:rsidP="00EC07D4">
      <w:pPr>
        <w:pStyle w:val="Popis"/>
        <w:keepNext/>
        <w:spacing w:after="0"/>
        <w:rPr>
          <w:rFonts w:ascii="Arial" w:hAnsi="Arial" w:cs="Arial"/>
          <w:sz w:val="16"/>
          <w:szCs w:val="16"/>
        </w:rPr>
      </w:pPr>
      <w:r w:rsidRPr="00EC07D4">
        <w:rPr>
          <w:rFonts w:ascii="Arial" w:hAnsi="Arial" w:cs="Arial"/>
          <w:sz w:val="16"/>
          <w:szCs w:val="16"/>
        </w:rPr>
        <w:t xml:space="preserve">Obrazovka č. </w:t>
      </w:r>
      <w:r w:rsidRPr="00EC07D4">
        <w:rPr>
          <w:rFonts w:ascii="Arial" w:hAnsi="Arial" w:cs="Arial"/>
          <w:sz w:val="16"/>
          <w:szCs w:val="16"/>
        </w:rPr>
        <w:fldChar w:fldCharType="begin"/>
      </w:r>
      <w:r w:rsidRPr="00EC07D4">
        <w:rPr>
          <w:rFonts w:ascii="Arial" w:hAnsi="Arial" w:cs="Arial"/>
          <w:sz w:val="16"/>
          <w:szCs w:val="16"/>
        </w:rPr>
        <w:instrText xml:space="preserve"> SEQ Obrazovka_č. \* ARABIC </w:instrText>
      </w:r>
      <w:r w:rsidRPr="00EC07D4">
        <w:rPr>
          <w:rFonts w:ascii="Arial" w:hAnsi="Arial" w:cs="Arial"/>
          <w:sz w:val="16"/>
          <w:szCs w:val="16"/>
        </w:rPr>
        <w:fldChar w:fldCharType="separate"/>
      </w:r>
      <w:r w:rsidR="000F6240">
        <w:rPr>
          <w:rFonts w:ascii="Arial" w:hAnsi="Arial" w:cs="Arial"/>
          <w:noProof/>
          <w:sz w:val="16"/>
          <w:szCs w:val="16"/>
        </w:rPr>
        <w:t>5</w:t>
      </w:r>
      <w:r w:rsidRPr="00EC07D4">
        <w:rPr>
          <w:rFonts w:ascii="Arial" w:hAnsi="Arial" w:cs="Arial"/>
          <w:sz w:val="16"/>
          <w:szCs w:val="16"/>
        </w:rPr>
        <w:fldChar w:fldCharType="end"/>
      </w:r>
      <w:r>
        <w:rPr>
          <w:rFonts w:ascii="Arial" w:hAnsi="Arial" w:cs="Arial"/>
          <w:sz w:val="16"/>
          <w:szCs w:val="16"/>
        </w:rPr>
        <w:t xml:space="preserve"> </w:t>
      </w:r>
      <w:r w:rsidRPr="00097269">
        <w:rPr>
          <w:rFonts w:ascii="Arial" w:hAnsi="Arial" w:cs="Arial"/>
          <w:sz w:val="16"/>
          <w:szCs w:val="16"/>
        </w:rPr>
        <w:t xml:space="preserve">PD na </w:t>
      </w:r>
      <w:r>
        <w:rPr>
          <w:rFonts w:ascii="Arial" w:hAnsi="Arial" w:cs="Arial"/>
          <w:sz w:val="16"/>
          <w:szCs w:val="16"/>
        </w:rPr>
        <w:t>SVP</w:t>
      </w:r>
      <w:r w:rsidRPr="00097269">
        <w:rPr>
          <w:rFonts w:ascii="Arial" w:hAnsi="Arial" w:cs="Arial"/>
          <w:sz w:val="16"/>
          <w:szCs w:val="16"/>
        </w:rPr>
        <w:t xml:space="preserve"> k individuálnej nezrovnalosti </w:t>
      </w:r>
      <w:r>
        <w:rPr>
          <w:rFonts w:ascii="Arial" w:hAnsi="Arial" w:cs="Arial"/>
          <w:sz w:val="16"/>
          <w:szCs w:val="16"/>
        </w:rPr>
        <w:t>bez</w:t>
      </w:r>
      <w:r w:rsidRPr="00097269">
        <w:rPr>
          <w:rFonts w:ascii="Arial" w:hAnsi="Arial" w:cs="Arial"/>
          <w:sz w:val="16"/>
          <w:szCs w:val="16"/>
        </w:rPr>
        <w:t> dopad</w:t>
      </w:r>
      <w:r>
        <w:rPr>
          <w:rFonts w:ascii="Arial" w:hAnsi="Arial" w:cs="Arial"/>
          <w:sz w:val="16"/>
          <w:szCs w:val="16"/>
        </w:rPr>
        <w:t>u</w:t>
      </w:r>
      <w:r w:rsidRPr="00097269">
        <w:rPr>
          <w:rFonts w:ascii="Arial" w:hAnsi="Arial" w:cs="Arial"/>
          <w:sz w:val="16"/>
          <w:szCs w:val="16"/>
        </w:rPr>
        <w:t xml:space="preserve"> na rozpočet EU</w:t>
      </w:r>
    </w:p>
    <w:p w14:paraId="2F6FCE35" w14:textId="65A6469B" w:rsidR="0004308A" w:rsidRDefault="004121BC" w:rsidP="00983282">
      <w:pPr>
        <w:rPr>
          <w:rFonts w:ascii="Arial" w:eastAsia="Times New Roman" w:hAnsi="Arial" w:cs="Arial"/>
          <w:sz w:val="16"/>
          <w:szCs w:val="16"/>
          <w:lang w:eastAsia="sk-SK"/>
        </w:rPr>
      </w:pPr>
      <w:r w:rsidRPr="004121BC">
        <w:rPr>
          <w:rFonts w:ascii="Arial" w:eastAsia="Times New Roman" w:hAnsi="Arial" w:cs="Arial"/>
          <w:noProof/>
          <w:sz w:val="16"/>
          <w:szCs w:val="16"/>
          <w:lang w:eastAsia="sk-SK"/>
        </w:rPr>
        <w:drawing>
          <wp:inline distT="0" distB="0" distL="0" distR="0" wp14:anchorId="4B51C1CC" wp14:editId="4ECB3B14">
            <wp:extent cx="5760720" cy="2193925"/>
            <wp:effectExtent l="0" t="0" r="0" b="0"/>
            <wp:docPr id="4303220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22070" name=""/>
                    <pic:cNvPicPr/>
                  </pic:nvPicPr>
                  <pic:blipFill>
                    <a:blip r:embed="rId15"/>
                    <a:stretch>
                      <a:fillRect/>
                    </a:stretch>
                  </pic:blipFill>
                  <pic:spPr>
                    <a:xfrm>
                      <a:off x="0" y="0"/>
                      <a:ext cx="5760720" cy="2193925"/>
                    </a:xfrm>
                    <a:prstGeom prst="rect">
                      <a:avLst/>
                    </a:prstGeom>
                  </pic:spPr>
                </pic:pic>
              </a:graphicData>
            </a:graphic>
          </wp:inline>
        </w:drawing>
      </w:r>
    </w:p>
    <w:p w14:paraId="68D00091"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0EB2AC0C"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777EF503"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5C8A7E2E"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4817A1EC"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4DABB433"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4F2CDDB8" w14:textId="1795F173"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sidR="004121B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sidR="004121B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w:t>
      </w:r>
      <w:r w:rsidR="004121BC">
        <w:rPr>
          <w:rFonts w:ascii="Arial" w:eastAsia="Times New Roman" w:hAnsi="Arial" w:cs="Arial"/>
          <w:sz w:val="16"/>
          <w:szCs w:val="16"/>
          <w:lang w:eastAsia="sk-SK"/>
        </w:rPr>
        <w:t>2</w:t>
      </w:r>
      <w:r>
        <w:rPr>
          <w:rFonts w:ascii="Arial" w:eastAsia="Times New Roman" w:hAnsi="Arial" w:cs="Arial"/>
          <w:sz w:val="16"/>
          <w:szCs w:val="16"/>
          <w:lang w:eastAsia="sk-SK"/>
        </w:rPr>
        <w:t xml:space="preserve"> (krátkodobé), 64891</w:t>
      </w:r>
      <w:r w:rsidR="004121BC">
        <w:rPr>
          <w:rFonts w:ascii="Arial" w:eastAsia="Times New Roman" w:hAnsi="Arial" w:cs="Arial"/>
          <w:sz w:val="16"/>
          <w:szCs w:val="16"/>
          <w:lang w:eastAsia="sk-SK"/>
        </w:rPr>
        <w:t>2</w:t>
      </w:r>
      <w:r>
        <w:rPr>
          <w:rFonts w:ascii="Arial" w:eastAsia="Times New Roman" w:hAnsi="Arial" w:cs="Arial"/>
          <w:sz w:val="16"/>
          <w:szCs w:val="16"/>
          <w:lang w:eastAsia="sk-SK"/>
        </w:rPr>
        <w:t xml:space="preserve"> (dlhodobé)</w:t>
      </w:r>
    </w:p>
    <w:p w14:paraId="0742C9D8" w14:textId="3E5BD62D"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sidR="004121B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sidR="004121B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(krátkodobá pohľadávka), MD </w:t>
      </w:r>
      <w:r w:rsidR="004121BC">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sidR="004121B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(dlhodobá pohľadávka)</w:t>
      </w:r>
    </w:p>
    <w:p w14:paraId="28460976" w14:textId="48E85730"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 xml:space="preserve">VZN </w:t>
      </w:r>
      <w:r w:rsidR="004121BC">
        <w:rPr>
          <w:rFonts w:ascii="Arial" w:eastAsia="Times New Roman" w:hAnsi="Arial" w:cs="Arial"/>
          <w:sz w:val="16"/>
          <w:szCs w:val="16"/>
          <w:lang w:eastAsia="sk-SK"/>
        </w:rPr>
        <w:t>(bez dopadu na rozpočet EU)</w:t>
      </w:r>
    </w:p>
    <w:p w14:paraId="21E5AADE"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lastRenderedPageBreak/>
        <w:t>Účet</w:t>
      </w:r>
      <w:r w:rsidRPr="00097269">
        <w:rPr>
          <w:rFonts w:ascii="Arial" w:eastAsia="Times New Roman" w:hAnsi="Arial" w:cs="Arial"/>
          <w:sz w:val="16"/>
          <w:szCs w:val="16"/>
          <w:lang w:eastAsia="sk-SK"/>
        </w:rPr>
        <w:t xml:space="preserve"> – MD účet odberateľa, DAL účet HK</w:t>
      </w:r>
    </w:p>
    <w:p w14:paraId="02D8C691"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514659D4"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kód nezrovnalosti</w:t>
      </w:r>
    </w:p>
    <w:p w14:paraId="12F0F9DB"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41ADF6E3" w14:textId="77777777"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49E5425F" w14:textId="77777777" w:rsidR="00EC07D4"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7B302387" w14:textId="77777777" w:rsidR="00EC07D4" w:rsidRPr="00DD318F" w:rsidRDefault="00EC07D4" w:rsidP="00EC07D4">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00CFFD44" w14:textId="61B163FD" w:rsidR="00EC07D4" w:rsidRPr="00097269"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w:t>
      </w:r>
      <w:r w:rsidR="004121BC">
        <w:rPr>
          <w:rFonts w:ascii="Arial" w:eastAsia="Times New Roman" w:hAnsi="Arial" w:cs="Arial"/>
          <w:b/>
          <w:sz w:val="16"/>
          <w:szCs w:val="16"/>
          <w:lang w:eastAsia="sk-SK"/>
        </w:rPr>
        <w:t>2 (648912)</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a zdrojom financovania </w:t>
      </w:r>
    </w:p>
    <w:p w14:paraId="4633B9B3" w14:textId="77777777" w:rsidR="00EC07D4" w:rsidRDefault="00EC07D4" w:rsidP="00EC07D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239F90F7" w14:textId="77777777" w:rsidR="00715681" w:rsidRDefault="00715681" w:rsidP="00983282">
      <w:pPr>
        <w:rPr>
          <w:rFonts w:ascii="Arial" w:eastAsia="Times New Roman" w:hAnsi="Arial" w:cs="Arial"/>
          <w:sz w:val="16"/>
          <w:szCs w:val="16"/>
          <w:lang w:eastAsia="sk-SK"/>
        </w:rPr>
      </w:pPr>
    </w:p>
    <w:p w14:paraId="48DF8CE5" w14:textId="77777777" w:rsidR="004121BC" w:rsidRPr="00097269" w:rsidRDefault="004121BC" w:rsidP="00983282">
      <w:pPr>
        <w:rPr>
          <w:rFonts w:ascii="Arial" w:eastAsia="Times New Roman" w:hAnsi="Arial" w:cs="Arial"/>
          <w:sz w:val="16"/>
          <w:szCs w:val="16"/>
          <w:lang w:eastAsia="sk-SK"/>
        </w:rPr>
      </w:pPr>
    </w:p>
    <w:p w14:paraId="6F46A570" w14:textId="2860EE36" w:rsidR="005917EA" w:rsidRPr="00097269" w:rsidRDefault="005917EA" w:rsidP="0010299A">
      <w:pPr>
        <w:pStyle w:val="Nadpis2"/>
      </w:pPr>
      <w:bookmarkStart w:id="30" w:name="_Toc198120332"/>
      <w:r w:rsidRPr="00097269">
        <w:t>Nezrovnalosť k programovej štruktúre</w:t>
      </w:r>
      <w:bookmarkEnd w:id="30"/>
      <w:r w:rsidR="00411C05">
        <w:t xml:space="preserve"> </w:t>
      </w:r>
    </w:p>
    <w:p w14:paraId="04459FE5" w14:textId="77777777" w:rsidR="004F6D03" w:rsidRPr="00097269" w:rsidRDefault="004F6D03" w:rsidP="00983282">
      <w:pPr>
        <w:rPr>
          <w:rFonts w:ascii="Arial" w:eastAsia="Times New Roman" w:hAnsi="Arial" w:cs="Arial"/>
          <w:sz w:val="16"/>
          <w:szCs w:val="16"/>
          <w:lang w:eastAsia="sk-SK"/>
        </w:rPr>
      </w:pPr>
    </w:p>
    <w:p w14:paraId="0C8FBD00" w14:textId="4FC0D8C7" w:rsidR="005917EA" w:rsidRPr="00097269" w:rsidRDefault="6FCA6933" w:rsidP="02184561">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Doklad k pohľadávke za vrátenie N k programovej štruktúre</w:t>
      </w:r>
      <w:r w:rsidR="69EA1F20" w:rsidRPr="02184561">
        <w:rPr>
          <w:rFonts w:ascii="Arial" w:eastAsia="Times New Roman" w:hAnsi="Arial" w:cs="Arial"/>
          <w:sz w:val="16"/>
          <w:szCs w:val="16"/>
          <w:lang w:eastAsia="sk-SK"/>
        </w:rPr>
        <w:t xml:space="preserve"> (alebo individuálnej voči RO/SO, ktorý nie je zároveň ŠRO)</w:t>
      </w:r>
      <w:r w:rsidRPr="02184561">
        <w:rPr>
          <w:rFonts w:ascii="Arial" w:eastAsia="Times New Roman" w:hAnsi="Arial" w:cs="Arial"/>
          <w:sz w:val="16"/>
          <w:szCs w:val="16"/>
          <w:lang w:eastAsia="sk-SK"/>
        </w:rPr>
        <w:t xml:space="preserve"> sa generuje podľa toho, či výdavky, ktorých sa N týka boli alebo neboli schválené v SŽP. </w:t>
      </w:r>
    </w:p>
    <w:p w14:paraId="21E877B4" w14:textId="17C250D9" w:rsidR="005917EA" w:rsidRPr="00097269" w:rsidRDefault="6FCA6933" w:rsidP="02184561">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Ak výdavky, ktorých sa N týka</w:t>
      </w:r>
      <w:r w:rsidR="689862EB"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neboli schválené v SŽP, PD sa </w:t>
      </w:r>
      <w:r w:rsidR="6D61141D" w:rsidRPr="02184561">
        <w:rPr>
          <w:rFonts w:ascii="Arial" w:eastAsia="Times New Roman" w:hAnsi="Arial" w:cs="Arial"/>
          <w:sz w:val="16"/>
          <w:szCs w:val="16"/>
          <w:lang w:eastAsia="sk-SK"/>
        </w:rPr>
        <w:t xml:space="preserve">generuje iba na </w:t>
      </w:r>
      <w:r w:rsidR="2B53B941"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w:t>
      </w:r>
    </w:p>
    <w:p w14:paraId="7E13BE5F" w14:textId="6377BC45" w:rsidR="005917EA" w:rsidRPr="00097269" w:rsidRDefault="6FCA6933" w:rsidP="02184561">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Pokiaľ výdavky, ktorých sa N týka</w:t>
      </w:r>
      <w:r w:rsidR="25B40B5B"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boli schválené v SŽP, PD sa </w:t>
      </w:r>
      <w:r w:rsidR="6D61141D" w:rsidRPr="02184561">
        <w:rPr>
          <w:rFonts w:ascii="Arial" w:eastAsia="Times New Roman" w:hAnsi="Arial" w:cs="Arial"/>
          <w:sz w:val="16"/>
          <w:szCs w:val="16"/>
          <w:lang w:eastAsia="sk-SK"/>
        </w:rPr>
        <w:t>generuje</w:t>
      </w:r>
      <w:r w:rsidRPr="02184561">
        <w:rPr>
          <w:rFonts w:ascii="Arial" w:eastAsia="Times New Roman" w:hAnsi="Arial" w:cs="Arial"/>
          <w:sz w:val="16"/>
          <w:szCs w:val="16"/>
          <w:lang w:eastAsia="sk-SK"/>
        </w:rPr>
        <w:t xml:space="preserve"> za časť EU na </w:t>
      </w:r>
      <w:r w:rsidR="2B53B941" w:rsidRPr="02184561">
        <w:rPr>
          <w:rFonts w:ascii="Arial" w:eastAsia="Times New Roman" w:hAnsi="Arial" w:cs="Arial"/>
          <w:sz w:val="16"/>
          <w:szCs w:val="16"/>
          <w:lang w:eastAsia="sk-SK"/>
        </w:rPr>
        <w:t>P</w:t>
      </w:r>
      <w:r w:rsidRPr="02184561">
        <w:rPr>
          <w:rFonts w:ascii="Arial" w:eastAsia="Times New Roman" w:hAnsi="Arial" w:cs="Arial"/>
          <w:sz w:val="16"/>
          <w:szCs w:val="16"/>
          <w:lang w:eastAsia="sk-SK"/>
        </w:rPr>
        <w:t xml:space="preserve">O a za časť ŠR (Pro Rata) na </w:t>
      </w:r>
      <w:r w:rsidR="2B53B941"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w:t>
      </w:r>
    </w:p>
    <w:p w14:paraId="567B4CD4" w14:textId="78F7E39E" w:rsidR="00635A55" w:rsidRPr="00097269" w:rsidRDefault="00635A55"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w:t>
      </w:r>
      <w:r w:rsidR="00EC07D4">
        <w:rPr>
          <w:rFonts w:ascii="Arial" w:hAnsi="Arial" w:cs="Arial"/>
          <w:sz w:val="16"/>
          <w:szCs w:val="16"/>
        </w:rPr>
        <w:fldChar w:fldCharType="end"/>
      </w:r>
      <w:r w:rsidRPr="00097269">
        <w:rPr>
          <w:rFonts w:ascii="Arial" w:hAnsi="Arial" w:cs="Arial"/>
          <w:sz w:val="16"/>
          <w:szCs w:val="16"/>
        </w:rPr>
        <w:t xml:space="preserve"> PD na </w:t>
      </w:r>
      <w:r w:rsidR="00261335">
        <w:rPr>
          <w:rFonts w:ascii="Arial" w:hAnsi="Arial" w:cs="Arial"/>
          <w:sz w:val="16"/>
          <w:szCs w:val="16"/>
        </w:rPr>
        <w:t>SVP</w:t>
      </w:r>
      <w:r w:rsidRPr="00097269">
        <w:rPr>
          <w:rFonts w:ascii="Arial" w:hAnsi="Arial" w:cs="Arial"/>
          <w:sz w:val="16"/>
          <w:szCs w:val="16"/>
        </w:rPr>
        <w:t xml:space="preserve"> za nezrovnalosť k programovej štruktúre bez dopadu na rozpočet EU</w:t>
      </w:r>
    </w:p>
    <w:p w14:paraId="533F46D8" w14:textId="194B85CC" w:rsidR="0029448A" w:rsidRPr="00097269" w:rsidRDefault="3B5D0C44" w:rsidP="00983282">
      <w:r>
        <w:rPr>
          <w:noProof/>
        </w:rPr>
        <w:drawing>
          <wp:inline distT="0" distB="0" distL="0" distR="0" wp14:anchorId="7665CF8F" wp14:editId="27C28C85">
            <wp:extent cx="5762625" cy="2333625"/>
            <wp:effectExtent l="0" t="0" r="0" b="0"/>
            <wp:docPr id="17660584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5845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2625" cy="2333625"/>
                    </a:xfrm>
                    <a:prstGeom prst="rect">
                      <a:avLst/>
                    </a:prstGeom>
                  </pic:spPr>
                </pic:pic>
              </a:graphicData>
            </a:graphic>
          </wp:inline>
        </w:drawing>
      </w:r>
    </w:p>
    <w:p w14:paraId="4803558A"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42F573E9"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5D6C973F"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29F3316B"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71BB8E11"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434604DB"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703527F0" w14:textId="61956CF3"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sidR="00DD222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sidR="00DD222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w:t>
      </w:r>
      <w:r w:rsidR="00DD222C">
        <w:rPr>
          <w:rFonts w:ascii="Arial" w:eastAsia="Times New Roman" w:hAnsi="Arial" w:cs="Arial"/>
          <w:sz w:val="16"/>
          <w:szCs w:val="16"/>
          <w:lang w:eastAsia="sk-SK"/>
        </w:rPr>
        <w:t>2</w:t>
      </w:r>
      <w:r>
        <w:rPr>
          <w:rFonts w:ascii="Arial" w:eastAsia="Times New Roman" w:hAnsi="Arial" w:cs="Arial"/>
          <w:sz w:val="16"/>
          <w:szCs w:val="16"/>
          <w:lang w:eastAsia="sk-SK"/>
        </w:rPr>
        <w:t xml:space="preserve"> (krátkodobé), 64891</w:t>
      </w:r>
      <w:r w:rsidR="00DD222C">
        <w:rPr>
          <w:rFonts w:ascii="Arial" w:eastAsia="Times New Roman" w:hAnsi="Arial" w:cs="Arial"/>
          <w:sz w:val="16"/>
          <w:szCs w:val="16"/>
          <w:lang w:eastAsia="sk-SK"/>
        </w:rPr>
        <w:t>2</w:t>
      </w:r>
      <w:r>
        <w:rPr>
          <w:rFonts w:ascii="Arial" w:eastAsia="Times New Roman" w:hAnsi="Arial" w:cs="Arial"/>
          <w:sz w:val="16"/>
          <w:szCs w:val="16"/>
          <w:lang w:eastAsia="sk-SK"/>
        </w:rPr>
        <w:t xml:space="preserve"> (dlhodobé)</w:t>
      </w:r>
    </w:p>
    <w:p w14:paraId="424A0EFC" w14:textId="6F2A9CB3"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sidR="00DD222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sidR="00DD222C">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(krátkodobá pohľadávka), MD </w:t>
      </w:r>
      <w:r w:rsidR="00DD222C">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2</w:t>
      </w:r>
      <w:r w:rsidRPr="00097269">
        <w:rPr>
          <w:rFonts w:ascii="Arial" w:eastAsia="Times New Roman" w:hAnsi="Arial" w:cs="Arial"/>
          <w:sz w:val="16"/>
          <w:szCs w:val="16"/>
          <w:lang w:eastAsia="sk-SK"/>
        </w:rPr>
        <w:t xml:space="preserve"> (dlhodobá pohľadávka)</w:t>
      </w:r>
    </w:p>
    <w:p w14:paraId="2E2DA97F"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VZN (bez dopadu na rozpočet EU)</w:t>
      </w:r>
    </w:p>
    <w:p w14:paraId="28CC3FB6"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3EB4E30A"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3C76B9C5"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kód nezrovnalosti</w:t>
      </w:r>
    </w:p>
    <w:p w14:paraId="31C18AD1"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68F73C01" w14:textId="77777777"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6FC5E886" w14:textId="77777777" w:rsidR="0006759D"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167647AE" w14:textId="77777777" w:rsidR="0006759D" w:rsidRPr="00DD318F" w:rsidRDefault="0006759D" w:rsidP="0006759D">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52A8A05F" w14:textId="50A93750" w:rsidR="0006759D" w:rsidRPr="00097269"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648412 (648912)</w:t>
      </w:r>
      <w:r w:rsidRPr="00097269">
        <w:rPr>
          <w:rFonts w:ascii="Arial" w:eastAsia="Times New Roman" w:hAnsi="Arial" w:cs="Arial"/>
          <w:sz w:val="16"/>
          <w:szCs w:val="16"/>
          <w:lang w:eastAsia="sk-SK"/>
        </w:rPr>
        <w:t xml:space="preserve"> – </w:t>
      </w:r>
      <w:r w:rsidR="00DD222C">
        <w:rPr>
          <w:rFonts w:ascii="Arial" w:eastAsia="Times New Roman" w:hAnsi="Arial" w:cs="Arial"/>
          <w:sz w:val="16"/>
          <w:szCs w:val="16"/>
          <w:lang w:eastAsia="sk-SK"/>
        </w:rPr>
        <w:t>4DUMMY_kód SVP</w:t>
      </w:r>
      <w:r w:rsidRPr="00097269">
        <w:rPr>
          <w:rFonts w:ascii="Arial" w:eastAsia="Times New Roman" w:hAnsi="Arial" w:cs="Arial"/>
          <w:sz w:val="16"/>
          <w:szCs w:val="16"/>
          <w:lang w:eastAsia="sk-SK"/>
        </w:rPr>
        <w:t xml:space="preserve"> </w:t>
      </w:r>
    </w:p>
    <w:p w14:paraId="2A1D4543" w14:textId="77777777" w:rsidR="0006759D" w:rsidRDefault="0006759D" w:rsidP="0006759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3C8388C9" w14:textId="77777777" w:rsidR="004F6D03" w:rsidRPr="00097269" w:rsidRDefault="004F6D03" w:rsidP="00983282">
      <w:pPr>
        <w:rPr>
          <w:rFonts w:ascii="Arial" w:eastAsia="Times New Roman" w:hAnsi="Arial" w:cs="Arial"/>
          <w:sz w:val="16"/>
          <w:szCs w:val="16"/>
          <w:lang w:eastAsia="sk-SK"/>
        </w:rPr>
      </w:pPr>
    </w:p>
    <w:p w14:paraId="1D234C1B" w14:textId="11D1C336" w:rsidR="00635A55" w:rsidRPr="00097269" w:rsidRDefault="00635A55" w:rsidP="00D80A4C">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w:t>
      </w:r>
      <w:r w:rsidR="00EC07D4">
        <w:rPr>
          <w:rFonts w:ascii="Arial" w:hAnsi="Arial" w:cs="Arial"/>
          <w:sz w:val="16"/>
          <w:szCs w:val="16"/>
        </w:rPr>
        <w:fldChar w:fldCharType="end"/>
      </w:r>
      <w:r w:rsidRPr="00097269">
        <w:rPr>
          <w:rFonts w:ascii="Arial" w:hAnsi="Arial" w:cs="Arial"/>
          <w:sz w:val="16"/>
          <w:szCs w:val="16"/>
        </w:rPr>
        <w:t xml:space="preserve"> PD na </w:t>
      </w:r>
      <w:r w:rsidR="00DD222C">
        <w:rPr>
          <w:rFonts w:ascii="Arial" w:hAnsi="Arial" w:cs="Arial"/>
          <w:sz w:val="16"/>
          <w:szCs w:val="16"/>
        </w:rPr>
        <w:t>SVP</w:t>
      </w:r>
      <w:r w:rsidRPr="00097269">
        <w:rPr>
          <w:rFonts w:ascii="Arial" w:hAnsi="Arial" w:cs="Arial"/>
          <w:sz w:val="16"/>
          <w:szCs w:val="16"/>
        </w:rPr>
        <w:t xml:space="preserve"> za nezrovnalosť k programovej štruktúre s dopadom na rozpočet EU</w:t>
      </w:r>
    </w:p>
    <w:p w14:paraId="5D11BC86" w14:textId="26BBAB04" w:rsidR="00673D1A" w:rsidRPr="00097269" w:rsidRDefault="398ADA62" w:rsidP="00673D1A">
      <w:pPr>
        <w:spacing w:after="0"/>
        <w:rPr>
          <w:rFonts w:ascii="Arial" w:eastAsia="Times New Roman" w:hAnsi="Arial" w:cs="Arial"/>
          <w:sz w:val="16"/>
          <w:szCs w:val="16"/>
          <w:lang w:eastAsia="sk-SK"/>
        </w:rPr>
      </w:pPr>
      <w:r>
        <w:rPr>
          <w:noProof/>
        </w:rPr>
        <w:drawing>
          <wp:inline distT="0" distB="0" distL="0" distR="0" wp14:anchorId="1DD49FC5" wp14:editId="461827FA">
            <wp:extent cx="5762625" cy="2209800"/>
            <wp:effectExtent l="0" t="0" r="0" b="0"/>
            <wp:docPr id="10038281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8103"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2625" cy="2209800"/>
                    </a:xfrm>
                    <a:prstGeom prst="rect">
                      <a:avLst/>
                    </a:prstGeom>
                  </pic:spPr>
                </pic:pic>
              </a:graphicData>
            </a:graphic>
          </wp:inline>
        </w:drawing>
      </w:r>
      <w:r w:rsidR="00673D1A" w:rsidRPr="02184561">
        <w:rPr>
          <w:rFonts w:ascii="Arial" w:eastAsia="Times New Roman" w:hAnsi="Arial" w:cs="Arial"/>
          <w:b/>
          <w:bCs/>
          <w:sz w:val="16"/>
          <w:szCs w:val="16"/>
          <w:lang w:eastAsia="sk-SK"/>
        </w:rPr>
        <w:t>Druh dokladu</w:t>
      </w:r>
      <w:r w:rsidR="00673D1A" w:rsidRPr="02184561">
        <w:rPr>
          <w:rFonts w:ascii="Arial" w:eastAsia="Times New Roman" w:hAnsi="Arial" w:cs="Arial"/>
          <w:sz w:val="16"/>
          <w:szCs w:val="16"/>
          <w:lang w:eastAsia="sk-SK"/>
        </w:rPr>
        <w:t xml:space="preserve"> – PO (pohľadávka)</w:t>
      </w:r>
    </w:p>
    <w:p w14:paraId="0C7A3BDF"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48578FA9"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622F2254"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4544EBD9"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0018BCED"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50148273" w14:textId="7D3E9F2C"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411 (krátkodobé), 648911 (dlhodobé)</w:t>
      </w:r>
    </w:p>
    <w:p w14:paraId="3DDD5204" w14:textId="785542CC"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I</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M</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(dlhodobá pohľadávka)</w:t>
      </w:r>
    </w:p>
    <w:p w14:paraId="6EA03B91" w14:textId="077495BB"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VZI (s dopadom na rozpočet EU)</w:t>
      </w:r>
    </w:p>
    <w:p w14:paraId="141A1AE5"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4886885A"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6C29B145"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kód nezrovnalosti</w:t>
      </w:r>
    </w:p>
    <w:p w14:paraId="16829656"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2ACE14DF"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3F036842" w14:textId="77777777" w:rsidR="00673D1A"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00C37D21" w14:textId="77777777" w:rsidR="00673D1A" w:rsidRPr="00DD318F" w:rsidRDefault="00673D1A" w:rsidP="00673D1A">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66A40399" w14:textId="0B4587E0" w:rsidR="00673D1A" w:rsidRPr="00097269" w:rsidRDefault="00673D1A" w:rsidP="00673D1A">
      <w:pPr>
        <w:spacing w:after="0"/>
        <w:rPr>
          <w:rFonts w:ascii="Arial" w:eastAsia="Times New Roman" w:hAnsi="Arial" w:cs="Arial"/>
          <w:sz w:val="16"/>
          <w:szCs w:val="16"/>
          <w:lang w:eastAsia="sk-SK"/>
        </w:rPr>
      </w:pPr>
      <w:r w:rsidRPr="02184561">
        <w:rPr>
          <w:rFonts w:ascii="Arial" w:eastAsia="Times New Roman" w:hAnsi="Arial" w:cs="Arial"/>
          <w:b/>
          <w:bCs/>
          <w:sz w:val="16"/>
          <w:szCs w:val="16"/>
          <w:lang w:eastAsia="sk-SK"/>
        </w:rPr>
        <w:t>Prvok ŠPP</w:t>
      </w:r>
      <w:r w:rsidRPr="02184561">
        <w:rPr>
          <w:rFonts w:ascii="Arial" w:eastAsia="Times New Roman" w:hAnsi="Arial" w:cs="Arial"/>
          <w:sz w:val="16"/>
          <w:szCs w:val="16"/>
          <w:lang w:eastAsia="sk-SK"/>
        </w:rPr>
        <w:t xml:space="preserve"> </w:t>
      </w:r>
      <w:r w:rsidRPr="02184561">
        <w:rPr>
          <w:rFonts w:ascii="Arial" w:eastAsia="Times New Roman" w:hAnsi="Arial" w:cs="Arial"/>
          <w:b/>
          <w:bCs/>
          <w:sz w:val="16"/>
          <w:szCs w:val="16"/>
          <w:lang w:eastAsia="sk-SK"/>
        </w:rPr>
        <w:t>na účte 648411 (64891</w:t>
      </w:r>
      <w:r w:rsidR="2E03FB88" w:rsidRPr="02184561">
        <w:rPr>
          <w:rFonts w:ascii="Arial" w:eastAsia="Times New Roman" w:hAnsi="Arial" w:cs="Arial"/>
          <w:b/>
          <w:bCs/>
          <w:sz w:val="16"/>
          <w:szCs w:val="16"/>
          <w:lang w:eastAsia="sk-SK"/>
        </w:rPr>
        <w:t>1</w:t>
      </w:r>
      <w:r w:rsidRPr="02184561">
        <w:rPr>
          <w:rFonts w:ascii="Arial" w:eastAsia="Times New Roman" w:hAnsi="Arial" w:cs="Arial"/>
          <w:b/>
          <w:bCs/>
          <w:sz w:val="16"/>
          <w:szCs w:val="16"/>
          <w:lang w:eastAsia="sk-SK"/>
        </w:rPr>
        <w:t>)</w:t>
      </w:r>
      <w:r w:rsidRPr="02184561">
        <w:rPr>
          <w:rFonts w:ascii="Arial" w:eastAsia="Times New Roman" w:hAnsi="Arial" w:cs="Arial"/>
          <w:sz w:val="16"/>
          <w:szCs w:val="16"/>
          <w:lang w:eastAsia="sk-SK"/>
        </w:rPr>
        <w:t xml:space="preserve"> – 4DUMMY_kód SVP </w:t>
      </w:r>
    </w:p>
    <w:p w14:paraId="3D2AEFA8" w14:textId="77777777" w:rsidR="00673D1A"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1EC71F3F" w14:textId="3338D4A0" w:rsidR="00BB5869" w:rsidRPr="00097269" w:rsidRDefault="00BB5869" w:rsidP="00673D1A">
      <w:pPr>
        <w:spacing w:after="0"/>
        <w:rPr>
          <w:rFonts w:ascii="Arial" w:eastAsia="Times New Roman" w:hAnsi="Arial" w:cs="Arial"/>
          <w:sz w:val="16"/>
          <w:szCs w:val="16"/>
          <w:lang w:eastAsia="sk-SK"/>
        </w:rPr>
      </w:pPr>
    </w:p>
    <w:p w14:paraId="58067898" w14:textId="54E31B94" w:rsidR="00635A55" w:rsidRPr="00097269" w:rsidRDefault="00635A55"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w:t>
      </w:r>
      <w:r w:rsidR="00EC07D4">
        <w:rPr>
          <w:rFonts w:ascii="Arial" w:hAnsi="Arial" w:cs="Arial"/>
          <w:sz w:val="16"/>
          <w:szCs w:val="16"/>
        </w:rPr>
        <w:fldChar w:fldCharType="end"/>
      </w:r>
      <w:r w:rsidRPr="00097269">
        <w:rPr>
          <w:rFonts w:ascii="Arial" w:hAnsi="Arial" w:cs="Arial"/>
          <w:sz w:val="16"/>
          <w:szCs w:val="16"/>
        </w:rPr>
        <w:t xml:space="preserve"> PD na </w:t>
      </w:r>
      <w:r w:rsidR="00673D1A">
        <w:rPr>
          <w:rFonts w:ascii="Arial" w:hAnsi="Arial" w:cs="Arial"/>
          <w:sz w:val="16"/>
          <w:szCs w:val="16"/>
        </w:rPr>
        <w:t>P</w:t>
      </w:r>
      <w:r w:rsidRPr="00097269">
        <w:rPr>
          <w:rFonts w:ascii="Arial" w:hAnsi="Arial" w:cs="Arial"/>
          <w:sz w:val="16"/>
          <w:szCs w:val="16"/>
        </w:rPr>
        <w:t>O za nezrovnalosť k programovej štruktúre s dopadom na rozpočet EU</w:t>
      </w:r>
    </w:p>
    <w:p w14:paraId="0B4D4EB7" w14:textId="6A74A2DD" w:rsidR="00F0038E" w:rsidRPr="00097269" w:rsidRDefault="1E4967AF" w:rsidP="00983282">
      <w:r>
        <w:rPr>
          <w:noProof/>
        </w:rPr>
        <w:drawing>
          <wp:inline distT="0" distB="0" distL="0" distR="0" wp14:anchorId="18506EE6" wp14:editId="5AC15649">
            <wp:extent cx="5762625" cy="2200275"/>
            <wp:effectExtent l="0" t="0" r="0" b="0"/>
            <wp:docPr id="136235094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50949"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2625" cy="2200275"/>
                    </a:xfrm>
                    <a:prstGeom prst="rect">
                      <a:avLst/>
                    </a:prstGeom>
                  </pic:spPr>
                </pic:pic>
              </a:graphicData>
            </a:graphic>
          </wp:inline>
        </w:drawing>
      </w:r>
    </w:p>
    <w:p w14:paraId="551EE952"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1DE9CB7A"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2D2FD53F"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1F14A822"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7682D672"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1469D92A"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3BBCDC93"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411 (krátkodobé), 648911 (dlhodobé)</w:t>
      </w:r>
    </w:p>
    <w:p w14:paraId="5766D5B5"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I</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M</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(dlhodobá pohľadávka)</w:t>
      </w:r>
    </w:p>
    <w:p w14:paraId="1F216695"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lastRenderedPageBreak/>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VZI (s dopadom na rozpočet EU)</w:t>
      </w:r>
    </w:p>
    <w:p w14:paraId="5F693632"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625114B9"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5B94E103"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kód nezrovnalosti</w:t>
      </w:r>
    </w:p>
    <w:p w14:paraId="798907D4"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18FE44C2" w14:textId="77777777"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6DA079F3" w14:textId="77777777" w:rsidR="00673D1A"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40735750" w14:textId="77777777" w:rsidR="00673D1A" w:rsidRPr="00DD318F" w:rsidRDefault="00673D1A" w:rsidP="00673D1A">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23E9719B" w14:textId="572833C2" w:rsidR="00673D1A" w:rsidRPr="00097269"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648411 (648911)</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4DUMMY_kód PO</w:t>
      </w:r>
      <w:r w:rsidRPr="00097269">
        <w:rPr>
          <w:rFonts w:ascii="Arial" w:eastAsia="Times New Roman" w:hAnsi="Arial" w:cs="Arial"/>
          <w:sz w:val="16"/>
          <w:szCs w:val="16"/>
          <w:lang w:eastAsia="sk-SK"/>
        </w:rPr>
        <w:t xml:space="preserve"> </w:t>
      </w:r>
    </w:p>
    <w:p w14:paraId="4DB7FD1B" w14:textId="77777777" w:rsidR="00673D1A" w:rsidRDefault="00673D1A" w:rsidP="00673D1A">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3BC6E816" w14:textId="77777777" w:rsidR="00097269" w:rsidRPr="00097269" w:rsidRDefault="00097269" w:rsidP="00983282">
      <w:pPr>
        <w:rPr>
          <w:rFonts w:ascii="Arial" w:eastAsia="Times New Roman" w:hAnsi="Arial" w:cs="Arial"/>
          <w:sz w:val="16"/>
          <w:szCs w:val="16"/>
          <w:lang w:eastAsia="sk-SK"/>
        </w:rPr>
      </w:pPr>
    </w:p>
    <w:p w14:paraId="6B9F6AFF" w14:textId="77777777" w:rsidR="00F0038E" w:rsidRPr="00097269" w:rsidRDefault="00F0038E" w:rsidP="0010299A">
      <w:pPr>
        <w:pStyle w:val="Nadpis2"/>
      </w:pPr>
      <w:bookmarkStart w:id="31" w:name="_Toc198120333"/>
      <w:r w:rsidRPr="00097269">
        <w:t>Vrátenie v súlade so zmluvou</w:t>
      </w:r>
      <w:bookmarkEnd w:id="31"/>
    </w:p>
    <w:p w14:paraId="5DD899D1" w14:textId="77777777" w:rsidR="00F0038E" w:rsidRPr="00097269" w:rsidRDefault="00F0038E" w:rsidP="00F0038E">
      <w:pPr>
        <w:rPr>
          <w:rFonts w:ascii="Arial" w:eastAsia="Times New Roman" w:hAnsi="Arial" w:cs="Arial"/>
          <w:sz w:val="16"/>
          <w:szCs w:val="16"/>
          <w:lang w:eastAsia="sk-SK"/>
        </w:rPr>
      </w:pPr>
    </w:p>
    <w:p w14:paraId="34226335" w14:textId="1F033DA5" w:rsidR="00F0038E" w:rsidRDefault="6D61141D" w:rsidP="02184561">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Doklad k pohľadávke za vrátenie v súlade so zmluvou sa generuje podľa toho, či výdavky, ktorých sa vrátenie v súlade so zmluvou týka</w:t>
      </w:r>
      <w:r w:rsidR="51DE3777"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boli alebo neboli schválené v SŽP. </w:t>
      </w:r>
    </w:p>
    <w:p w14:paraId="1E2E60CE" w14:textId="5C321F4F" w:rsidR="00F0038E" w:rsidRDefault="65E2D6A9" w:rsidP="02184561">
      <w:pPr>
        <w:pStyle w:val="Odsekzoznamu"/>
        <w:numPr>
          <w:ilvl w:val="0"/>
          <w:numId w:val="4"/>
        </w:numPr>
        <w:jc w:val="both"/>
        <w:rPr>
          <w:rFonts w:ascii="Arial" w:eastAsia="Times New Roman" w:hAnsi="Arial" w:cs="Arial"/>
          <w:lang w:eastAsia="sk-SK"/>
        </w:rPr>
      </w:pPr>
      <w:r w:rsidRPr="02184561">
        <w:rPr>
          <w:rFonts w:ascii="Arial" w:eastAsia="Times New Roman" w:hAnsi="Arial" w:cs="Arial"/>
          <w:sz w:val="16"/>
          <w:szCs w:val="16"/>
          <w:lang w:eastAsia="sk-SK"/>
        </w:rPr>
        <w:t>Ak výdavky, ktorých sa vrátenie v súlade so zmluvou týka</w:t>
      </w:r>
      <w:r w:rsidR="6E7B4DD6"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u w:val="single"/>
          <w:lang w:eastAsia="sk-SK"/>
        </w:rPr>
        <w:t>neboli schválené v SŽP a</w:t>
      </w:r>
      <w:r w:rsidR="696B7CD8" w:rsidRPr="02184561">
        <w:rPr>
          <w:rFonts w:ascii="Arial" w:eastAsia="Times New Roman" w:hAnsi="Arial" w:cs="Arial"/>
          <w:sz w:val="16"/>
          <w:szCs w:val="16"/>
          <w:u w:val="single"/>
          <w:lang w:eastAsia="sk-SK"/>
        </w:rPr>
        <w:t> </w:t>
      </w:r>
      <w:r w:rsidRPr="02184561">
        <w:rPr>
          <w:rFonts w:ascii="Arial" w:eastAsia="Times New Roman" w:hAnsi="Arial" w:cs="Arial"/>
          <w:sz w:val="16"/>
          <w:szCs w:val="16"/>
          <w:u w:val="single"/>
          <w:lang w:eastAsia="sk-SK"/>
        </w:rPr>
        <w:t>týkajú</w:t>
      </w:r>
      <w:r w:rsidR="696B7CD8" w:rsidRPr="02184561">
        <w:rPr>
          <w:rFonts w:ascii="Arial" w:eastAsia="Times New Roman" w:hAnsi="Arial" w:cs="Arial"/>
          <w:sz w:val="16"/>
          <w:szCs w:val="16"/>
          <w:u w:val="single"/>
          <w:lang w:eastAsia="sk-SK"/>
        </w:rPr>
        <w:t xml:space="preserve"> sa</w:t>
      </w:r>
      <w:r w:rsidRPr="02184561">
        <w:rPr>
          <w:rFonts w:ascii="Arial" w:eastAsia="Times New Roman" w:hAnsi="Arial" w:cs="Arial"/>
          <w:sz w:val="16"/>
          <w:szCs w:val="16"/>
          <w:u w:val="single"/>
          <w:lang w:eastAsia="sk-SK"/>
        </w:rPr>
        <w:t xml:space="preserve"> poskytnutej refundácie</w:t>
      </w:r>
      <w:r w:rsidRPr="02184561">
        <w:rPr>
          <w:rFonts w:ascii="Arial" w:eastAsia="Times New Roman" w:hAnsi="Arial" w:cs="Arial"/>
          <w:sz w:val="16"/>
          <w:szCs w:val="16"/>
          <w:lang w:eastAsia="sk-SK"/>
        </w:rPr>
        <w:t>, v takom prípade bude PD generovaný ako vrátenie v súlade so zmluvou bez dopadu na rozpočet EU</w:t>
      </w:r>
      <w:r w:rsidR="12C7E5AA" w:rsidRPr="02184561">
        <w:rPr>
          <w:rFonts w:ascii="Arial" w:eastAsia="Times New Roman" w:hAnsi="Arial" w:cs="Arial"/>
          <w:sz w:val="16"/>
          <w:szCs w:val="16"/>
          <w:lang w:eastAsia="sk-SK"/>
        </w:rPr>
        <w:t>. D</w:t>
      </w:r>
      <w:r w:rsidRPr="02184561">
        <w:rPr>
          <w:rFonts w:ascii="Arial" w:eastAsia="Times New Roman" w:hAnsi="Arial" w:cs="Arial"/>
          <w:sz w:val="16"/>
          <w:szCs w:val="16"/>
          <w:lang w:eastAsia="sk-SK"/>
        </w:rPr>
        <w:t xml:space="preserve">oklad </w:t>
      </w:r>
      <w:r w:rsidR="12C7E5AA" w:rsidRPr="02184561">
        <w:rPr>
          <w:rFonts w:ascii="Arial" w:eastAsia="Times New Roman" w:hAnsi="Arial" w:cs="Arial"/>
          <w:sz w:val="16"/>
          <w:szCs w:val="16"/>
          <w:lang w:eastAsia="sk-SK"/>
        </w:rPr>
        <w:t xml:space="preserve">bude </w:t>
      </w:r>
      <w:r w:rsidRPr="02184561">
        <w:rPr>
          <w:rFonts w:ascii="Arial" w:eastAsia="Times New Roman" w:hAnsi="Arial" w:cs="Arial"/>
          <w:sz w:val="16"/>
          <w:szCs w:val="16"/>
          <w:lang w:eastAsia="sk-SK"/>
        </w:rPr>
        <w:t>generovaný iba na SVP</w:t>
      </w:r>
      <w:r w:rsidR="12C7E5AA" w:rsidRPr="02184561">
        <w:rPr>
          <w:rFonts w:ascii="Arial" w:eastAsia="Times New Roman" w:hAnsi="Arial" w:cs="Arial"/>
          <w:sz w:val="16"/>
          <w:szCs w:val="16"/>
          <w:lang w:eastAsia="sk-SK"/>
        </w:rPr>
        <w:t xml:space="preserve"> za časť EU aj za časť ŠR (Pro Rata)</w:t>
      </w:r>
      <w:r w:rsidRPr="02184561">
        <w:rPr>
          <w:rFonts w:ascii="Arial" w:eastAsia="Times New Roman" w:hAnsi="Arial" w:cs="Arial"/>
          <w:sz w:val="16"/>
          <w:szCs w:val="16"/>
          <w:lang w:eastAsia="sk-SK"/>
        </w:rPr>
        <w:t>.</w:t>
      </w:r>
      <w:r w:rsidR="696B7CD8" w:rsidRPr="02184561">
        <w:rPr>
          <w:rFonts w:ascii="Arial" w:eastAsia="Times New Roman" w:hAnsi="Arial" w:cs="Arial"/>
          <w:sz w:val="16"/>
          <w:szCs w:val="16"/>
          <w:lang w:eastAsia="sk-SK"/>
        </w:rPr>
        <w:t xml:space="preserve"> Pokiaľ by sa tieto výdavky týkali poskytnutej ZP alebo PR, takéto PD sa v ITMS eviduje ako vrátenie nezúčtovanej ZP alebo PR.</w:t>
      </w:r>
      <w:r w:rsidRPr="02184561">
        <w:rPr>
          <w:rFonts w:ascii="Arial" w:eastAsia="Times New Roman" w:hAnsi="Arial" w:cs="Arial"/>
          <w:sz w:val="16"/>
          <w:szCs w:val="16"/>
          <w:lang w:eastAsia="sk-SK"/>
        </w:rPr>
        <w:t xml:space="preserve"> </w:t>
      </w:r>
    </w:p>
    <w:p w14:paraId="4B0109D1" w14:textId="657791E4" w:rsidR="00F0038E" w:rsidRDefault="696B7CD8" w:rsidP="02184561">
      <w:pPr>
        <w:pStyle w:val="Odsekzoznamu"/>
        <w:numPr>
          <w:ilvl w:val="0"/>
          <w:numId w:val="4"/>
        </w:numPr>
        <w:jc w:val="both"/>
        <w:rPr>
          <w:rFonts w:ascii="Arial" w:eastAsia="Times New Roman" w:hAnsi="Arial" w:cs="Arial"/>
          <w:lang w:eastAsia="sk-SK"/>
        </w:rPr>
      </w:pPr>
      <w:r w:rsidRPr="02184561">
        <w:rPr>
          <w:rFonts w:ascii="Arial" w:eastAsia="Times New Roman" w:hAnsi="Arial" w:cs="Arial"/>
          <w:sz w:val="16"/>
          <w:szCs w:val="16"/>
          <w:lang w:eastAsia="sk-SK"/>
        </w:rPr>
        <w:t>Ak</w:t>
      </w:r>
      <w:r w:rsidR="6D61141D" w:rsidRPr="02184561">
        <w:rPr>
          <w:rFonts w:ascii="Arial" w:eastAsia="Times New Roman" w:hAnsi="Arial" w:cs="Arial"/>
          <w:sz w:val="16"/>
          <w:szCs w:val="16"/>
          <w:lang w:eastAsia="sk-SK"/>
        </w:rPr>
        <w:t xml:space="preserve"> výdavky, ktorých sa vrátenie v súlade so zmluvou týka</w:t>
      </w:r>
      <w:r w:rsidR="63BA2D49" w:rsidRPr="02184561">
        <w:rPr>
          <w:rFonts w:ascii="Arial" w:eastAsia="Times New Roman" w:hAnsi="Arial" w:cs="Arial"/>
          <w:sz w:val="16"/>
          <w:szCs w:val="16"/>
          <w:lang w:eastAsia="sk-SK"/>
        </w:rPr>
        <w:t>,</w:t>
      </w:r>
      <w:r w:rsidR="6D61141D" w:rsidRPr="02184561">
        <w:rPr>
          <w:rFonts w:ascii="Arial" w:eastAsia="Times New Roman" w:hAnsi="Arial" w:cs="Arial"/>
          <w:sz w:val="16"/>
          <w:szCs w:val="16"/>
          <w:lang w:eastAsia="sk-SK"/>
        </w:rPr>
        <w:t xml:space="preserve"> </w:t>
      </w:r>
      <w:r w:rsidR="6D61141D" w:rsidRPr="02184561">
        <w:rPr>
          <w:rFonts w:ascii="Arial" w:eastAsia="Times New Roman" w:hAnsi="Arial" w:cs="Arial"/>
          <w:sz w:val="16"/>
          <w:szCs w:val="16"/>
          <w:u w:val="single"/>
          <w:lang w:eastAsia="sk-SK"/>
        </w:rPr>
        <w:t>boli schválené v SŽP</w:t>
      </w:r>
      <w:r w:rsidR="6D61141D" w:rsidRPr="02184561">
        <w:rPr>
          <w:rFonts w:ascii="Arial" w:eastAsia="Times New Roman" w:hAnsi="Arial" w:cs="Arial"/>
          <w:sz w:val="16"/>
          <w:szCs w:val="16"/>
          <w:lang w:eastAsia="sk-SK"/>
        </w:rPr>
        <w:t xml:space="preserve">, </w:t>
      </w:r>
      <w:r w:rsidR="3B121CC7" w:rsidRPr="02184561">
        <w:rPr>
          <w:rFonts w:ascii="Arial" w:eastAsia="Times New Roman" w:hAnsi="Arial" w:cs="Arial"/>
          <w:sz w:val="16"/>
          <w:szCs w:val="16"/>
          <w:lang w:eastAsia="sk-SK"/>
        </w:rPr>
        <w:t xml:space="preserve">v takom prípade bude PD generovaný ako vrátenie v súlade so zmluvou s dopadom na rozpočet EU. </w:t>
      </w:r>
      <w:r w:rsidR="6D61141D" w:rsidRPr="02184561">
        <w:rPr>
          <w:rFonts w:ascii="Arial" w:eastAsia="Times New Roman" w:hAnsi="Arial" w:cs="Arial"/>
          <w:sz w:val="16"/>
          <w:szCs w:val="16"/>
          <w:lang w:eastAsia="sk-SK"/>
        </w:rPr>
        <w:t xml:space="preserve">PD sa </w:t>
      </w:r>
      <w:r w:rsidRPr="02184561">
        <w:rPr>
          <w:rFonts w:ascii="Arial" w:eastAsia="Times New Roman" w:hAnsi="Arial" w:cs="Arial"/>
          <w:sz w:val="16"/>
          <w:szCs w:val="16"/>
          <w:lang w:eastAsia="sk-SK"/>
        </w:rPr>
        <w:t>generuje</w:t>
      </w:r>
      <w:r w:rsidR="6D61141D" w:rsidRPr="02184561">
        <w:rPr>
          <w:rFonts w:ascii="Arial" w:eastAsia="Times New Roman" w:hAnsi="Arial" w:cs="Arial"/>
          <w:sz w:val="16"/>
          <w:szCs w:val="16"/>
          <w:lang w:eastAsia="sk-SK"/>
        </w:rPr>
        <w:t xml:space="preserve"> za časť EU na </w:t>
      </w:r>
      <w:r w:rsidR="65E2D6A9" w:rsidRPr="02184561">
        <w:rPr>
          <w:rFonts w:ascii="Arial" w:eastAsia="Times New Roman" w:hAnsi="Arial" w:cs="Arial"/>
          <w:sz w:val="16"/>
          <w:szCs w:val="16"/>
          <w:lang w:eastAsia="sk-SK"/>
        </w:rPr>
        <w:t>P</w:t>
      </w:r>
      <w:r w:rsidR="6D61141D" w:rsidRPr="02184561">
        <w:rPr>
          <w:rFonts w:ascii="Arial" w:eastAsia="Times New Roman" w:hAnsi="Arial" w:cs="Arial"/>
          <w:sz w:val="16"/>
          <w:szCs w:val="16"/>
          <w:lang w:eastAsia="sk-SK"/>
        </w:rPr>
        <w:t xml:space="preserve">O a za časť ŠR (Pro Rata) na </w:t>
      </w:r>
      <w:r w:rsidR="65E2D6A9" w:rsidRPr="02184561">
        <w:rPr>
          <w:rFonts w:ascii="Arial" w:eastAsia="Times New Roman" w:hAnsi="Arial" w:cs="Arial"/>
          <w:sz w:val="16"/>
          <w:szCs w:val="16"/>
          <w:lang w:eastAsia="sk-SK"/>
        </w:rPr>
        <w:t>SVP</w:t>
      </w:r>
      <w:r w:rsidR="6D61141D" w:rsidRPr="02184561">
        <w:rPr>
          <w:rFonts w:ascii="Arial" w:eastAsia="Times New Roman" w:hAnsi="Arial" w:cs="Arial"/>
          <w:sz w:val="16"/>
          <w:szCs w:val="16"/>
          <w:lang w:eastAsia="sk-SK"/>
        </w:rPr>
        <w:t>.</w:t>
      </w:r>
    </w:p>
    <w:p w14:paraId="6615F4C0" w14:textId="77777777" w:rsidR="006E494F" w:rsidRDefault="006E494F" w:rsidP="00983282">
      <w:pPr>
        <w:rPr>
          <w:rFonts w:ascii="Arial" w:eastAsia="Times New Roman" w:hAnsi="Arial" w:cs="Arial"/>
          <w:sz w:val="16"/>
          <w:szCs w:val="16"/>
          <w:lang w:eastAsia="sk-SK"/>
        </w:rPr>
      </w:pPr>
    </w:p>
    <w:p w14:paraId="1E5DE627" w14:textId="1C18D827" w:rsidR="00877DC0" w:rsidRDefault="00877DC0" w:rsidP="00877DC0">
      <w:pPr>
        <w:pStyle w:val="Popis"/>
        <w:keepNext/>
        <w:spacing w:after="0"/>
      </w:pPr>
      <w:r>
        <w:t xml:space="preserve">Obrazovka č. </w:t>
      </w:r>
      <w:fldSimple w:instr=" SEQ Obrazovka_č. \* ARABIC ">
        <w:r w:rsidR="000F6240">
          <w:rPr>
            <w:noProof/>
          </w:rPr>
          <w:t>9</w:t>
        </w:r>
      </w:fldSimple>
      <w:r>
        <w:t xml:space="preserve"> </w:t>
      </w:r>
      <w:r w:rsidRPr="00097269">
        <w:rPr>
          <w:rFonts w:ascii="Arial" w:hAnsi="Arial" w:cs="Arial"/>
          <w:sz w:val="16"/>
          <w:szCs w:val="16"/>
        </w:rPr>
        <w:t xml:space="preserve">PD na </w:t>
      </w:r>
      <w:r>
        <w:rPr>
          <w:rFonts w:ascii="Arial" w:hAnsi="Arial" w:cs="Arial"/>
          <w:sz w:val="16"/>
          <w:szCs w:val="16"/>
        </w:rPr>
        <w:t>SVP</w:t>
      </w:r>
      <w:r w:rsidRPr="00097269">
        <w:rPr>
          <w:rFonts w:ascii="Arial" w:hAnsi="Arial" w:cs="Arial"/>
          <w:sz w:val="16"/>
          <w:szCs w:val="16"/>
        </w:rPr>
        <w:t xml:space="preserve"> k vráteniu v súlade so zmluvou </w:t>
      </w:r>
      <w:r>
        <w:rPr>
          <w:rFonts w:ascii="Arial" w:hAnsi="Arial" w:cs="Arial"/>
          <w:sz w:val="16"/>
          <w:szCs w:val="16"/>
        </w:rPr>
        <w:t>bez dopadu</w:t>
      </w:r>
      <w:r w:rsidRPr="00097269">
        <w:rPr>
          <w:rFonts w:ascii="Arial" w:hAnsi="Arial" w:cs="Arial"/>
          <w:sz w:val="16"/>
          <w:szCs w:val="16"/>
        </w:rPr>
        <w:t xml:space="preserve"> na rozpočet EU</w:t>
      </w:r>
    </w:p>
    <w:p w14:paraId="11423240" w14:textId="74224ECE" w:rsidR="006E494F" w:rsidRDefault="00877DC0" w:rsidP="00983282">
      <w:pPr>
        <w:rPr>
          <w:rFonts w:ascii="Arial" w:eastAsia="Times New Roman" w:hAnsi="Arial" w:cs="Arial"/>
          <w:sz w:val="16"/>
          <w:szCs w:val="16"/>
          <w:lang w:eastAsia="sk-SK"/>
        </w:rPr>
      </w:pPr>
      <w:r w:rsidRPr="00877DC0">
        <w:rPr>
          <w:rFonts w:ascii="Arial" w:eastAsia="Times New Roman" w:hAnsi="Arial" w:cs="Arial"/>
          <w:noProof/>
          <w:sz w:val="16"/>
          <w:szCs w:val="16"/>
          <w:lang w:eastAsia="sk-SK"/>
        </w:rPr>
        <w:drawing>
          <wp:inline distT="0" distB="0" distL="0" distR="0" wp14:anchorId="63361890" wp14:editId="31B941D9">
            <wp:extent cx="5760720" cy="2219960"/>
            <wp:effectExtent l="0" t="0" r="0" b="8890"/>
            <wp:docPr id="162399261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92617" name=""/>
                    <pic:cNvPicPr/>
                  </pic:nvPicPr>
                  <pic:blipFill>
                    <a:blip r:embed="rId19"/>
                    <a:stretch>
                      <a:fillRect/>
                    </a:stretch>
                  </pic:blipFill>
                  <pic:spPr>
                    <a:xfrm>
                      <a:off x="0" y="0"/>
                      <a:ext cx="5760720" cy="2219960"/>
                    </a:xfrm>
                    <a:prstGeom prst="rect">
                      <a:avLst/>
                    </a:prstGeom>
                  </pic:spPr>
                </pic:pic>
              </a:graphicData>
            </a:graphic>
          </wp:inline>
        </w:drawing>
      </w:r>
    </w:p>
    <w:p w14:paraId="1101996A"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05672418"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60E0631D"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1B474ACB"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190D1FDF"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278C647D"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4FF7C4E9" w14:textId="05E7B5DF"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414 (krátkodobé), 648914 (dlhodobé)</w:t>
      </w:r>
    </w:p>
    <w:p w14:paraId="6F49ECA4" w14:textId="690CE46D"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5</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 xml:space="preserve"> (dlhodobá pohľadávka)</w:t>
      </w:r>
    </w:p>
    <w:p w14:paraId="02085328" w14:textId="34405E31"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VSR (bez dopadu na rozpočet EU)</w:t>
      </w:r>
    </w:p>
    <w:p w14:paraId="146AD783"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61DA75FC"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14ED3AA3" w14:textId="73A32B3A"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6BEF3CE1"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53FF7062" w14:textId="77777777"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09874821" w14:textId="77777777" w:rsidR="00877DC0"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25E6DC60" w14:textId="77777777" w:rsidR="00877DC0" w:rsidRPr="00DD318F" w:rsidRDefault="00877DC0" w:rsidP="00877DC0">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24A1262B" w14:textId="439414AC" w:rsidR="00877DC0" w:rsidRPr="00097269"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648414 (648914)</w:t>
      </w:r>
      <w:r w:rsidRPr="00097269">
        <w:rPr>
          <w:rFonts w:ascii="Arial" w:eastAsia="Times New Roman" w:hAnsi="Arial" w:cs="Arial"/>
          <w:sz w:val="16"/>
          <w:szCs w:val="16"/>
          <w:lang w:eastAsia="sk-SK"/>
        </w:rPr>
        <w:t xml:space="preserve"> – </w:t>
      </w:r>
      <w:r w:rsidR="001D4DAD" w:rsidRPr="00097269">
        <w:rPr>
          <w:rFonts w:ascii="Arial" w:eastAsia="Times New Roman" w:hAnsi="Arial" w:cs="Arial"/>
          <w:sz w:val="16"/>
          <w:szCs w:val="16"/>
          <w:lang w:eastAsia="sk-SK"/>
        </w:rPr>
        <w:t xml:space="preserve">kód projektu s kódom </w:t>
      </w:r>
      <w:r w:rsidR="001D4DAD">
        <w:rPr>
          <w:rFonts w:ascii="Arial" w:eastAsia="Times New Roman" w:hAnsi="Arial" w:cs="Arial"/>
          <w:sz w:val="16"/>
          <w:szCs w:val="16"/>
          <w:lang w:eastAsia="sk-SK"/>
        </w:rPr>
        <w:t>SVP</w:t>
      </w:r>
      <w:r w:rsidR="001D4DAD" w:rsidRPr="00097269">
        <w:rPr>
          <w:rFonts w:ascii="Arial" w:eastAsia="Times New Roman" w:hAnsi="Arial" w:cs="Arial"/>
          <w:sz w:val="16"/>
          <w:szCs w:val="16"/>
          <w:lang w:eastAsia="sk-SK"/>
        </w:rPr>
        <w:t xml:space="preserve"> a zdrojom financovania</w:t>
      </w:r>
    </w:p>
    <w:p w14:paraId="55420A8C" w14:textId="77777777" w:rsidR="00877DC0" w:rsidRDefault="00877DC0" w:rsidP="00877DC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37B76099" w14:textId="77777777" w:rsidR="00877DC0" w:rsidRDefault="00877DC0" w:rsidP="00983282">
      <w:pPr>
        <w:rPr>
          <w:rFonts w:ascii="Arial" w:eastAsia="Times New Roman" w:hAnsi="Arial" w:cs="Arial"/>
          <w:sz w:val="16"/>
          <w:szCs w:val="16"/>
          <w:lang w:eastAsia="sk-SK"/>
        </w:rPr>
      </w:pPr>
    </w:p>
    <w:p w14:paraId="61EC9B42" w14:textId="77777777" w:rsidR="00877DC0" w:rsidRPr="00A77679" w:rsidRDefault="00877DC0" w:rsidP="00983282">
      <w:pPr>
        <w:rPr>
          <w:rFonts w:ascii="Arial" w:eastAsia="Times New Roman" w:hAnsi="Arial" w:cs="Arial"/>
          <w:sz w:val="16"/>
          <w:szCs w:val="16"/>
          <w:lang w:eastAsia="sk-SK"/>
        </w:rPr>
      </w:pPr>
    </w:p>
    <w:p w14:paraId="01E285C0" w14:textId="0EF4EB1B" w:rsidR="00635A55" w:rsidRPr="00097269" w:rsidRDefault="00635A55"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w:t>
      </w:r>
      <w:r w:rsidR="00EC07D4">
        <w:rPr>
          <w:rFonts w:ascii="Arial" w:hAnsi="Arial" w:cs="Arial"/>
          <w:sz w:val="16"/>
          <w:szCs w:val="16"/>
        </w:rPr>
        <w:fldChar w:fldCharType="end"/>
      </w:r>
      <w:r w:rsidRPr="00097269">
        <w:rPr>
          <w:rFonts w:ascii="Arial" w:hAnsi="Arial" w:cs="Arial"/>
          <w:sz w:val="16"/>
          <w:szCs w:val="16"/>
        </w:rPr>
        <w:t xml:space="preserve"> PD na </w:t>
      </w:r>
      <w:r w:rsidR="001D4DAD">
        <w:rPr>
          <w:rFonts w:ascii="Arial" w:hAnsi="Arial" w:cs="Arial"/>
          <w:sz w:val="16"/>
          <w:szCs w:val="16"/>
        </w:rPr>
        <w:t>P</w:t>
      </w:r>
      <w:r w:rsidRPr="00097269">
        <w:rPr>
          <w:rFonts w:ascii="Arial" w:hAnsi="Arial" w:cs="Arial"/>
          <w:sz w:val="16"/>
          <w:szCs w:val="16"/>
        </w:rPr>
        <w:t>O k vráteniu v súlade so zmluvou</w:t>
      </w:r>
      <w:r w:rsidR="00162B8F" w:rsidRPr="00097269">
        <w:rPr>
          <w:rFonts w:ascii="Arial" w:hAnsi="Arial" w:cs="Arial"/>
          <w:sz w:val="16"/>
          <w:szCs w:val="16"/>
        </w:rPr>
        <w:t xml:space="preserve"> s dopadom na rozpočet EU</w:t>
      </w:r>
    </w:p>
    <w:p w14:paraId="6A31BCA9" w14:textId="46FFB37B" w:rsidR="00983282" w:rsidRPr="00097269" w:rsidRDefault="001D4DAD" w:rsidP="00983282">
      <w:pPr>
        <w:rPr>
          <w:rFonts w:ascii="Arial" w:hAnsi="Arial" w:cs="Arial"/>
          <w:sz w:val="16"/>
          <w:szCs w:val="16"/>
        </w:rPr>
      </w:pPr>
      <w:r w:rsidRPr="001D4DAD">
        <w:rPr>
          <w:rFonts w:ascii="Arial" w:hAnsi="Arial" w:cs="Arial"/>
          <w:noProof/>
          <w:sz w:val="16"/>
          <w:szCs w:val="16"/>
        </w:rPr>
        <w:drawing>
          <wp:inline distT="0" distB="0" distL="0" distR="0" wp14:anchorId="5A95434F" wp14:editId="32900407">
            <wp:extent cx="5760720" cy="2074545"/>
            <wp:effectExtent l="0" t="0" r="0" b="1905"/>
            <wp:docPr id="8375028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0285" name=""/>
                    <pic:cNvPicPr/>
                  </pic:nvPicPr>
                  <pic:blipFill>
                    <a:blip r:embed="rId20"/>
                    <a:stretch>
                      <a:fillRect/>
                    </a:stretch>
                  </pic:blipFill>
                  <pic:spPr>
                    <a:xfrm>
                      <a:off x="0" y="0"/>
                      <a:ext cx="5760720" cy="2074545"/>
                    </a:xfrm>
                    <a:prstGeom prst="rect">
                      <a:avLst/>
                    </a:prstGeom>
                  </pic:spPr>
                </pic:pic>
              </a:graphicData>
            </a:graphic>
          </wp:inline>
        </w:drawing>
      </w:r>
    </w:p>
    <w:p w14:paraId="656A71AB"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3F979379"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35016771"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11EA35C4"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611D6044"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3F02F628"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6FAA341F" w14:textId="100B0B86"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413 (krátkodobé), 648913 (dlhodobé)</w:t>
      </w:r>
    </w:p>
    <w:p w14:paraId="6F9E7010" w14:textId="0111F9D9"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C</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(dlhodobá pohľadávka)</w:t>
      </w:r>
    </w:p>
    <w:p w14:paraId="2C3DF7BF" w14:textId="4ED23351"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VSZ (s dopadom na rozpočet EU)</w:t>
      </w:r>
    </w:p>
    <w:p w14:paraId="60561D72"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62B48E0E"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43BAA1A7"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69D85317"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2AF887E0"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1B817325" w14:textId="77777777" w:rsidR="001D4DAD"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502B12F4" w14:textId="77777777" w:rsidR="001D4DAD" w:rsidRPr="00DD318F" w:rsidRDefault="001D4DAD" w:rsidP="001D4DAD">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1F83038B" w14:textId="17F4FB18"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648413 (648913)</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PO</w:t>
      </w:r>
      <w:r w:rsidRPr="00097269">
        <w:rPr>
          <w:rFonts w:ascii="Arial" w:eastAsia="Times New Roman" w:hAnsi="Arial" w:cs="Arial"/>
          <w:sz w:val="16"/>
          <w:szCs w:val="16"/>
          <w:lang w:eastAsia="sk-SK"/>
        </w:rPr>
        <w:t xml:space="preserve"> a zdrojom financovania</w:t>
      </w:r>
    </w:p>
    <w:p w14:paraId="002BAA5D" w14:textId="77777777" w:rsidR="001D4DAD"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6D3D6A2F" w14:textId="77777777" w:rsidR="0042092E" w:rsidRPr="00097269" w:rsidRDefault="0042092E" w:rsidP="00983282">
      <w:pPr>
        <w:rPr>
          <w:rFonts w:ascii="Arial" w:hAnsi="Arial" w:cs="Arial"/>
          <w:sz w:val="16"/>
          <w:szCs w:val="16"/>
        </w:rPr>
      </w:pPr>
    </w:p>
    <w:p w14:paraId="681F9059" w14:textId="35A3E32D" w:rsidR="00162B8F" w:rsidRPr="00097269" w:rsidRDefault="00162B8F"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11</w:t>
      </w:r>
      <w:r w:rsidR="00EC07D4">
        <w:rPr>
          <w:rFonts w:ascii="Arial" w:hAnsi="Arial" w:cs="Arial"/>
          <w:sz w:val="16"/>
          <w:szCs w:val="16"/>
        </w:rPr>
        <w:fldChar w:fldCharType="end"/>
      </w:r>
      <w:r w:rsidRPr="00097269">
        <w:rPr>
          <w:rFonts w:ascii="Arial" w:hAnsi="Arial" w:cs="Arial"/>
          <w:sz w:val="16"/>
          <w:szCs w:val="16"/>
        </w:rPr>
        <w:t xml:space="preserve"> PD na </w:t>
      </w:r>
      <w:r w:rsidR="001D4DAD">
        <w:rPr>
          <w:rFonts w:ascii="Arial" w:hAnsi="Arial" w:cs="Arial"/>
          <w:sz w:val="16"/>
          <w:szCs w:val="16"/>
        </w:rPr>
        <w:t>SVP</w:t>
      </w:r>
      <w:r w:rsidRPr="00097269">
        <w:rPr>
          <w:rFonts w:ascii="Arial" w:hAnsi="Arial" w:cs="Arial"/>
          <w:sz w:val="16"/>
          <w:szCs w:val="16"/>
        </w:rPr>
        <w:t xml:space="preserve"> k vráteniu v súlade so zmluvou s dopadom na rozpočet EU</w:t>
      </w:r>
    </w:p>
    <w:p w14:paraId="1DF1892A" w14:textId="32C5B96D" w:rsidR="00162B8F" w:rsidRPr="00097269" w:rsidRDefault="001D4DAD" w:rsidP="00983282">
      <w:pPr>
        <w:rPr>
          <w:rFonts w:ascii="Arial" w:hAnsi="Arial" w:cs="Arial"/>
          <w:sz w:val="16"/>
          <w:szCs w:val="16"/>
        </w:rPr>
      </w:pPr>
      <w:r w:rsidRPr="001D4DAD">
        <w:rPr>
          <w:rFonts w:ascii="Arial" w:hAnsi="Arial" w:cs="Arial"/>
          <w:noProof/>
          <w:sz w:val="16"/>
          <w:szCs w:val="16"/>
        </w:rPr>
        <w:drawing>
          <wp:inline distT="0" distB="0" distL="0" distR="0" wp14:anchorId="666756B9" wp14:editId="5D2C699C">
            <wp:extent cx="5760720" cy="2124075"/>
            <wp:effectExtent l="0" t="0" r="0" b="9525"/>
            <wp:docPr id="9386174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17405" name=""/>
                    <pic:cNvPicPr/>
                  </pic:nvPicPr>
                  <pic:blipFill>
                    <a:blip r:embed="rId21"/>
                    <a:stretch>
                      <a:fillRect/>
                    </a:stretch>
                  </pic:blipFill>
                  <pic:spPr>
                    <a:xfrm>
                      <a:off x="0" y="0"/>
                      <a:ext cx="5760720" cy="2124075"/>
                    </a:xfrm>
                    <a:prstGeom prst="rect">
                      <a:avLst/>
                    </a:prstGeom>
                  </pic:spPr>
                </pic:pic>
              </a:graphicData>
            </a:graphic>
          </wp:inline>
        </w:drawing>
      </w:r>
    </w:p>
    <w:p w14:paraId="2BD469F4"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0EF172B6"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5FCA6504"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72922D6E"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6CE5D323"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47E1E16C"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3F91C1E1"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(dlhodobé) – DAL 648</w:t>
      </w:r>
      <w:r>
        <w:rPr>
          <w:rFonts w:ascii="Arial" w:eastAsia="Times New Roman" w:hAnsi="Arial" w:cs="Arial"/>
          <w:sz w:val="16"/>
          <w:szCs w:val="16"/>
          <w:lang w:eastAsia="sk-SK"/>
        </w:rPr>
        <w:t>413 (krátkodobé), 648913 (dlhodobé)</w:t>
      </w:r>
    </w:p>
    <w:p w14:paraId="55C79FD1"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lastRenderedPageBreak/>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C</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w:t>
      </w:r>
      <w:r w:rsidRPr="00097269">
        <w:rPr>
          <w:rFonts w:ascii="Arial" w:eastAsia="Times New Roman" w:hAnsi="Arial" w:cs="Arial"/>
          <w:sz w:val="16"/>
          <w:szCs w:val="16"/>
          <w:lang w:eastAsia="sk-SK"/>
        </w:rPr>
        <w:t>1</w:t>
      </w:r>
      <w:r>
        <w:rPr>
          <w:rFonts w:ascii="Arial" w:eastAsia="Times New Roman" w:hAnsi="Arial" w:cs="Arial"/>
          <w:sz w:val="16"/>
          <w:szCs w:val="16"/>
          <w:lang w:eastAsia="sk-SK"/>
        </w:rPr>
        <w:t>3</w:t>
      </w:r>
      <w:r w:rsidRPr="00097269">
        <w:rPr>
          <w:rFonts w:ascii="Arial" w:eastAsia="Times New Roman" w:hAnsi="Arial" w:cs="Arial"/>
          <w:sz w:val="16"/>
          <w:szCs w:val="16"/>
          <w:lang w:eastAsia="sk-SK"/>
        </w:rPr>
        <w:t xml:space="preserve"> (dlhodobá pohľadávka)</w:t>
      </w:r>
    </w:p>
    <w:p w14:paraId="664AEEEA"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VSZ (s dopadom na rozpočet EU)</w:t>
      </w:r>
    </w:p>
    <w:p w14:paraId="63BC669D"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4DB98C8C"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6251A5D5"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7153C773"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36177646" w14:textId="7777777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3D2119B2" w14:textId="77777777" w:rsidR="001D4DAD"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39E39955" w14:textId="77777777" w:rsidR="001D4DAD" w:rsidRPr="00DD318F" w:rsidRDefault="001D4DAD" w:rsidP="001D4DAD">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6B7E1949" w14:textId="3F550717" w:rsidR="001D4DAD" w:rsidRPr="00097269"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648413 (648913)</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a zdrojom financovania</w:t>
      </w:r>
    </w:p>
    <w:p w14:paraId="5F9CE354" w14:textId="77777777" w:rsidR="001D4DAD" w:rsidRDefault="001D4DAD" w:rsidP="001D4DA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0DC4747E" w14:textId="77777777" w:rsidR="00715681" w:rsidRPr="00097269" w:rsidRDefault="00715681" w:rsidP="00983282">
      <w:pPr>
        <w:rPr>
          <w:rFonts w:ascii="Arial" w:hAnsi="Arial" w:cs="Arial"/>
          <w:sz w:val="16"/>
          <w:szCs w:val="16"/>
          <w:lang w:eastAsia="sk-SK"/>
        </w:rPr>
      </w:pPr>
    </w:p>
    <w:p w14:paraId="3EFE2716" w14:textId="77777777" w:rsidR="00F0038E" w:rsidRPr="00097269" w:rsidRDefault="00F0038E" w:rsidP="0010299A">
      <w:pPr>
        <w:pStyle w:val="Nadpis2"/>
      </w:pPr>
      <w:bookmarkStart w:id="32" w:name="_Toc198120334"/>
      <w:r w:rsidRPr="00097269">
        <w:t>Príjem z projektu</w:t>
      </w:r>
      <w:bookmarkEnd w:id="32"/>
    </w:p>
    <w:p w14:paraId="372E3F73" w14:textId="77777777" w:rsidR="00F0038E" w:rsidRPr="00097269" w:rsidRDefault="00F0038E" w:rsidP="00F0038E">
      <w:pPr>
        <w:rPr>
          <w:rFonts w:ascii="Arial" w:eastAsia="Times New Roman" w:hAnsi="Arial" w:cs="Arial"/>
          <w:sz w:val="16"/>
          <w:szCs w:val="16"/>
          <w:lang w:eastAsia="sk-SK"/>
        </w:rPr>
      </w:pPr>
    </w:p>
    <w:p w14:paraId="0444EB0F" w14:textId="43E6DB91" w:rsidR="000F3066" w:rsidRPr="00097269" w:rsidRDefault="000F3066" w:rsidP="00F0038E">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Príjem z projektu sa vracia za časť EU na </w:t>
      </w:r>
      <w:r w:rsidR="002C1616">
        <w:rPr>
          <w:rFonts w:ascii="Arial" w:eastAsia="Times New Roman" w:hAnsi="Arial" w:cs="Arial"/>
          <w:sz w:val="16"/>
          <w:szCs w:val="16"/>
          <w:lang w:eastAsia="sk-SK"/>
        </w:rPr>
        <w:t>P</w:t>
      </w:r>
      <w:r w:rsidRPr="00097269">
        <w:rPr>
          <w:rFonts w:ascii="Arial" w:eastAsia="Times New Roman" w:hAnsi="Arial" w:cs="Arial"/>
          <w:sz w:val="16"/>
          <w:szCs w:val="16"/>
          <w:lang w:eastAsia="sk-SK"/>
        </w:rPr>
        <w:t xml:space="preserve">O a za časť ŠR (Pro Rata) na </w:t>
      </w:r>
      <w:r w:rsidR="002C1616">
        <w:rPr>
          <w:rFonts w:ascii="Arial" w:eastAsia="Times New Roman" w:hAnsi="Arial" w:cs="Arial"/>
          <w:sz w:val="16"/>
          <w:szCs w:val="16"/>
          <w:lang w:eastAsia="sk-SK"/>
        </w:rPr>
        <w:t>SVP</w:t>
      </w:r>
      <w:r w:rsidRPr="00097269">
        <w:rPr>
          <w:rFonts w:ascii="Arial" w:eastAsia="Times New Roman" w:hAnsi="Arial" w:cs="Arial"/>
          <w:sz w:val="16"/>
          <w:szCs w:val="16"/>
          <w:lang w:eastAsia="sk-SK"/>
        </w:rPr>
        <w:t>. V tomto zmysle sa generujú aj PD.</w:t>
      </w:r>
    </w:p>
    <w:p w14:paraId="62FA4E7A" w14:textId="6246EF2B" w:rsidR="000F3066" w:rsidRPr="00097269" w:rsidRDefault="000F3066"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12</w:t>
      </w:r>
      <w:r w:rsidR="00EC07D4">
        <w:rPr>
          <w:rFonts w:ascii="Arial" w:hAnsi="Arial" w:cs="Arial"/>
          <w:sz w:val="16"/>
          <w:szCs w:val="16"/>
        </w:rPr>
        <w:fldChar w:fldCharType="end"/>
      </w:r>
      <w:r w:rsidRPr="00097269">
        <w:rPr>
          <w:rFonts w:ascii="Arial" w:hAnsi="Arial" w:cs="Arial"/>
          <w:sz w:val="16"/>
          <w:szCs w:val="16"/>
        </w:rPr>
        <w:t xml:space="preserve"> PD k príjmu z projektu na </w:t>
      </w:r>
      <w:r w:rsidR="00DE380C">
        <w:rPr>
          <w:rFonts w:ascii="Arial" w:hAnsi="Arial" w:cs="Arial"/>
          <w:sz w:val="16"/>
          <w:szCs w:val="16"/>
        </w:rPr>
        <w:t>P</w:t>
      </w:r>
      <w:r w:rsidRPr="00097269">
        <w:rPr>
          <w:rFonts w:ascii="Arial" w:hAnsi="Arial" w:cs="Arial"/>
          <w:sz w:val="16"/>
          <w:szCs w:val="16"/>
        </w:rPr>
        <w:t>O</w:t>
      </w:r>
    </w:p>
    <w:p w14:paraId="37A188B8" w14:textId="4267BC19" w:rsidR="00F0038E" w:rsidRPr="00097269" w:rsidRDefault="00645B39" w:rsidP="00F0038E">
      <w:pPr>
        <w:rPr>
          <w:rFonts w:ascii="Arial" w:eastAsia="Times New Roman" w:hAnsi="Arial" w:cs="Arial"/>
          <w:sz w:val="16"/>
          <w:szCs w:val="16"/>
          <w:lang w:eastAsia="sk-SK"/>
        </w:rPr>
      </w:pPr>
      <w:r w:rsidRPr="00645B39">
        <w:rPr>
          <w:rFonts w:ascii="Arial" w:eastAsia="Times New Roman" w:hAnsi="Arial" w:cs="Arial"/>
          <w:noProof/>
          <w:sz w:val="16"/>
          <w:szCs w:val="16"/>
          <w:lang w:eastAsia="sk-SK"/>
        </w:rPr>
        <w:drawing>
          <wp:inline distT="0" distB="0" distL="0" distR="0" wp14:anchorId="20A7F389" wp14:editId="16853454">
            <wp:extent cx="5760720" cy="2097405"/>
            <wp:effectExtent l="0" t="0" r="0" b="0"/>
            <wp:docPr id="96110305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103054" name=""/>
                    <pic:cNvPicPr/>
                  </pic:nvPicPr>
                  <pic:blipFill>
                    <a:blip r:embed="rId22"/>
                    <a:stretch>
                      <a:fillRect/>
                    </a:stretch>
                  </pic:blipFill>
                  <pic:spPr>
                    <a:xfrm>
                      <a:off x="0" y="0"/>
                      <a:ext cx="5760720" cy="2097405"/>
                    </a:xfrm>
                    <a:prstGeom prst="rect">
                      <a:avLst/>
                    </a:prstGeom>
                  </pic:spPr>
                </pic:pic>
              </a:graphicData>
            </a:graphic>
          </wp:inline>
        </w:drawing>
      </w:r>
    </w:p>
    <w:p w14:paraId="4315BA7F"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33A07181"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2D2F33C3"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06E187C6"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152278CB"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6680D09F"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76D04B89" w14:textId="31B95916"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–MD 378</w:t>
      </w:r>
      <w:r>
        <w:rPr>
          <w:rFonts w:ascii="Arial" w:eastAsia="Times New Roman" w:hAnsi="Arial" w:cs="Arial"/>
          <w:sz w:val="16"/>
          <w:szCs w:val="16"/>
          <w:lang w:eastAsia="sk-SK"/>
        </w:rPr>
        <w:t xml:space="preserve">420, </w:t>
      </w:r>
      <w:r w:rsidRPr="00097269">
        <w:rPr>
          <w:rFonts w:ascii="Arial" w:eastAsia="Times New Roman" w:hAnsi="Arial" w:cs="Arial"/>
          <w:sz w:val="16"/>
          <w:szCs w:val="16"/>
          <w:lang w:eastAsia="sk-SK"/>
        </w:rPr>
        <w:t xml:space="preserve"> DAL 648</w:t>
      </w:r>
      <w:r>
        <w:rPr>
          <w:rFonts w:ascii="Arial" w:eastAsia="Times New Roman" w:hAnsi="Arial" w:cs="Arial"/>
          <w:sz w:val="16"/>
          <w:szCs w:val="16"/>
          <w:lang w:eastAsia="sk-SK"/>
        </w:rPr>
        <w:t xml:space="preserve">420 </w:t>
      </w:r>
    </w:p>
    <w:p w14:paraId="2FEEB690" w14:textId="4D8423D9"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w:t>
      </w:r>
      <w:r>
        <w:rPr>
          <w:rFonts w:ascii="Arial" w:eastAsia="Times New Roman" w:hAnsi="Arial" w:cs="Arial"/>
          <w:sz w:val="16"/>
          <w:szCs w:val="16"/>
          <w:lang w:eastAsia="sk-SK"/>
        </w:rPr>
        <w:t xml:space="preserve"> na strane </w:t>
      </w:r>
      <w:r w:rsidRPr="00097269">
        <w:rPr>
          <w:rFonts w:ascii="Arial" w:eastAsia="Times New Roman" w:hAnsi="Arial" w:cs="Arial"/>
          <w:sz w:val="16"/>
          <w:szCs w:val="16"/>
          <w:lang w:eastAsia="sk-SK"/>
        </w:rPr>
        <w:t xml:space="preserve">MD </w:t>
      </w:r>
      <w:r>
        <w:rPr>
          <w:rFonts w:ascii="Arial" w:eastAsia="Times New Roman" w:hAnsi="Arial" w:cs="Arial"/>
          <w:sz w:val="16"/>
          <w:szCs w:val="16"/>
          <w:lang w:eastAsia="sk-SK"/>
        </w:rPr>
        <w:t>8</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420</w:t>
      </w:r>
    </w:p>
    <w:p w14:paraId="73DE8C73" w14:textId="4040013B"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VVZ (s dopadom na rozpočet EU)</w:t>
      </w:r>
    </w:p>
    <w:p w14:paraId="3BBF0553"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2A3C0A36"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5C6070EA"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7AD89CCB"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63040524"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2C461769" w14:textId="77777777" w:rsidR="00645B3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17FCEF1D" w14:textId="77777777" w:rsidR="00645B39" w:rsidRPr="00DD318F" w:rsidRDefault="00645B39" w:rsidP="00645B39">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5D6DE873" w14:textId="3C506DB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648420</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PO</w:t>
      </w:r>
      <w:r w:rsidRPr="00097269">
        <w:rPr>
          <w:rFonts w:ascii="Arial" w:eastAsia="Times New Roman" w:hAnsi="Arial" w:cs="Arial"/>
          <w:sz w:val="16"/>
          <w:szCs w:val="16"/>
          <w:lang w:eastAsia="sk-SK"/>
        </w:rPr>
        <w:t xml:space="preserve"> a zdrojom financovania</w:t>
      </w:r>
    </w:p>
    <w:p w14:paraId="5C7B7777" w14:textId="77777777" w:rsidR="00645B3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3C5601DC" w14:textId="77777777" w:rsidR="00970A6B" w:rsidRPr="00097269" w:rsidRDefault="00970A6B" w:rsidP="00F0038E">
      <w:pPr>
        <w:rPr>
          <w:rFonts w:ascii="Arial" w:eastAsia="Times New Roman" w:hAnsi="Arial" w:cs="Arial"/>
          <w:sz w:val="16"/>
          <w:szCs w:val="16"/>
          <w:lang w:eastAsia="sk-SK"/>
        </w:rPr>
      </w:pPr>
    </w:p>
    <w:p w14:paraId="4A9238CD" w14:textId="58AF1420" w:rsidR="000F3066" w:rsidRPr="00097269" w:rsidRDefault="000F3066" w:rsidP="00D80A4C">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13</w:t>
      </w:r>
      <w:r w:rsidR="00EC07D4">
        <w:rPr>
          <w:rFonts w:ascii="Arial" w:hAnsi="Arial" w:cs="Arial"/>
          <w:sz w:val="16"/>
          <w:szCs w:val="16"/>
        </w:rPr>
        <w:fldChar w:fldCharType="end"/>
      </w:r>
      <w:r w:rsidRPr="00097269">
        <w:rPr>
          <w:rFonts w:ascii="Arial" w:hAnsi="Arial" w:cs="Arial"/>
          <w:sz w:val="16"/>
          <w:szCs w:val="16"/>
        </w:rPr>
        <w:t xml:space="preserve"> PD k príjmu z projektu na </w:t>
      </w:r>
      <w:r w:rsidR="00645B39">
        <w:rPr>
          <w:rFonts w:ascii="Arial" w:hAnsi="Arial" w:cs="Arial"/>
          <w:sz w:val="16"/>
          <w:szCs w:val="16"/>
        </w:rPr>
        <w:t>SVP</w:t>
      </w:r>
    </w:p>
    <w:p w14:paraId="6699EF2E" w14:textId="5C3621DD" w:rsidR="00F0038E" w:rsidRPr="00097269" w:rsidRDefault="00645B39" w:rsidP="00F0038E">
      <w:pPr>
        <w:rPr>
          <w:rFonts w:ascii="Arial" w:eastAsia="Times New Roman" w:hAnsi="Arial" w:cs="Arial"/>
          <w:sz w:val="16"/>
          <w:szCs w:val="16"/>
          <w:lang w:eastAsia="sk-SK"/>
        </w:rPr>
      </w:pPr>
      <w:r w:rsidRPr="00645B39">
        <w:rPr>
          <w:rFonts w:ascii="Arial" w:eastAsia="Times New Roman" w:hAnsi="Arial" w:cs="Arial"/>
          <w:noProof/>
          <w:sz w:val="16"/>
          <w:szCs w:val="16"/>
          <w:lang w:eastAsia="sk-SK"/>
        </w:rPr>
        <w:drawing>
          <wp:inline distT="0" distB="0" distL="0" distR="0" wp14:anchorId="23BDFCB2" wp14:editId="0D7E4618">
            <wp:extent cx="5760720" cy="2082165"/>
            <wp:effectExtent l="0" t="0" r="0" b="0"/>
            <wp:docPr id="9222781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78141" name=""/>
                    <pic:cNvPicPr/>
                  </pic:nvPicPr>
                  <pic:blipFill>
                    <a:blip r:embed="rId23"/>
                    <a:stretch>
                      <a:fillRect/>
                    </a:stretch>
                  </pic:blipFill>
                  <pic:spPr>
                    <a:xfrm>
                      <a:off x="0" y="0"/>
                      <a:ext cx="5760720" cy="2082165"/>
                    </a:xfrm>
                    <a:prstGeom prst="rect">
                      <a:avLst/>
                    </a:prstGeom>
                  </pic:spPr>
                </pic:pic>
              </a:graphicData>
            </a:graphic>
          </wp:inline>
        </w:drawing>
      </w:r>
    </w:p>
    <w:p w14:paraId="7072BE2E"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7CF6DEC5"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25CD39B5"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4D2B9E42"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1D632B16"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0078AE0F"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30BA185E"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–MD 378</w:t>
      </w:r>
      <w:r>
        <w:rPr>
          <w:rFonts w:ascii="Arial" w:eastAsia="Times New Roman" w:hAnsi="Arial" w:cs="Arial"/>
          <w:sz w:val="16"/>
          <w:szCs w:val="16"/>
          <w:lang w:eastAsia="sk-SK"/>
        </w:rPr>
        <w:t xml:space="preserve">420, </w:t>
      </w:r>
      <w:r w:rsidRPr="00097269">
        <w:rPr>
          <w:rFonts w:ascii="Arial" w:eastAsia="Times New Roman" w:hAnsi="Arial" w:cs="Arial"/>
          <w:sz w:val="16"/>
          <w:szCs w:val="16"/>
          <w:lang w:eastAsia="sk-SK"/>
        </w:rPr>
        <w:t xml:space="preserve"> DAL 648</w:t>
      </w:r>
      <w:r>
        <w:rPr>
          <w:rFonts w:ascii="Arial" w:eastAsia="Times New Roman" w:hAnsi="Arial" w:cs="Arial"/>
          <w:sz w:val="16"/>
          <w:szCs w:val="16"/>
          <w:lang w:eastAsia="sk-SK"/>
        </w:rPr>
        <w:t xml:space="preserve">420 </w:t>
      </w:r>
    </w:p>
    <w:p w14:paraId="6E459A59"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w:t>
      </w:r>
      <w:r>
        <w:rPr>
          <w:rFonts w:ascii="Arial" w:eastAsia="Times New Roman" w:hAnsi="Arial" w:cs="Arial"/>
          <w:sz w:val="16"/>
          <w:szCs w:val="16"/>
          <w:lang w:eastAsia="sk-SK"/>
        </w:rPr>
        <w:t xml:space="preserve"> na strane </w:t>
      </w:r>
      <w:r w:rsidRPr="00097269">
        <w:rPr>
          <w:rFonts w:ascii="Arial" w:eastAsia="Times New Roman" w:hAnsi="Arial" w:cs="Arial"/>
          <w:sz w:val="16"/>
          <w:szCs w:val="16"/>
          <w:lang w:eastAsia="sk-SK"/>
        </w:rPr>
        <w:t xml:space="preserve">MD </w:t>
      </w:r>
      <w:r>
        <w:rPr>
          <w:rFonts w:ascii="Arial" w:eastAsia="Times New Roman" w:hAnsi="Arial" w:cs="Arial"/>
          <w:sz w:val="16"/>
          <w:szCs w:val="16"/>
          <w:lang w:eastAsia="sk-SK"/>
        </w:rPr>
        <w:t>8</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420</w:t>
      </w:r>
    </w:p>
    <w:p w14:paraId="7F3F499E"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VVZ (s dopadom na rozpočet EU)</w:t>
      </w:r>
    </w:p>
    <w:p w14:paraId="39F82F9B"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014714DF"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1EF84E09"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36D66A64"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5ABC495E" w14:textId="77777777"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045784CD" w14:textId="77777777" w:rsidR="00645B3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2C8E644C" w14:textId="77777777" w:rsidR="00645B39" w:rsidRPr="00DD318F" w:rsidRDefault="00645B39" w:rsidP="00645B39">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6DAA7772" w14:textId="5DE80E3F" w:rsidR="00645B39" w:rsidRPr="0009726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648420</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a zdrojom financovania</w:t>
      </w:r>
    </w:p>
    <w:p w14:paraId="3FB54753" w14:textId="77777777" w:rsidR="00645B39" w:rsidRDefault="00645B39" w:rsidP="00645B39">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45A282AD" w14:textId="77777777" w:rsidR="00F0038E" w:rsidRPr="00097269" w:rsidRDefault="00F0038E" w:rsidP="00F0038E">
      <w:pPr>
        <w:rPr>
          <w:rFonts w:ascii="Arial" w:eastAsia="Times New Roman" w:hAnsi="Arial" w:cs="Arial"/>
          <w:sz w:val="16"/>
          <w:szCs w:val="16"/>
          <w:lang w:eastAsia="sk-SK"/>
        </w:rPr>
      </w:pPr>
    </w:p>
    <w:p w14:paraId="067C1106" w14:textId="77777777" w:rsidR="004367F8" w:rsidRPr="00097269" w:rsidRDefault="004367F8" w:rsidP="00F0038E">
      <w:pPr>
        <w:rPr>
          <w:rFonts w:ascii="Arial" w:eastAsia="Times New Roman" w:hAnsi="Arial" w:cs="Arial"/>
          <w:sz w:val="16"/>
          <w:szCs w:val="16"/>
          <w:lang w:eastAsia="sk-SK"/>
        </w:rPr>
      </w:pPr>
    </w:p>
    <w:p w14:paraId="60A5D56A" w14:textId="77777777" w:rsidR="00F0038E" w:rsidRPr="00097269" w:rsidRDefault="00F0038E" w:rsidP="0010299A">
      <w:pPr>
        <w:pStyle w:val="Nadpis2"/>
      </w:pPr>
      <w:bookmarkStart w:id="33" w:name="_Toc198120335"/>
      <w:r w:rsidRPr="00097269">
        <w:t>Výnosy z prostriedkov ŠR</w:t>
      </w:r>
      <w:bookmarkEnd w:id="33"/>
    </w:p>
    <w:p w14:paraId="54F9333A" w14:textId="77777777" w:rsidR="00983282" w:rsidRPr="00097269" w:rsidRDefault="00983282" w:rsidP="00983282">
      <w:pPr>
        <w:rPr>
          <w:rFonts w:ascii="Arial" w:eastAsia="Times New Roman" w:hAnsi="Arial" w:cs="Arial"/>
          <w:sz w:val="16"/>
          <w:szCs w:val="16"/>
          <w:lang w:eastAsia="sk-SK"/>
        </w:rPr>
      </w:pPr>
    </w:p>
    <w:p w14:paraId="772F0B3D" w14:textId="5DFF1FA7" w:rsidR="000F3066" w:rsidRPr="00097269" w:rsidRDefault="000F3066" w:rsidP="00983282">
      <w:pPr>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Výnosy z prostriedkov ŠR sú príjmom </w:t>
      </w:r>
      <w:r w:rsidR="0C3F0A08" w:rsidRPr="02184561">
        <w:rPr>
          <w:rFonts w:ascii="Arial" w:eastAsia="Times New Roman" w:hAnsi="Arial" w:cs="Arial"/>
          <w:sz w:val="16"/>
          <w:szCs w:val="16"/>
          <w:lang w:eastAsia="sk-SK"/>
        </w:rPr>
        <w:t>Š</w:t>
      </w:r>
      <w:r w:rsidRPr="02184561">
        <w:rPr>
          <w:rFonts w:ascii="Arial" w:eastAsia="Times New Roman" w:hAnsi="Arial" w:cs="Arial"/>
          <w:sz w:val="16"/>
          <w:szCs w:val="16"/>
          <w:lang w:eastAsia="sk-SK"/>
        </w:rPr>
        <w:t xml:space="preserve">R, preto sa PD generuje na </w:t>
      </w:r>
      <w:r w:rsidR="00645B39"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w:t>
      </w:r>
    </w:p>
    <w:p w14:paraId="62CF14D3" w14:textId="5BF920EF" w:rsidR="000F3066" w:rsidRPr="00097269" w:rsidRDefault="000F3066"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14</w:t>
      </w:r>
      <w:r w:rsidR="00EC07D4">
        <w:rPr>
          <w:rFonts w:ascii="Arial" w:hAnsi="Arial" w:cs="Arial"/>
          <w:sz w:val="16"/>
          <w:szCs w:val="16"/>
        </w:rPr>
        <w:fldChar w:fldCharType="end"/>
      </w:r>
      <w:r w:rsidRPr="00097269">
        <w:rPr>
          <w:rFonts w:ascii="Arial" w:hAnsi="Arial" w:cs="Arial"/>
          <w:sz w:val="16"/>
          <w:szCs w:val="16"/>
        </w:rPr>
        <w:t xml:space="preserve"> PD k výnosom z prostriedkov ŠR</w:t>
      </w:r>
      <w:r w:rsidR="00DE380C">
        <w:rPr>
          <w:rFonts w:ascii="Arial" w:hAnsi="Arial" w:cs="Arial"/>
          <w:sz w:val="16"/>
          <w:szCs w:val="16"/>
        </w:rPr>
        <w:t xml:space="preserve"> na SVP</w:t>
      </w:r>
    </w:p>
    <w:p w14:paraId="3D5ED19F" w14:textId="64F63A20" w:rsidR="00F0038E" w:rsidRPr="00097269" w:rsidRDefault="001144F4" w:rsidP="00983282">
      <w:pPr>
        <w:rPr>
          <w:rFonts w:ascii="Arial" w:eastAsia="Times New Roman" w:hAnsi="Arial" w:cs="Arial"/>
          <w:sz w:val="16"/>
          <w:szCs w:val="16"/>
          <w:lang w:eastAsia="sk-SK"/>
        </w:rPr>
      </w:pPr>
      <w:r w:rsidRPr="001144F4">
        <w:rPr>
          <w:rFonts w:ascii="Arial" w:eastAsia="Times New Roman" w:hAnsi="Arial" w:cs="Arial"/>
          <w:noProof/>
          <w:sz w:val="16"/>
          <w:szCs w:val="16"/>
          <w:lang w:eastAsia="sk-SK"/>
        </w:rPr>
        <w:drawing>
          <wp:inline distT="0" distB="0" distL="0" distR="0" wp14:anchorId="5520D5F5" wp14:editId="25F15F09">
            <wp:extent cx="5760720" cy="2164080"/>
            <wp:effectExtent l="0" t="0" r="0" b="7620"/>
            <wp:docPr id="1232314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1453" name=""/>
                    <pic:cNvPicPr/>
                  </pic:nvPicPr>
                  <pic:blipFill>
                    <a:blip r:embed="rId24"/>
                    <a:stretch>
                      <a:fillRect/>
                    </a:stretch>
                  </pic:blipFill>
                  <pic:spPr>
                    <a:xfrm>
                      <a:off x="0" y="0"/>
                      <a:ext cx="5760720" cy="2164080"/>
                    </a:xfrm>
                    <a:prstGeom prst="rect">
                      <a:avLst/>
                    </a:prstGeom>
                  </pic:spPr>
                </pic:pic>
              </a:graphicData>
            </a:graphic>
          </wp:inline>
        </w:drawing>
      </w:r>
    </w:p>
    <w:p w14:paraId="4684F2CF"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7563CD75"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10CDEEAD"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474A2F59"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040754A2"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28468286"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lastRenderedPageBreak/>
        <w:t>ÚK</w:t>
      </w:r>
      <w:r w:rsidRPr="00097269">
        <w:rPr>
          <w:rFonts w:ascii="Arial" w:eastAsia="Times New Roman" w:hAnsi="Arial" w:cs="Arial"/>
          <w:sz w:val="16"/>
          <w:szCs w:val="16"/>
          <w:lang w:eastAsia="sk-SK"/>
        </w:rPr>
        <w:t xml:space="preserve"> – účtovací kľúč strany MD a DAL - MD 09, DAL 50</w:t>
      </w:r>
    </w:p>
    <w:p w14:paraId="340A26F2" w14:textId="72B3DA83"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w:t>
      </w:r>
      <w:r w:rsidR="005B307E">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MD 378</w:t>
      </w:r>
      <w:r>
        <w:rPr>
          <w:rFonts w:ascii="Arial" w:eastAsia="Times New Roman" w:hAnsi="Arial" w:cs="Arial"/>
          <w:sz w:val="16"/>
          <w:szCs w:val="16"/>
          <w:lang w:eastAsia="sk-SK"/>
        </w:rPr>
        <w:t>4</w:t>
      </w:r>
      <w:r w:rsidR="00C22814">
        <w:rPr>
          <w:rFonts w:ascii="Arial" w:eastAsia="Times New Roman" w:hAnsi="Arial" w:cs="Arial"/>
          <w:sz w:val="16"/>
          <w:szCs w:val="16"/>
          <w:lang w:eastAsia="sk-SK"/>
        </w:rPr>
        <w:t xml:space="preserve">08, </w:t>
      </w:r>
      <w:r w:rsidRPr="00097269">
        <w:rPr>
          <w:rFonts w:ascii="Arial" w:eastAsia="Times New Roman" w:hAnsi="Arial" w:cs="Arial"/>
          <w:sz w:val="16"/>
          <w:szCs w:val="16"/>
          <w:lang w:eastAsia="sk-SK"/>
        </w:rPr>
        <w:t>DAL 648</w:t>
      </w:r>
      <w:r>
        <w:rPr>
          <w:rFonts w:ascii="Arial" w:eastAsia="Times New Roman" w:hAnsi="Arial" w:cs="Arial"/>
          <w:sz w:val="16"/>
          <w:szCs w:val="16"/>
          <w:lang w:eastAsia="sk-SK"/>
        </w:rPr>
        <w:t>4</w:t>
      </w:r>
      <w:r w:rsidR="00C22814">
        <w:rPr>
          <w:rFonts w:ascii="Arial" w:eastAsia="Times New Roman" w:hAnsi="Arial" w:cs="Arial"/>
          <w:sz w:val="16"/>
          <w:szCs w:val="16"/>
          <w:lang w:eastAsia="sk-SK"/>
        </w:rPr>
        <w:t>08</w:t>
      </w:r>
      <w:r>
        <w:rPr>
          <w:rFonts w:ascii="Arial" w:eastAsia="Times New Roman" w:hAnsi="Arial" w:cs="Arial"/>
          <w:sz w:val="16"/>
          <w:szCs w:val="16"/>
          <w:lang w:eastAsia="sk-SK"/>
        </w:rPr>
        <w:t xml:space="preserve"> </w:t>
      </w:r>
    </w:p>
    <w:p w14:paraId="0484EAB5" w14:textId="6087D2A8"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MD </w:t>
      </w:r>
      <w:r w:rsidR="005B307E">
        <w:rPr>
          <w:rFonts w:ascii="Arial" w:eastAsia="Times New Roman" w:hAnsi="Arial" w:cs="Arial"/>
          <w:sz w:val="16"/>
          <w:szCs w:val="16"/>
          <w:lang w:eastAsia="sk-SK"/>
        </w:rPr>
        <w:t>U</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w:t>
      </w:r>
      <w:r w:rsidR="005B307E">
        <w:rPr>
          <w:rFonts w:ascii="Arial" w:eastAsia="Times New Roman" w:hAnsi="Arial" w:cs="Arial"/>
          <w:sz w:val="16"/>
          <w:szCs w:val="16"/>
          <w:lang w:eastAsia="sk-SK"/>
        </w:rPr>
        <w:t>08</w:t>
      </w:r>
      <w:r w:rsidRPr="00097269">
        <w:rPr>
          <w:rFonts w:ascii="Arial" w:eastAsia="Times New Roman" w:hAnsi="Arial" w:cs="Arial"/>
          <w:sz w:val="16"/>
          <w:szCs w:val="16"/>
          <w:lang w:eastAsia="sk-SK"/>
        </w:rPr>
        <w:t xml:space="preserve"> </w:t>
      </w:r>
    </w:p>
    <w:p w14:paraId="7A2CDE98" w14:textId="0A51AC92"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w:t>
      </w:r>
      <w:r w:rsidR="005B307E">
        <w:rPr>
          <w:rFonts w:ascii="Arial" w:eastAsia="Times New Roman" w:hAnsi="Arial" w:cs="Arial"/>
          <w:sz w:val="16"/>
          <w:szCs w:val="16"/>
          <w:lang w:eastAsia="sk-SK"/>
        </w:rPr>
        <w:t>VP</w:t>
      </w:r>
      <w:r>
        <w:rPr>
          <w:rFonts w:ascii="Arial" w:eastAsia="Times New Roman" w:hAnsi="Arial" w:cs="Arial"/>
          <w:sz w:val="16"/>
          <w:szCs w:val="16"/>
          <w:lang w:eastAsia="sk-SK"/>
        </w:rPr>
        <w:t xml:space="preserve"> (bez dopadu na rozpočet EU)</w:t>
      </w:r>
    </w:p>
    <w:p w14:paraId="266459F1"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72DB3B9A" w14:textId="3894D33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w:t>
      </w:r>
      <w:r w:rsidR="005B307E">
        <w:rPr>
          <w:rFonts w:ascii="Arial" w:eastAsia="Times New Roman" w:hAnsi="Arial" w:cs="Arial"/>
          <w:sz w:val="16"/>
          <w:szCs w:val="16"/>
          <w:lang w:eastAsia="sk-SK"/>
        </w:rPr>
        <w:t>2027</w:t>
      </w:r>
      <w:r>
        <w:rPr>
          <w:rFonts w:ascii="Arial" w:eastAsia="Times New Roman" w:hAnsi="Arial" w:cs="Arial"/>
          <w:sz w:val="16"/>
          <w:szCs w:val="16"/>
          <w:lang w:eastAsia="sk-SK"/>
        </w:rPr>
        <w:t>)</w:t>
      </w:r>
    </w:p>
    <w:p w14:paraId="5F8A86F8"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6068B407" w14:textId="77777777"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2BCF6BE0" w14:textId="48F0FF24"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w:t>
      </w:r>
      <w:r w:rsidR="005B307E">
        <w:rPr>
          <w:rFonts w:ascii="Arial" w:eastAsia="Times New Roman" w:hAnsi="Arial" w:cs="Arial"/>
          <w:sz w:val="16"/>
          <w:szCs w:val="16"/>
          <w:lang w:eastAsia="sk-SK"/>
        </w:rPr>
        <w:t>111</w:t>
      </w:r>
    </w:p>
    <w:p w14:paraId="4F6A4977" w14:textId="77777777" w:rsidR="001144F4"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3B9132F2" w14:textId="77777777" w:rsidR="001144F4" w:rsidRPr="00DD318F" w:rsidRDefault="001144F4" w:rsidP="001144F4">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4C5C4A26" w14:textId="291494DA" w:rsidR="001144F4" w:rsidRPr="00097269"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w:t>
      </w:r>
      <w:r w:rsidR="005B307E">
        <w:rPr>
          <w:rFonts w:ascii="Arial" w:eastAsia="Times New Roman" w:hAnsi="Arial" w:cs="Arial"/>
          <w:b/>
          <w:sz w:val="16"/>
          <w:szCs w:val="16"/>
          <w:lang w:eastAsia="sk-SK"/>
        </w:rPr>
        <w:t xml:space="preserve">08 </w:t>
      </w:r>
      <w:r w:rsidRPr="00097269">
        <w:rPr>
          <w:rFonts w:ascii="Arial" w:eastAsia="Times New Roman" w:hAnsi="Arial" w:cs="Arial"/>
          <w:sz w:val="16"/>
          <w:szCs w:val="16"/>
          <w:lang w:eastAsia="sk-SK"/>
        </w:rPr>
        <w:t xml:space="preserve">–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w:t>
      </w:r>
    </w:p>
    <w:p w14:paraId="0B9584A6" w14:textId="77777777" w:rsidR="001144F4" w:rsidRDefault="001144F4" w:rsidP="001144F4">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29F27C46" w14:textId="77777777" w:rsidR="000F3066" w:rsidRPr="00097269" w:rsidRDefault="000F3066" w:rsidP="00983282">
      <w:pPr>
        <w:rPr>
          <w:rFonts w:ascii="Arial" w:eastAsia="Times New Roman" w:hAnsi="Arial" w:cs="Arial"/>
          <w:sz w:val="16"/>
          <w:szCs w:val="16"/>
          <w:lang w:eastAsia="sk-SK"/>
        </w:rPr>
      </w:pPr>
    </w:p>
    <w:p w14:paraId="56964080" w14:textId="77777777" w:rsidR="00F0038E" w:rsidRPr="00097269" w:rsidRDefault="00F0038E" w:rsidP="0010299A">
      <w:pPr>
        <w:pStyle w:val="Nadpis2"/>
      </w:pPr>
      <w:bookmarkStart w:id="34" w:name="_Toc198120336"/>
      <w:r w:rsidRPr="00097269">
        <w:t>Zmluvná pokuta</w:t>
      </w:r>
      <w:bookmarkEnd w:id="34"/>
    </w:p>
    <w:p w14:paraId="5D355BBE" w14:textId="77777777" w:rsidR="00F0038E" w:rsidRPr="00097269" w:rsidRDefault="00F0038E" w:rsidP="00F0038E">
      <w:pPr>
        <w:rPr>
          <w:rFonts w:ascii="Arial" w:eastAsia="Times New Roman" w:hAnsi="Arial" w:cs="Arial"/>
          <w:sz w:val="16"/>
          <w:szCs w:val="16"/>
          <w:lang w:eastAsia="sk-SK"/>
        </w:rPr>
      </w:pPr>
    </w:p>
    <w:p w14:paraId="630D81C8" w14:textId="17D36745" w:rsidR="000F3066" w:rsidRPr="00097269" w:rsidRDefault="000F3066" w:rsidP="00F0038E">
      <w:pPr>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Zmluvná pokuta je príjmom </w:t>
      </w:r>
      <w:r w:rsidR="36A32163" w:rsidRPr="02184561">
        <w:rPr>
          <w:rFonts w:ascii="Arial" w:eastAsia="Times New Roman" w:hAnsi="Arial" w:cs="Arial"/>
          <w:sz w:val="16"/>
          <w:szCs w:val="16"/>
          <w:lang w:eastAsia="sk-SK"/>
        </w:rPr>
        <w:t>Š</w:t>
      </w:r>
      <w:r w:rsidRPr="02184561">
        <w:rPr>
          <w:rFonts w:ascii="Arial" w:eastAsia="Times New Roman" w:hAnsi="Arial" w:cs="Arial"/>
          <w:sz w:val="16"/>
          <w:szCs w:val="16"/>
          <w:lang w:eastAsia="sk-SK"/>
        </w:rPr>
        <w:t xml:space="preserve">R, preto sa PD generuje na </w:t>
      </w:r>
      <w:r w:rsidR="00DE380C"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w:t>
      </w:r>
    </w:p>
    <w:p w14:paraId="1838B5DE" w14:textId="2703C588" w:rsidR="000F3066" w:rsidRPr="00097269" w:rsidRDefault="000F3066"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15</w:t>
      </w:r>
      <w:r w:rsidR="00EC07D4">
        <w:rPr>
          <w:rFonts w:ascii="Arial" w:hAnsi="Arial" w:cs="Arial"/>
          <w:sz w:val="16"/>
          <w:szCs w:val="16"/>
        </w:rPr>
        <w:fldChar w:fldCharType="end"/>
      </w:r>
      <w:r w:rsidRPr="00097269">
        <w:rPr>
          <w:rFonts w:ascii="Arial" w:hAnsi="Arial" w:cs="Arial"/>
          <w:sz w:val="16"/>
          <w:szCs w:val="16"/>
        </w:rPr>
        <w:t xml:space="preserve"> PD k zmluvnej pokute na </w:t>
      </w:r>
      <w:r w:rsidR="00DE380C">
        <w:rPr>
          <w:rFonts w:ascii="Arial" w:hAnsi="Arial" w:cs="Arial"/>
          <w:sz w:val="16"/>
          <w:szCs w:val="16"/>
        </w:rPr>
        <w:t>SVP</w:t>
      </w:r>
    </w:p>
    <w:p w14:paraId="52A5C1D1" w14:textId="0A140DD0" w:rsidR="00CD5F76" w:rsidRPr="00097269" w:rsidRDefault="00DE380C" w:rsidP="00F0038E">
      <w:pPr>
        <w:rPr>
          <w:rFonts w:ascii="Arial" w:eastAsia="Times New Roman" w:hAnsi="Arial" w:cs="Arial"/>
          <w:sz w:val="16"/>
          <w:szCs w:val="16"/>
          <w:lang w:eastAsia="sk-SK"/>
        </w:rPr>
      </w:pPr>
      <w:r w:rsidRPr="00DE380C">
        <w:rPr>
          <w:rFonts w:ascii="Arial" w:eastAsia="Times New Roman" w:hAnsi="Arial" w:cs="Arial"/>
          <w:noProof/>
          <w:sz w:val="16"/>
          <w:szCs w:val="16"/>
          <w:lang w:eastAsia="sk-SK"/>
        </w:rPr>
        <w:drawing>
          <wp:inline distT="0" distB="0" distL="0" distR="0" wp14:anchorId="3E62A992" wp14:editId="3F435135">
            <wp:extent cx="5760720" cy="2104390"/>
            <wp:effectExtent l="0" t="0" r="0" b="0"/>
            <wp:docPr id="131944466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444665" name=""/>
                    <pic:cNvPicPr/>
                  </pic:nvPicPr>
                  <pic:blipFill>
                    <a:blip r:embed="rId25"/>
                    <a:stretch>
                      <a:fillRect/>
                    </a:stretch>
                  </pic:blipFill>
                  <pic:spPr>
                    <a:xfrm>
                      <a:off x="0" y="0"/>
                      <a:ext cx="5760720" cy="2104390"/>
                    </a:xfrm>
                    <a:prstGeom prst="rect">
                      <a:avLst/>
                    </a:prstGeom>
                  </pic:spPr>
                </pic:pic>
              </a:graphicData>
            </a:graphic>
          </wp:inline>
        </w:drawing>
      </w:r>
    </w:p>
    <w:p w14:paraId="2DC0C89A"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57DC963C"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447C50EA"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70390808"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56F611BE"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39138329"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3C9B8D44" w14:textId="0D5A42CC"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409</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909</w:t>
      </w:r>
      <w:r w:rsidRPr="00097269">
        <w:rPr>
          <w:rFonts w:ascii="Arial" w:eastAsia="Times New Roman" w:hAnsi="Arial" w:cs="Arial"/>
          <w:sz w:val="16"/>
          <w:szCs w:val="16"/>
          <w:lang w:eastAsia="sk-SK"/>
        </w:rPr>
        <w:t xml:space="preserve"> (dlhodobé) – DAL 64</w:t>
      </w:r>
      <w:r w:rsidR="009010A1">
        <w:rPr>
          <w:rFonts w:ascii="Arial" w:eastAsia="Times New Roman" w:hAnsi="Arial" w:cs="Arial"/>
          <w:sz w:val="16"/>
          <w:szCs w:val="16"/>
          <w:lang w:eastAsia="sk-SK"/>
        </w:rPr>
        <w:t>4</w:t>
      </w:r>
      <w:r>
        <w:rPr>
          <w:rFonts w:ascii="Arial" w:eastAsia="Times New Roman" w:hAnsi="Arial" w:cs="Arial"/>
          <w:sz w:val="16"/>
          <w:szCs w:val="16"/>
          <w:lang w:eastAsia="sk-SK"/>
        </w:rPr>
        <w:t>409 (krátkodobé), 64</w:t>
      </w:r>
      <w:r w:rsidR="009010A1">
        <w:rPr>
          <w:rFonts w:ascii="Arial" w:eastAsia="Times New Roman" w:hAnsi="Arial" w:cs="Arial"/>
          <w:sz w:val="16"/>
          <w:szCs w:val="16"/>
          <w:lang w:eastAsia="sk-SK"/>
        </w:rPr>
        <w:t>4</w:t>
      </w:r>
      <w:r>
        <w:rPr>
          <w:rFonts w:ascii="Arial" w:eastAsia="Times New Roman" w:hAnsi="Arial" w:cs="Arial"/>
          <w:sz w:val="16"/>
          <w:szCs w:val="16"/>
          <w:lang w:eastAsia="sk-SK"/>
        </w:rPr>
        <w:t>909 (dlhodobé)</w:t>
      </w:r>
    </w:p>
    <w:p w14:paraId="36874D95" w14:textId="43A58DFD"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7</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409</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J</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909</w:t>
      </w:r>
      <w:r w:rsidRPr="00097269">
        <w:rPr>
          <w:rFonts w:ascii="Arial" w:eastAsia="Times New Roman" w:hAnsi="Arial" w:cs="Arial"/>
          <w:sz w:val="16"/>
          <w:szCs w:val="16"/>
          <w:lang w:eastAsia="sk-SK"/>
        </w:rPr>
        <w:t xml:space="preserve"> (dlhodobá pohľadávka)</w:t>
      </w:r>
    </w:p>
    <w:p w14:paraId="7FB82BD6" w14:textId="6A3D259D"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VZP (bez dopadu na rozpočet EU)</w:t>
      </w:r>
    </w:p>
    <w:p w14:paraId="5776A15C"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7D19208F" w14:textId="0E6C8354"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222003)</w:t>
      </w:r>
    </w:p>
    <w:p w14:paraId="4802FB7F"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variabilný symbol</w:t>
      </w:r>
    </w:p>
    <w:p w14:paraId="35770031" w14:textId="77777777"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314F3576" w14:textId="4D2A87EF"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111</w:t>
      </w:r>
    </w:p>
    <w:p w14:paraId="46C2CBA7" w14:textId="77777777" w:rsidR="004340FD"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3A0BB310" w14:textId="77777777" w:rsidR="004340FD" w:rsidRPr="00DD318F" w:rsidRDefault="004340FD" w:rsidP="004340FD">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6DE14E24" w14:textId="3A14F988" w:rsidR="004340FD" w:rsidRPr="00097269"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w:t>
      </w:r>
      <w:r w:rsidR="00815857">
        <w:rPr>
          <w:rFonts w:ascii="Arial" w:eastAsia="Times New Roman" w:hAnsi="Arial" w:cs="Arial"/>
          <w:b/>
          <w:sz w:val="16"/>
          <w:szCs w:val="16"/>
          <w:lang w:eastAsia="sk-SK"/>
        </w:rPr>
        <w:t>4</w:t>
      </w:r>
      <w:r>
        <w:rPr>
          <w:rFonts w:ascii="Arial" w:eastAsia="Times New Roman" w:hAnsi="Arial" w:cs="Arial"/>
          <w:b/>
          <w:sz w:val="16"/>
          <w:szCs w:val="16"/>
          <w:lang w:eastAsia="sk-SK"/>
        </w:rPr>
        <w:t>409 (64</w:t>
      </w:r>
      <w:r w:rsidR="00815857">
        <w:rPr>
          <w:rFonts w:ascii="Arial" w:eastAsia="Times New Roman" w:hAnsi="Arial" w:cs="Arial"/>
          <w:b/>
          <w:sz w:val="16"/>
          <w:szCs w:val="16"/>
          <w:lang w:eastAsia="sk-SK"/>
        </w:rPr>
        <w:t>4</w:t>
      </w:r>
      <w:r>
        <w:rPr>
          <w:rFonts w:ascii="Arial" w:eastAsia="Times New Roman" w:hAnsi="Arial" w:cs="Arial"/>
          <w:b/>
          <w:sz w:val="16"/>
          <w:szCs w:val="16"/>
          <w:lang w:eastAsia="sk-SK"/>
        </w:rPr>
        <w:t>909)</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w:t>
      </w:r>
    </w:p>
    <w:p w14:paraId="777FB967" w14:textId="77777777" w:rsidR="004340FD" w:rsidRDefault="004340FD" w:rsidP="004340FD">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639758F4" w14:textId="77777777" w:rsidR="008B11AD" w:rsidRDefault="008B11AD" w:rsidP="00983282">
      <w:pPr>
        <w:rPr>
          <w:rFonts w:ascii="Arial" w:eastAsia="Times New Roman" w:hAnsi="Arial" w:cs="Arial"/>
          <w:sz w:val="16"/>
          <w:szCs w:val="16"/>
          <w:lang w:eastAsia="sk-SK"/>
        </w:rPr>
      </w:pPr>
    </w:p>
    <w:p w14:paraId="1EE5343B" w14:textId="69FE10A2" w:rsidR="008B11AD" w:rsidRPr="00097269" w:rsidRDefault="008B11AD" w:rsidP="008B11AD">
      <w:pPr>
        <w:pStyle w:val="Nadpis2"/>
      </w:pPr>
      <w:bookmarkStart w:id="35" w:name="_Toc198120337"/>
      <w:r>
        <w:t>Úroky</w:t>
      </w:r>
      <w:bookmarkEnd w:id="35"/>
    </w:p>
    <w:p w14:paraId="65C7339D" w14:textId="77777777" w:rsidR="0057036C" w:rsidRDefault="0057036C" w:rsidP="00983282">
      <w:pPr>
        <w:rPr>
          <w:rFonts w:ascii="Arial" w:eastAsia="Times New Roman" w:hAnsi="Arial" w:cs="Arial"/>
          <w:sz w:val="16"/>
          <w:szCs w:val="16"/>
          <w:lang w:eastAsia="sk-SK"/>
        </w:rPr>
      </w:pPr>
    </w:p>
    <w:p w14:paraId="5CBC931B" w14:textId="68E82550" w:rsidR="00A026D8" w:rsidRPr="00C54759" w:rsidRDefault="3452E7BD" w:rsidP="02184561">
      <w:pPr>
        <w:spacing w:before="40" w:after="40"/>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Generovanie PD k úrokom</w:t>
      </w:r>
      <w:r w:rsidR="53826E9E" w:rsidRPr="02184561">
        <w:rPr>
          <w:rFonts w:ascii="Arial" w:eastAsia="Times New Roman" w:hAnsi="Arial" w:cs="Arial"/>
          <w:sz w:val="16"/>
          <w:szCs w:val="16"/>
          <w:lang w:eastAsia="sk-SK"/>
        </w:rPr>
        <w:t xml:space="preserve"> z omeškania </w:t>
      </w:r>
      <w:r w:rsidRPr="02184561">
        <w:rPr>
          <w:rFonts w:ascii="Arial" w:eastAsia="Times New Roman" w:hAnsi="Arial" w:cs="Arial"/>
          <w:sz w:val="16"/>
          <w:szCs w:val="16"/>
          <w:lang w:eastAsia="sk-SK"/>
        </w:rPr>
        <w:t>závisí od toho, či ide o</w:t>
      </w:r>
      <w:r w:rsidR="53826E9E" w:rsidRPr="02184561">
        <w:rPr>
          <w:rFonts w:ascii="Arial" w:eastAsia="Times New Roman" w:hAnsi="Arial" w:cs="Arial"/>
          <w:sz w:val="16"/>
          <w:szCs w:val="16"/>
          <w:lang w:eastAsia="sk-SK"/>
        </w:rPr>
        <w:t>:</w:t>
      </w:r>
    </w:p>
    <w:p w14:paraId="49645377" w14:textId="44D4BD33" w:rsidR="00A026D8" w:rsidRPr="00C54759" w:rsidRDefault="53826E9E" w:rsidP="02184561">
      <w:pPr>
        <w:pStyle w:val="Odsekzoznamu"/>
        <w:widowControl w:val="0"/>
        <w:numPr>
          <w:ilvl w:val="0"/>
          <w:numId w:val="30"/>
        </w:numPr>
        <w:autoSpaceDE w:val="0"/>
        <w:autoSpaceDN w:val="0"/>
        <w:adjustRightInd w:val="0"/>
        <w:spacing w:before="40" w:after="40" w:line="240" w:lineRule="auto"/>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úroky z omeškania ÚVA  - v správe z ITMS </w:t>
      </w:r>
      <w:r w:rsidR="3452E7BD" w:rsidRPr="02184561">
        <w:rPr>
          <w:rFonts w:ascii="Arial" w:eastAsia="Times New Roman" w:hAnsi="Arial" w:cs="Arial"/>
          <w:sz w:val="16"/>
          <w:szCs w:val="16"/>
          <w:lang w:eastAsia="sk-SK"/>
        </w:rPr>
        <w:t>je uvedený</w:t>
      </w:r>
      <w:r w:rsidRPr="02184561">
        <w:rPr>
          <w:rFonts w:ascii="Arial" w:eastAsia="Times New Roman" w:hAnsi="Arial" w:cs="Arial"/>
          <w:sz w:val="16"/>
          <w:szCs w:val="16"/>
          <w:lang w:eastAsia="sk-SK"/>
        </w:rPr>
        <w:t xml:space="preserve"> dôvod vrátenia VUV</w:t>
      </w:r>
      <w:r w:rsidR="3452E7BD" w:rsidRPr="02184561">
        <w:rPr>
          <w:rFonts w:ascii="Arial" w:eastAsia="Times New Roman" w:hAnsi="Arial" w:cs="Arial"/>
          <w:sz w:val="16"/>
          <w:szCs w:val="16"/>
          <w:lang w:eastAsia="sk-SK"/>
        </w:rPr>
        <w:t xml:space="preserve">, ktorý je na účtovnom doklade uvedený v poli </w:t>
      </w:r>
      <w:r w:rsidR="4829A0C6" w:rsidRPr="02184561">
        <w:rPr>
          <w:rFonts w:ascii="Arial" w:eastAsia="Times New Roman" w:hAnsi="Arial" w:cs="Arial"/>
          <w:sz w:val="16"/>
          <w:szCs w:val="16"/>
          <w:lang w:eastAsia="sk-SK"/>
        </w:rPr>
        <w:t>„</w:t>
      </w:r>
      <w:r w:rsidR="3452E7BD" w:rsidRPr="02184561">
        <w:rPr>
          <w:rFonts w:ascii="Arial" w:eastAsia="Times New Roman" w:hAnsi="Arial" w:cs="Arial"/>
          <w:sz w:val="16"/>
          <w:szCs w:val="16"/>
          <w:lang w:eastAsia="sk-SK"/>
        </w:rPr>
        <w:t>dôvod rozdielu</w:t>
      </w:r>
      <w:r w:rsidR="4829A0C6" w:rsidRPr="02184561">
        <w:rPr>
          <w:rFonts w:ascii="Arial" w:eastAsia="Times New Roman" w:hAnsi="Arial" w:cs="Arial"/>
          <w:sz w:val="16"/>
          <w:szCs w:val="16"/>
          <w:lang w:eastAsia="sk-SK"/>
        </w:rPr>
        <w:t>“</w:t>
      </w:r>
      <w:r w:rsidR="16CD5CBC" w:rsidRPr="02184561">
        <w:rPr>
          <w:rFonts w:ascii="Arial" w:eastAsia="Times New Roman" w:hAnsi="Arial" w:cs="Arial"/>
          <w:sz w:val="16"/>
          <w:szCs w:val="16"/>
          <w:lang w:eastAsia="sk-SK"/>
        </w:rPr>
        <w:t>;</w:t>
      </w:r>
    </w:p>
    <w:p w14:paraId="28E2E236" w14:textId="2FA4E439" w:rsidR="00A026D8" w:rsidRPr="00C54759" w:rsidRDefault="53826E9E" w:rsidP="02184561">
      <w:pPr>
        <w:pStyle w:val="Odsekzoznamu"/>
        <w:widowControl w:val="0"/>
        <w:numPr>
          <w:ilvl w:val="0"/>
          <w:numId w:val="30"/>
        </w:numPr>
        <w:autoSpaceDE w:val="0"/>
        <w:autoSpaceDN w:val="0"/>
        <w:adjustRightInd w:val="0"/>
        <w:spacing w:before="40" w:after="40" w:line="240" w:lineRule="auto"/>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úroky z omeškania RO – v správe z ITMS </w:t>
      </w:r>
      <w:r w:rsidR="3452E7BD" w:rsidRPr="02184561">
        <w:rPr>
          <w:rFonts w:ascii="Arial" w:eastAsia="Times New Roman" w:hAnsi="Arial" w:cs="Arial"/>
          <w:sz w:val="16"/>
          <w:szCs w:val="16"/>
          <w:lang w:eastAsia="sk-SK"/>
        </w:rPr>
        <w:t>je uvedený</w:t>
      </w:r>
      <w:r w:rsidRPr="02184561">
        <w:rPr>
          <w:rFonts w:ascii="Arial" w:eastAsia="Times New Roman" w:hAnsi="Arial" w:cs="Arial"/>
          <w:sz w:val="16"/>
          <w:szCs w:val="16"/>
          <w:lang w:eastAsia="sk-SK"/>
        </w:rPr>
        <w:t xml:space="preserve"> dôvod vrátenia VUP</w:t>
      </w:r>
      <w:r w:rsidR="4829A0C6" w:rsidRPr="02184561">
        <w:rPr>
          <w:rFonts w:ascii="Arial" w:eastAsia="Times New Roman" w:hAnsi="Arial" w:cs="Arial"/>
          <w:sz w:val="16"/>
          <w:szCs w:val="16"/>
          <w:lang w:eastAsia="sk-SK"/>
        </w:rPr>
        <w:t>, ktorý je na účtovnom doklade uvedený v poli „dôvod rozdielu“.</w:t>
      </w:r>
    </w:p>
    <w:p w14:paraId="230CED43" w14:textId="77777777" w:rsidR="00A026D8" w:rsidRPr="00C54759" w:rsidRDefault="00A026D8" w:rsidP="00A026D8">
      <w:pPr>
        <w:spacing w:before="40" w:after="40"/>
        <w:rPr>
          <w:rFonts w:ascii="Arial" w:eastAsia="Times New Roman" w:hAnsi="Arial" w:cs="Arial"/>
          <w:sz w:val="16"/>
          <w:szCs w:val="16"/>
          <w:lang w:eastAsia="sk-SK"/>
        </w:rPr>
      </w:pPr>
    </w:p>
    <w:p w14:paraId="41F6ED4B" w14:textId="5F77645C" w:rsidR="00A026D8" w:rsidRPr="00C54759" w:rsidRDefault="53826E9E" w:rsidP="02184561">
      <w:pPr>
        <w:spacing w:before="40" w:after="40"/>
        <w:jc w:val="both"/>
        <w:rPr>
          <w:rFonts w:ascii="Arial" w:eastAsia="Times New Roman" w:hAnsi="Arial" w:cs="Arial"/>
          <w:sz w:val="16"/>
          <w:szCs w:val="16"/>
          <w:lang w:eastAsia="sk-SK"/>
        </w:rPr>
      </w:pPr>
      <w:r w:rsidRPr="02184561">
        <w:rPr>
          <w:rFonts w:ascii="Arial" w:eastAsia="Times New Roman" w:hAnsi="Arial" w:cs="Arial"/>
          <w:b/>
          <w:bCs/>
          <w:sz w:val="16"/>
          <w:szCs w:val="16"/>
          <w:lang w:eastAsia="sk-SK"/>
        </w:rPr>
        <w:lastRenderedPageBreak/>
        <w:t>Úroky z omeškania ÚVA</w:t>
      </w:r>
      <w:r w:rsidRPr="02184561">
        <w:rPr>
          <w:rFonts w:ascii="Arial" w:eastAsia="Times New Roman" w:hAnsi="Arial" w:cs="Arial"/>
          <w:sz w:val="16"/>
          <w:szCs w:val="16"/>
          <w:lang w:eastAsia="sk-SK"/>
        </w:rPr>
        <w:t xml:space="preserve"> – ide o úroky z omeškania, ktoré ÚVA vyčísluje z penále a posiela na </w:t>
      </w:r>
      <w:r w:rsidR="51C5BAEC" w:rsidRPr="02184561">
        <w:rPr>
          <w:rFonts w:ascii="Arial" w:eastAsia="Times New Roman" w:hAnsi="Arial" w:cs="Arial"/>
          <w:sz w:val="16"/>
          <w:szCs w:val="16"/>
          <w:lang w:eastAsia="sk-SK"/>
        </w:rPr>
        <w:t>P</w:t>
      </w:r>
      <w:r w:rsidRPr="02184561">
        <w:rPr>
          <w:rFonts w:ascii="Arial" w:eastAsia="Times New Roman" w:hAnsi="Arial" w:cs="Arial"/>
          <w:sz w:val="16"/>
          <w:szCs w:val="16"/>
          <w:lang w:eastAsia="sk-SK"/>
        </w:rPr>
        <w:t>O za EU</w:t>
      </w:r>
      <w:r w:rsidR="4829A0C6"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lang w:eastAsia="sk-SK"/>
        </w:rPr>
        <w:t xml:space="preserve">časť </w:t>
      </w:r>
      <w:r w:rsidR="4829A0C6" w:rsidRPr="02184561">
        <w:rPr>
          <w:rFonts w:ascii="Arial" w:eastAsia="Times New Roman" w:hAnsi="Arial" w:cs="Arial"/>
          <w:sz w:val="16"/>
          <w:szCs w:val="16"/>
          <w:lang w:eastAsia="sk-SK"/>
        </w:rPr>
        <w:t xml:space="preserve">a to </w:t>
      </w:r>
      <w:r w:rsidRPr="02184561">
        <w:rPr>
          <w:rFonts w:ascii="Arial" w:eastAsia="Times New Roman" w:hAnsi="Arial" w:cs="Arial"/>
          <w:sz w:val="16"/>
          <w:szCs w:val="16"/>
          <w:lang w:eastAsia="sk-SK"/>
        </w:rPr>
        <w:t>iba</w:t>
      </w:r>
      <w:r w:rsidR="4829A0C6" w:rsidRPr="02184561">
        <w:rPr>
          <w:rFonts w:ascii="Arial" w:eastAsia="Times New Roman" w:hAnsi="Arial" w:cs="Arial"/>
          <w:sz w:val="16"/>
          <w:szCs w:val="16"/>
          <w:lang w:eastAsia="sk-SK"/>
        </w:rPr>
        <w:t xml:space="preserve"> vtedy, </w:t>
      </w:r>
      <w:r w:rsidRPr="02184561">
        <w:rPr>
          <w:rFonts w:ascii="Arial" w:eastAsia="Times New Roman" w:hAnsi="Arial" w:cs="Arial"/>
          <w:sz w:val="16"/>
          <w:szCs w:val="16"/>
          <w:lang w:eastAsia="sk-SK"/>
        </w:rPr>
        <w:t xml:space="preserve"> ak sa vyčíslujú k pohľadávkam s dopadom na rozpočet EU</w:t>
      </w:r>
      <w:r w:rsidR="3452E7BD" w:rsidRPr="02184561">
        <w:rPr>
          <w:rFonts w:ascii="Arial" w:eastAsia="Times New Roman" w:hAnsi="Arial" w:cs="Arial"/>
          <w:sz w:val="16"/>
          <w:szCs w:val="16"/>
          <w:lang w:eastAsia="sk-SK"/>
        </w:rPr>
        <w:t>, t.j. za výdavky schválené v</w:t>
      </w:r>
      <w:r w:rsidR="4829A0C6" w:rsidRPr="02184561">
        <w:rPr>
          <w:rFonts w:ascii="Arial" w:eastAsia="Times New Roman" w:hAnsi="Arial" w:cs="Arial"/>
          <w:sz w:val="16"/>
          <w:szCs w:val="16"/>
          <w:lang w:eastAsia="sk-SK"/>
        </w:rPr>
        <w:t> </w:t>
      </w:r>
      <w:r w:rsidR="3452E7BD" w:rsidRPr="02184561">
        <w:rPr>
          <w:rFonts w:ascii="Arial" w:eastAsia="Times New Roman" w:hAnsi="Arial" w:cs="Arial"/>
          <w:sz w:val="16"/>
          <w:szCs w:val="16"/>
          <w:lang w:eastAsia="sk-SK"/>
        </w:rPr>
        <w:t>SŽP</w:t>
      </w:r>
      <w:r w:rsidR="4829A0C6" w:rsidRPr="02184561">
        <w:rPr>
          <w:rFonts w:ascii="Arial" w:eastAsia="Times New Roman" w:hAnsi="Arial" w:cs="Arial"/>
          <w:sz w:val="16"/>
          <w:szCs w:val="16"/>
          <w:lang w:eastAsia="sk-SK"/>
        </w:rPr>
        <w:t>. K</w:t>
      </w:r>
      <w:r w:rsidRPr="02184561">
        <w:rPr>
          <w:rFonts w:ascii="Arial" w:eastAsia="Times New Roman" w:hAnsi="Arial" w:cs="Arial"/>
          <w:sz w:val="16"/>
          <w:szCs w:val="16"/>
          <w:lang w:eastAsia="sk-SK"/>
        </w:rPr>
        <w:t> týmto úrokom sa uvádza kód zdroja EU a </w:t>
      </w:r>
      <w:r w:rsidR="3452E7BD" w:rsidRPr="02184561">
        <w:rPr>
          <w:rFonts w:ascii="Arial" w:eastAsia="Times New Roman" w:hAnsi="Arial" w:cs="Arial"/>
          <w:sz w:val="16"/>
          <w:szCs w:val="16"/>
          <w:lang w:eastAsia="sk-SK"/>
        </w:rPr>
        <w:t>sú</w:t>
      </w:r>
      <w:r w:rsidRPr="02184561">
        <w:rPr>
          <w:rFonts w:ascii="Arial" w:eastAsia="Times New Roman" w:hAnsi="Arial" w:cs="Arial"/>
          <w:sz w:val="16"/>
          <w:szCs w:val="16"/>
          <w:lang w:eastAsia="sk-SK"/>
        </w:rPr>
        <w:t xml:space="preserve"> evidované na dlžníka ÚVA (v správe z ITMS </w:t>
      </w:r>
      <w:r w:rsidR="3452E7BD" w:rsidRPr="02184561">
        <w:rPr>
          <w:rFonts w:ascii="Arial" w:eastAsia="Times New Roman" w:hAnsi="Arial" w:cs="Arial"/>
          <w:sz w:val="16"/>
          <w:szCs w:val="16"/>
          <w:lang w:eastAsia="sk-SK"/>
        </w:rPr>
        <w:t>je uvedený</w:t>
      </w:r>
      <w:r w:rsidRPr="02184561">
        <w:rPr>
          <w:rFonts w:ascii="Arial" w:eastAsia="Times New Roman" w:hAnsi="Arial" w:cs="Arial"/>
          <w:sz w:val="16"/>
          <w:szCs w:val="16"/>
          <w:lang w:eastAsia="sk-SK"/>
        </w:rPr>
        <w:t xml:space="preserve"> dlžník ÚVA). Kód zdroja pr</w:t>
      </w:r>
      <w:r w:rsidR="3452E7BD" w:rsidRPr="02184561">
        <w:rPr>
          <w:rFonts w:ascii="Arial" w:eastAsia="Times New Roman" w:hAnsi="Arial" w:cs="Arial"/>
          <w:sz w:val="16"/>
          <w:szCs w:val="16"/>
          <w:lang w:eastAsia="sk-SK"/>
        </w:rPr>
        <w:t>ichádza do ISUF</w:t>
      </w:r>
      <w:r w:rsidRPr="02184561">
        <w:rPr>
          <w:rFonts w:ascii="Arial" w:eastAsia="Times New Roman" w:hAnsi="Arial" w:cs="Arial"/>
          <w:sz w:val="16"/>
          <w:szCs w:val="16"/>
          <w:lang w:eastAsia="sk-SK"/>
        </w:rPr>
        <w:t xml:space="preserve"> z ITMS rozdelený na EU </w:t>
      </w:r>
      <w:r w:rsidR="4829A0C6" w:rsidRPr="02184561">
        <w:rPr>
          <w:rFonts w:ascii="Arial" w:eastAsia="Times New Roman" w:hAnsi="Arial" w:cs="Arial"/>
          <w:sz w:val="16"/>
          <w:szCs w:val="16"/>
          <w:lang w:eastAsia="sk-SK"/>
        </w:rPr>
        <w:t>zdroj, pričom</w:t>
      </w:r>
      <w:r w:rsidR="3452E7BD" w:rsidRPr="02184561">
        <w:rPr>
          <w:rFonts w:ascii="Arial" w:eastAsia="Times New Roman" w:hAnsi="Arial" w:cs="Arial"/>
          <w:sz w:val="16"/>
          <w:szCs w:val="16"/>
          <w:lang w:eastAsia="sk-SK"/>
        </w:rPr>
        <w:t xml:space="preserve"> prichádza</w:t>
      </w:r>
      <w:r w:rsidRPr="02184561">
        <w:rPr>
          <w:rFonts w:ascii="Arial" w:eastAsia="Times New Roman" w:hAnsi="Arial" w:cs="Arial"/>
          <w:sz w:val="16"/>
          <w:szCs w:val="16"/>
          <w:lang w:eastAsia="sk-SK"/>
        </w:rPr>
        <w:t xml:space="preserve"> informácia aj o ŠR (P</w:t>
      </w:r>
      <w:r w:rsidR="5CAE6331" w:rsidRPr="02184561">
        <w:rPr>
          <w:rFonts w:ascii="Arial" w:eastAsia="Times New Roman" w:hAnsi="Arial" w:cs="Arial"/>
          <w:sz w:val="16"/>
          <w:szCs w:val="16"/>
          <w:lang w:eastAsia="sk-SK"/>
        </w:rPr>
        <w:t>roRata</w:t>
      </w:r>
      <w:r w:rsidRPr="02184561">
        <w:rPr>
          <w:rFonts w:ascii="Arial" w:eastAsia="Times New Roman" w:hAnsi="Arial" w:cs="Arial"/>
          <w:sz w:val="16"/>
          <w:szCs w:val="16"/>
          <w:lang w:eastAsia="sk-SK"/>
        </w:rPr>
        <w:t>) zdroji.</w:t>
      </w:r>
      <w:r w:rsidR="4829A0C6" w:rsidRPr="02184561">
        <w:rPr>
          <w:rFonts w:ascii="Arial" w:eastAsia="Times New Roman" w:hAnsi="Arial" w:cs="Arial"/>
          <w:sz w:val="16"/>
          <w:szCs w:val="16"/>
          <w:lang w:eastAsia="sk-SK"/>
        </w:rPr>
        <w:t xml:space="preserve"> PD za EU časť sa generuje na </w:t>
      </w:r>
      <w:r w:rsidR="51C5BAEC" w:rsidRPr="02184561">
        <w:rPr>
          <w:rFonts w:ascii="Arial" w:eastAsia="Times New Roman" w:hAnsi="Arial" w:cs="Arial"/>
          <w:sz w:val="16"/>
          <w:szCs w:val="16"/>
          <w:lang w:eastAsia="sk-SK"/>
        </w:rPr>
        <w:t>P</w:t>
      </w:r>
      <w:r w:rsidR="4829A0C6" w:rsidRPr="02184561">
        <w:rPr>
          <w:rFonts w:ascii="Arial" w:eastAsia="Times New Roman" w:hAnsi="Arial" w:cs="Arial"/>
          <w:sz w:val="16"/>
          <w:szCs w:val="16"/>
          <w:lang w:eastAsia="sk-SK"/>
        </w:rPr>
        <w:t xml:space="preserve">O, na </w:t>
      </w:r>
      <w:r w:rsidR="51C5BAEC" w:rsidRPr="02184561">
        <w:rPr>
          <w:rFonts w:ascii="Arial" w:eastAsia="Times New Roman" w:hAnsi="Arial" w:cs="Arial"/>
          <w:sz w:val="16"/>
          <w:szCs w:val="16"/>
          <w:lang w:eastAsia="sk-SK"/>
        </w:rPr>
        <w:t>SVP</w:t>
      </w:r>
      <w:r w:rsidR="4829A0C6" w:rsidRPr="02184561">
        <w:rPr>
          <w:rFonts w:ascii="Arial" w:eastAsia="Times New Roman" w:hAnsi="Arial" w:cs="Arial"/>
          <w:sz w:val="16"/>
          <w:szCs w:val="16"/>
          <w:lang w:eastAsia="sk-SK"/>
        </w:rPr>
        <w:t xml:space="preserve"> sa generuje doklad podsúvahov</w:t>
      </w:r>
      <w:r w:rsidR="5CAE6331" w:rsidRPr="02184561">
        <w:rPr>
          <w:rFonts w:ascii="Arial" w:eastAsia="Times New Roman" w:hAnsi="Arial" w:cs="Arial"/>
          <w:sz w:val="16"/>
          <w:szCs w:val="16"/>
          <w:lang w:eastAsia="sk-SK"/>
        </w:rPr>
        <w:t>ej evidencie za ŠR (ProRata</w:t>
      </w:r>
      <w:r w:rsidR="4829A0C6" w:rsidRPr="02184561">
        <w:rPr>
          <w:rFonts w:ascii="Arial" w:eastAsia="Times New Roman" w:hAnsi="Arial" w:cs="Arial"/>
          <w:sz w:val="16"/>
          <w:szCs w:val="16"/>
          <w:lang w:eastAsia="sk-SK"/>
        </w:rPr>
        <w:t>) zdroj.</w:t>
      </w:r>
    </w:p>
    <w:p w14:paraId="38FA3ACD" w14:textId="740C1D96" w:rsidR="00A026D8" w:rsidRPr="00C54759" w:rsidRDefault="00A026D8" w:rsidP="00A026D8">
      <w:pPr>
        <w:spacing w:before="40" w:after="40"/>
        <w:rPr>
          <w:rFonts w:ascii="Arial" w:eastAsia="Times New Roman" w:hAnsi="Arial" w:cs="Arial"/>
          <w:sz w:val="16"/>
          <w:szCs w:val="16"/>
          <w:lang w:eastAsia="sk-SK"/>
        </w:rPr>
      </w:pPr>
    </w:p>
    <w:p w14:paraId="72AE9B2B" w14:textId="0555B8E6" w:rsidR="00A026D8" w:rsidRPr="00C54759" w:rsidRDefault="53826E9E" w:rsidP="02184561">
      <w:pPr>
        <w:spacing w:before="40" w:after="40"/>
        <w:jc w:val="both"/>
        <w:rPr>
          <w:rFonts w:ascii="Arial" w:eastAsia="Times New Roman" w:hAnsi="Arial" w:cs="Arial"/>
          <w:sz w:val="16"/>
          <w:szCs w:val="16"/>
          <w:lang w:eastAsia="sk-SK"/>
        </w:rPr>
      </w:pPr>
      <w:r w:rsidRPr="02184561">
        <w:rPr>
          <w:rFonts w:ascii="Arial" w:eastAsia="Times New Roman" w:hAnsi="Arial" w:cs="Arial"/>
          <w:b/>
          <w:bCs/>
          <w:sz w:val="16"/>
          <w:szCs w:val="16"/>
          <w:lang w:eastAsia="sk-SK"/>
        </w:rPr>
        <w:t>Úroky z omeškania RO</w:t>
      </w:r>
      <w:r w:rsidRPr="02184561">
        <w:rPr>
          <w:rFonts w:ascii="Arial" w:eastAsia="Times New Roman" w:hAnsi="Arial" w:cs="Arial"/>
          <w:sz w:val="16"/>
          <w:szCs w:val="16"/>
          <w:lang w:eastAsia="sk-SK"/>
        </w:rPr>
        <w:t xml:space="preserve"> – ide o úroky z omeškania, ktoré uplatňuje RO (dlžník zostáva subjekt, ktorý je uvedený n</w:t>
      </w:r>
      <w:r w:rsidR="3452E7BD" w:rsidRPr="02184561">
        <w:rPr>
          <w:rFonts w:ascii="Arial" w:eastAsia="Times New Roman" w:hAnsi="Arial" w:cs="Arial"/>
          <w:sz w:val="16"/>
          <w:szCs w:val="16"/>
          <w:lang w:eastAsia="sk-SK"/>
        </w:rPr>
        <w:t>a pôvodnom PD, t.j. z ITMS prichádza</w:t>
      </w:r>
      <w:r w:rsidRPr="02184561">
        <w:rPr>
          <w:rFonts w:ascii="Arial" w:eastAsia="Times New Roman" w:hAnsi="Arial" w:cs="Arial"/>
          <w:sz w:val="16"/>
          <w:szCs w:val="16"/>
          <w:lang w:eastAsia="sk-SK"/>
        </w:rPr>
        <w:t xml:space="preserve"> v správe uvedený dlžník</w:t>
      </w:r>
      <w:r w:rsidR="3452E7BD"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na ktorom </w:t>
      </w:r>
      <w:r w:rsidR="4829A0C6" w:rsidRPr="02184561">
        <w:rPr>
          <w:rFonts w:ascii="Arial" w:eastAsia="Times New Roman" w:hAnsi="Arial" w:cs="Arial"/>
          <w:sz w:val="16"/>
          <w:szCs w:val="16"/>
          <w:lang w:eastAsia="sk-SK"/>
        </w:rPr>
        <w:t>sa eviduje</w:t>
      </w:r>
      <w:r w:rsidRPr="02184561">
        <w:rPr>
          <w:rFonts w:ascii="Arial" w:eastAsia="Times New Roman" w:hAnsi="Arial" w:cs="Arial"/>
          <w:sz w:val="16"/>
          <w:szCs w:val="16"/>
          <w:lang w:eastAsia="sk-SK"/>
        </w:rPr>
        <w:t xml:space="preserve"> PD k úrokom) a tieto úroky môžu byť:</w:t>
      </w:r>
    </w:p>
    <w:p w14:paraId="2F83B283" w14:textId="77777777" w:rsidR="00A026D8" w:rsidRPr="00C54759" w:rsidRDefault="00A026D8" w:rsidP="02184561">
      <w:pPr>
        <w:spacing w:before="40" w:after="40"/>
        <w:jc w:val="both"/>
        <w:rPr>
          <w:rFonts w:ascii="Arial" w:eastAsia="Times New Roman" w:hAnsi="Arial" w:cs="Arial"/>
          <w:sz w:val="16"/>
          <w:szCs w:val="16"/>
          <w:lang w:eastAsia="sk-SK"/>
        </w:rPr>
      </w:pPr>
    </w:p>
    <w:p w14:paraId="6A642906" w14:textId="6B326FB9" w:rsidR="00A026D8" w:rsidRPr="00C54759" w:rsidRDefault="53826E9E" w:rsidP="02184561">
      <w:pPr>
        <w:pStyle w:val="Odsekzoznamu"/>
        <w:widowControl w:val="0"/>
        <w:numPr>
          <w:ilvl w:val="0"/>
          <w:numId w:val="31"/>
        </w:numPr>
        <w:autoSpaceDE w:val="0"/>
        <w:autoSpaceDN w:val="0"/>
        <w:adjustRightInd w:val="0"/>
        <w:spacing w:before="40" w:after="40" w:line="240" w:lineRule="auto"/>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s dopadom na ro</w:t>
      </w:r>
      <w:r w:rsidR="5CAE6331" w:rsidRPr="02184561">
        <w:rPr>
          <w:rFonts w:ascii="Arial" w:eastAsia="Times New Roman" w:hAnsi="Arial" w:cs="Arial"/>
          <w:sz w:val="16"/>
          <w:szCs w:val="16"/>
          <w:lang w:eastAsia="sk-SK"/>
        </w:rPr>
        <w:t>zpočet EU – vtedy sa generuje PD</w:t>
      </w:r>
      <w:r w:rsidRPr="02184561">
        <w:rPr>
          <w:rFonts w:ascii="Arial" w:eastAsia="Times New Roman" w:hAnsi="Arial" w:cs="Arial"/>
          <w:sz w:val="16"/>
          <w:szCs w:val="16"/>
          <w:lang w:eastAsia="sk-SK"/>
        </w:rPr>
        <w:t xml:space="preserve"> za EU</w:t>
      </w:r>
      <w:r w:rsidR="3452E7BD"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lang w:eastAsia="sk-SK"/>
        </w:rPr>
        <w:t xml:space="preserve">zdroj na </w:t>
      </w:r>
      <w:r w:rsidR="51C5BAEC" w:rsidRPr="02184561">
        <w:rPr>
          <w:rFonts w:ascii="Arial" w:eastAsia="Times New Roman" w:hAnsi="Arial" w:cs="Arial"/>
          <w:sz w:val="16"/>
          <w:szCs w:val="16"/>
          <w:lang w:eastAsia="sk-SK"/>
        </w:rPr>
        <w:t>P</w:t>
      </w:r>
      <w:r w:rsidRPr="02184561">
        <w:rPr>
          <w:rFonts w:ascii="Arial" w:eastAsia="Times New Roman" w:hAnsi="Arial" w:cs="Arial"/>
          <w:sz w:val="16"/>
          <w:szCs w:val="16"/>
          <w:lang w:eastAsia="sk-SK"/>
        </w:rPr>
        <w:t xml:space="preserve">O a za ŠR </w:t>
      </w:r>
      <w:r w:rsidR="5CAE6331" w:rsidRPr="02184561">
        <w:rPr>
          <w:rFonts w:ascii="Arial" w:eastAsia="Times New Roman" w:hAnsi="Arial" w:cs="Arial"/>
          <w:sz w:val="16"/>
          <w:szCs w:val="16"/>
          <w:lang w:eastAsia="sk-SK"/>
        </w:rPr>
        <w:t>(ProRata</w:t>
      </w:r>
      <w:r w:rsidR="3452E7BD"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lang w:eastAsia="sk-SK"/>
        </w:rPr>
        <w:t xml:space="preserve">zdroj na </w:t>
      </w:r>
      <w:r w:rsidR="51C5BAEC" w:rsidRPr="02184561">
        <w:rPr>
          <w:rFonts w:ascii="Arial" w:eastAsia="Times New Roman" w:hAnsi="Arial" w:cs="Arial"/>
          <w:sz w:val="16"/>
          <w:szCs w:val="16"/>
          <w:lang w:eastAsia="sk-SK"/>
        </w:rPr>
        <w:t>SVP</w:t>
      </w:r>
    </w:p>
    <w:p w14:paraId="1F86B86D" w14:textId="4E73E5B7" w:rsidR="00A026D8" w:rsidRDefault="53826E9E" w:rsidP="02184561">
      <w:pPr>
        <w:pStyle w:val="Odsekzoznamu"/>
        <w:widowControl w:val="0"/>
        <w:numPr>
          <w:ilvl w:val="0"/>
          <w:numId w:val="31"/>
        </w:numPr>
        <w:autoSpaceDE w:val="0"/>
        <w:autoSpaceDN w:val="0"/>
        <w:adjustRightInd w:val="0"/>
        <w:spacing w:before="40" w:after="40" w:line="240" w:lineRule="auto"/>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bez dopadu na rozpočet EU – vtedy sa </w:t>
      </w:r>
      <w:r w:rsidR="5CAE6331" w:rsidRPr="02184561">
        <w:rPr>
          <w:rFonts w:ascii="Arial" w:eastAsia="Times New Roman" w:hAnsi="Arial" w:cs="Arial"/>
          <w:sz w:val="16"/>
          <w:szCs w:val="16"/>
          <w:lang w:eastAsia="sk-SK"/>
        </w:rPr>
        <w:t>celý PD</w:t>
      </w:r>
      <w:r w:rsidR="3452E7BD" w:rsidRPr="02184561">
        <w:rPr>
          <w:rFonts w:ascii="Arial" w:eastAsia="Times New Roman" w:hAnsi="Arial" w:cs="Arial"/>
          <w:sz w:val="16"/>
          <w:szCs w:val="16"/>
          <w:lang w:eastAsia="sk-SK"/>
        </w:rPr>
        <w:t xml:space="preserve"> generuje</w:t>
      </w:r>
      <w:r w:rsidRPr="02184561">
        <w:rPr>
          <w:rFonts w:ascii="Arial" w:eastAsia="Times New Roman" w:hAnsi="Arial" w:cs="Arial"/>
          <w:sz w:val="16"/>
          <w:szCs w:val="16"/>
          <w:lang w:eastAsia="sk-SK"/>
        </w:rPr>
        <w:t xml:space="preserve"> na </w:t>
      </w:r>
      <w:r w:rsidR="51C5BAEC"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s kódom zdroja 111 (</w:t>
      </w:r>
      <w:r w:rsidR="3452E7BD" w:rsidRPr="02184561">
        <w:rPr>
          <w:rFonts w:ascii="Arial" w:eastAsia="Times New Roman" w:hAnsi="Arial" w:cs="Arial"/>
          <w:sz w:val="16"/>
          <w:szCs w:val="16"/>
          <w:lang w:eastAsia="sk-SK"/>
        </w:rPr>
        <w:t>ITMS posiela</w:t>
      </w:r>
      <w:r w:rsidRPr="02184561">
        <w:rPr>
          <w:rFonts w:ascii="Arial" w:eastAsia="Times New Roman" w:hAnsi="Arial" w:cs="Arial"/>
          <w:sz w:val="16"/>
          <w:szCs w:val="16"/>
          <w:lang w:eastAsia="sk-SK"/>
        </w:rPr>
        <w:t xml:space="preserve"> kód zdroja EU a</w:t>
      </w:r>
      <w:r w:rsidR="3452E7BD" w:rsidRPr="02184561">
        <w:rPr>
          <w:rFonts w:ascii="Arial" w:eastAsia="Times New Roman" w:hAnsi="Arial" w:cs="Arial"/>
          <w:sz w:val="16"/>
          <w:szCs w:val="16"/>
          <w:lang w:eastAsia="sk-SK"/>
        </w:rPr>
        <w:t> </w:t>
      </w:r>
      <w:r w:rsidRPr="02184561">
        <w:rPr>
          <w:rFonts w:ascii="Arial" w:eastAsia="Times New Roman" w:hAnsi="Arial" w:cs="Arial"/>
          <w:sz w:val="16"/>
          <w:szCs w:val="16"/>
          <w:lang w:eastAsia="sk-SK"/>
        </w:rPr>
        <w:t>ŠR</w:t>
      </w:r>
      <w:r w:rsidR="5CAE6331" w:rsidRPr="02184561">
        <w:rPr>
          <w:rFonts w:ascii="Arial" w:eastAsia="Times New Roman" w:hAnsi="Arial" w:cs="Arial"/>
          <w:sz w:val="16"/>
          <w:szCs w:val="16"/>
          <w:lang w:eastAsia="sk-SK"/>
        </w:rPr>
        <w:t xml:space="preserve"> (ProRata</w:t>
      </w:r>
      <w:r w:rsidR="3452E7BD"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v ISUF </w:t>
      </w:r>
      <w:r w:rsidR="3452E7BD" w:rsidRPr="02184561">
        <w:rPr>
          <w:rFonts w:ascii="Arial" w:eastAsia="Times New Roman" w:hAnsi="Arial" w:cs="Arial"/>
          <w:sz w:val="16"/>
          <w:szCs w:val="16"/>
          <w:lang w:eastAsia="sk-SK"/>
        </w:rPr>
        <w:t>je však</w:t>
      </w:r>
      <w:r w:rsidRPr="02184561">
        <w:rPr>
          <w:rFonts w:ascii="Arial" w:eastAsia="Times New Roman" w:hAnsi="Arial" w:cs="Arial"/>
          <w:sz w:val="16"/>
          <w:szCs w:val="16"/>
          <w:lang w:eastAsia="sk-SK"/>
        </w:rPr>
        <w:t xml:space="preserve"> v tomto prípade nastavený kód zdroja 111)</w:t>
      </w:r>
    </w:p>
    <w:p w14:paraId="2E2A8EEE" w14:textId="77777777" w:rsidR="00C9571A" w:rsidRPr="00C54759" w:rsidRDefault="00C9571A" w:rsidP="00C54759">
      <w:pPr>
        <w:pStyle w:val="Odsekzoznamu"/>
        <w:widowControl w:val="0"/>
        <w:autoSpaceDE w:val="0"/>
        <w:autoSpaceDN w:val="0"/>
        <w:adjustRightInd w:val="0"/>
        <w:spacing w:before="40" w:after="40" w:line="240" w:lineRule="auto"/>
        <w:ind w:left="1440"/>
        <w:contextualSpacing w:val="0"/>
        <w:rPr>
          <w:rFonts w:ascii="Arial" w:eastAsia="Times New Roman" w:hAnsi="Arial" w:cs="Arial"/>
          <w:sz w:val="16"/>
          <w:szCs w:val="16"/>
          <w:lang w:eastAsia="sk-SK"/>
        </w:rPr>
      </w:pPr>
    </w:p>
    <w:p w14:paraId="70CE04B9" w14:textId="6D8A7F51" w:rsidR="008B54E8" w:rsidRPr="00C54759" w:rsidRDefault="008B54E8" w:rsidP="00C54759">
      <w:pPr>
        <w:pStyle w:val="Popis"/>
        <w:keepNext/>
        <w:spacing w:after="0"/>
        <w:rPr>
          <w:rFonts w:ascii="Arial" w:hAnsi="Arial" w:cs="Arial"/>
          <w:sz w:val="16"/>
          <w:szCs w:val="16"/>
        </w:rPr>
      </w:pPr>
      <w:r w:rsidRPr="00C5475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16</w:t>
      </w:r>
      <w:r w:rsidR="00EC07D4">
        <w:rPr>
          <w:rFonts w:ascii="Arial" w:hAnsi="Arial" w:cs="Arial"/>
          <w:sz w:val="16"/>
          <w:szCs w:val="16"/>
        </w:rPr>
        <w:fldChar w:fldCharType="end"/>
      </w:r>
      <w:r w:rsidRPr="00C54759">
        <w:rPr>
          <w:rFonts w:ascii="Arial" w:hAnsi="Arial" w:cs="Arial"/>
          <w:sz w:val="16"/>
          <w:szCs w:val="16"/>
        </w:rPr>
        <w:t xml:space="preserve"> PD k úrokom ÚVA za EU časť na </w:t>
      </w:r>
      <w:r w:rsidR="0064169F">
        <w:rPr>
          <w:rFonts w:ascii="Arial" w:hAnsi="Arial" w:cs="Arial"/>
          <w:sz w:val="16"/>
          <w:szCs w:val="16"/>
        </w:rPr>
        <w:t>P</w:t>
      </w:r>
      <w:r w:rsidRPr="00C54759">
        <w:rPr>
          <w:rFonts w:ascii="Arial" w:hAnsi="Arial" w:cs="Arial"/>
          <w:sz w:val="16"/>
          <w:szCs w:val="16"/>
        </w:rPr>
        <w:t>O</w:t>
      </w:r>
    </w:p>
    <w:p w14:paraId="676F661B" w14:textId="7AE97731" w:rsidR="00D01702" w:rsidRDefault="00396DE0" w:rsidP="00C54759">
      <w:pPr>
        <w:spacing w:after="0"/>
        <w:rPr>
          <w:rFonts w:ascii="Arial" w:eastAsia="Times New Roman" w:hAnsi="Arial" w:cs="Arial"/>
          <w:sz w:val="16"/>
          <w:szCs w:val="16"/>
          <w:lang w:eastAsia="sk-SK"/>
        </w:rPr>
      </w:pPr>
      <w:r w:rsidRPr="00396DE0">
        <w:rPr>
          <w:rFonts w:ascii="Arial" w:eastAsia="Times New Roman" w:hAnsi="Arial" w:cs="Arial"/>
          <w:noProof/>
          <w:sz w:val="16"/>
          <w:szCs w:val="16"/>
          <w:lang w:eastAsia="sk-SK"/>
        </w:rPr>
        <w:drawing>
          <wp:inline distT="0" distB="0" distL="0" distR="0" wp14:anchorId="698E7B53" wp14:editId="7842311C">
            <wp:extent cx="5760720" cy="2077720"/>
            <wp:effectExtent l="0" t="0" r="0" b="0"/>
            <wp:docPr id="168503519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035199" name=""/>
                    <pic:cNvPicPr/>
                  </pic:nvPicPr>
                  <pic:blipFill>
                    <a:blip r:embed="rId26"/>
                    <a:stretch>
                      <a:fillRect/>
                    </a:stretch>
                  </pic:blipFill>
                  <pic:spPr>
                    <a:xfrm>
                      <a:off x="0" y="0"/>
                      <a:ext cx="5760720" cy="2077720"/>
                    </a:xfrm>
                    <a:prstGeom prst="rect">
                      <a:avLst/>
                    </a:prstGeom>
                  </pic:spPr>
                </pic:pic>
              </a:graphicData>
            </a:graphic>
          </wp:inline>
        </w:drawing>
      </w:r>
    </w:p>
    <w:p w14:paraId="0B5145F6"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47F594F5"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33604363"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0F05F247"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722C41F1"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26EAA494"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12B87625" w14:textId="070300CD"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419</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919</w:t>
      </w:r>
      <w:r w:rsidRPr="00097269">
        <w:rPr>
          <w:rFonts w:ascii="Arial" w:eastAsia="Times New Roman" w:hAnsi="Arial" w:cs="Arial"/>
          <w:sz w:val="16"/>
          <w:szCs w:val="16"/>
          <w:lang w:eastAsia="sk-SK"/>
        </w:rPr>
        <w:t xml:space="preserve"> (dlhodobé) – DAL 64</w:t>
      </w:r>
      <w:r>
        <w:rPr>
          <w:rFonts w:ascii="Arial" w:eastAsia="Times New Roman" w:hAnsi="Arial" w:cs="Arial"/>
          <w:sz w:val="16"/>
          <w:szCs w:val="16"/>
          <w:lang w:eastAsia="sk-SK"/>
        </w:rPr>
        <w:t>8419 (krátkodobé), 648919 (dlhodobé)</w:t>
      </w:r>
    </w:p>
    <w:p w14:paraId="49991BA5" w14:textId="0CD14529"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T</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419</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L</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919</w:t>
      </w:r>
      <w:r w:rsidRPr="00097269">
        <w:rPr>
          <w:rFonts w:ascii="Arial" w:eastAsia="Times New Roman" w:hAnsi="Arial" w:cs="Arial"/>
          <w:sz w:val="16"/>
          <w:szCs w:val="16"/>
          <w:lang w:eastAsia="sk-SK"/>
        </w:rPr>
        <w:t xml:space="preserve"> (dlhodobá pohľadávka)</w:t>
      </w:r>
    </w:p>
    <w:p w14:paraId="11C6573F" w14:textId="0B464A9F"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VUV (s dopadom na rozpočet EU)</w:t>
      </w:r>
    </w:p>
    <w:p w14:paraId="010DB840"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066210BF" w14:textId="56301974"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7B292A47" w14:textId="066C2FA0"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sidR="008D704F" w:rsidRPr="00097269">
        <w:rPr>
          <w:rFonts w:ascii="Arial" w:eastAsia="Times New Roman" w:hAnsi="Arial" w:cs="Arial"/>
          <w:sz w:val="16"/>
          <w:szCs w:val="16"/>
          <w:lang w:eastAsia="sk-SK"/>
        </w:rPr>
        <w:t>variabilný symbol</w:t>
      </w:r>
    </w:p>
    <w:p w14:paraId="7547E8A6" w14:textId="7777777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62B516D2" w14:textId="33CED0E8"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5839737E" w14:textId="77777777" w:rsidR="00DD2CA2"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2F10969F" w14:textId="77777777" w:rsidR="00DD2CA2" w:rsidRPr="00DD318F" w:rsidRDefault="00DD2CA2" w:rsidP="00DD2CA2">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2A6F102E" w14:textId="3C6B81F7" w:rsidR="00DD2CA2" w:rsidRPr="00097269" w:rsidRDefault="00DD2CA2" w:rsidP="00DD2CA2">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648419 (648919)</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PO a zdrojom financovania</w:t>
      </w:r>
      <w:r w:rsidRPr="00097269">
        <w:rPr>
          <w:rFonts w:ascii="Arial" w:eastAsia="Times New Roman" w:hAnsi="Arial" w:cs="Arial"/>
          <w:sz w:val="16"/>
          <w:szCs w:val="16"/>
          <w:lang w:eastAsia="sk-SK"/>
        </w:rPr>
        <w:t xml:space="preserve"> </w:t>
      </w:r>
    </w:p>
    <w:p w14:paraId="6D074F72" w14:textId="01CC73F4" w:rsidR="008B54E8" w:rsidRDefault="00DD2CA2" w:rsidP="00DD2CA2">
      <w:pPr>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31BA1641" w14:textId="77777777" w:rsidR="00C9571A" w:rsidRDefault="00C9571A" w:rsidP="00983282">
      <w:pPr>
        <w:rPr>
          <w:rFonts w:ascii="Arial" w:eastAsia="Times New Roman" w:hAnsi="Arial" w:cs="Arial"/>
          <w:sz w:val="16"/>
          <w:szCs w:val="16"/>
          <w:lang w:eastAsia="sk-SK"/>
        </w:rPr>
      </w:pPr>
    </w:p>
    <w:p w14:paraId="1F38B75E" w14:textId="4FB51E3F" w:rsidR="008B54E8" w:rsidRDefault="008B54E8" w:rsidP="00C54759">
      <w:pPr>
        <w:pStyle w:val="Popis"/>
        <w:keepNext/>
        <w:spacing w:after="0"/>
      </w:pPr>
      <w:r>
        <w:lastRenderedPageBreak/>
        <w:t xml:space="preserve">Obrazovka č. </w:t>
      </w:r>
      <w:fldSimple w:instr=" SEQ Obrazovka_č. \* ARABIC ">
        <w:r w:rsidR="000F6240">
          <w:rPr>
            <w:noProof/>
          </w:rPr>
          <w:t>17</w:t>
        </w:r>
      </w:fldSimple>
      <w:r>
        <w:t xml:space="preserve"> PD k úrokom ÚVA za ŠR časť na </w:t>
      </w:r>
      <w:r w:rsidR="0064169F">
        <w:t>SVP</w:t>
      </w:r>
    </w:p>
    <w:p w14:paraId="4BF2655A" w14:textId="2563584A" w:rsidR="00E643ED" w:rsidRDefault="00396DE0" w:rsidP="00C54759">
      <w:pPr>
        <w:spacing w:after="0"/>
        <w:rPr>
          <w:rFonts w:ascii="Arial" w:eastAsia="Times New Roman" w:hAnsi="Arial" w:cs="Arial"/>
          <w:sz w:val="16"/>
          <w:szCs w:val="16"/>
          <w:lang w:eastAsia="sk-SK"/>
        </w:rPr>
      </w:pPr>
      <w:r w:rsidRPr="00396DE0">
        <w:rPr>
          <w:rFonts w:ascii="Arial" w:eastAsia="Times New Roman" w:hAnsi="Arial" w:cs="Arial"/>
          <w:noProof/>
          <w:sz w:val="16"/>
          <w:szCs w:val="16"/>
          <w:lang w:eastAsia="sk-SK"/>
        </w:rPr>
        <w:drawing>
          <wp:inline distT="0" distB="0" distL="0" distR="0" wp14:anchorId="6F3ED5B0" wp14:editId="7A5D0D28">
            <wp:extent cx="5760720" cy="2233295"/>
            <wp:effectExtent l="0" t="0" r="0" b="0"/>
            <wp:docPr id="3656087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608722" name=""/>
                    <pic:cNvPicPr/>
                  </pic:nvPicPr>
                  <pic:blipFill>
                    <a:blip r:embed="rId27"/>
                    <a:stretch>
                      <a:fillRect/>
                    </a:stretch>
                  </pic:blipFill>
                  <pic:spPr>
                    <a:xfrm>
                      <a:off x="0" y="0"/>
                      <a:ext cx="5760720" cy="2233295"/>
                    </a:xfrm>
                    <a:prstGeom prst="rect">
                      <a:avLst/>
                    </a:prstGeom>
                  </pic:spPr>
                </pic:pic>
              </a:graphicData>
            </a:graphic>
          </wp:inline>
        </w:drawing>
      </w:r>
    </w:p>
    <w:p w14:paraId="706F762F"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7F15E501"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05FF41FD"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2C934CAB"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29F11A15"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311A2A86" w14:textId="15A8A7CC" w:rsidR="00BB6B3B" w:rsidRPr="00097269" w:rsidRDefault="00BB6B3B" w:rsidP="00BB6B3B">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DAL 50</w:t>
      </w:r>
    </w:p>
    <w:p w14:paraId="53DE2641" w14:textId="087955C5" w:rsidR="00BB6B3B" w:rsidRPr="00097269" w:rsidRDefault="00BB6B3B" w:rsidP="00BB6B3B">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w:t>
      </w:r>
      <w:r w:rsidR="00396DE0">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 xml:space="preserve">MD </w:t>
      </w:r>
      <w:r>
        <w:rPr>
          <w:rFonts w:ascii="Arial" w:eastAsia="Times New Roman" w:hAnsi="Arial" w:cs="Arial"/>
          <w:sz w:val="16"/>
          <w:szCs w:val="16"/>
          <w:lang w:eastAsia="sk-SK"/>
        </w:rPr>
        <w:t>790</w:t>
      </w:r>
      <w:r w:rsidRPr="00097269">
        <w:rPr>
          <w:rFonts w:ascii="Arial" w:eastAsia="Times New Roman" w:hAnsi="Arial" w:cs="Arial"/>
          <w:sz w:val="16"/>
          <w:szCs w:val="16"/>
          <w:lang w:eastAsia="sk-SK"/>
        </w:rPr>
        <w:t>3</w:t>
      </w:r>
      <w:r>
        <w:rPr>
          <w:rFonts w:ascii="Arial" w:eastAsia="Times New Roman" w:hAnsi="Arial" w:cs="Arial"/>
          <w:sz w:val="16"/>
          <w:szCs w:val="16"/>
          <w:lang w:eastAsia="sk-SK"/>
        </w:rPr>
        <w:t>78</w:t>
      </w:r>
      <w:r w:rsidR="00396DE0">
        <w:rPr>
          <w:rFonts w:ascii="Arial" w:eastAsia="Times New Roman" w:hAnsi="Arial" w:cs="Arial"/>
          <w:sz w:val="16"/>
          <w:szCs w:val="16"/>
          <w:lang w:eastAsia="sk-SK"/>
        </w:rPr>
        <w:t xml:space="preserve">, </w:t>
      </w:r>
      <w:r>
        <w:rPr>
          <w:rFonts w:ascii="Arial" w:eastAsia="Times New Roman" w:hAnsi="Arial" w:cs="Arial"/>
          <w:sz w:val="16"/>
          <w:szCs w:val="16"/>
          <w:lang w:eastAsia="sk-SK"/>
        </w:rPr>
        <w:t>DAL 790100</w:t>
      </w:r>
    </w:p>
    <w:p w14:paraId="0CDA4526"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VUV (s dopadom na rozpočet EU)</w:t>
      </w:r>
    </w:p>
    <w:p w14:paraId="2C9B75C2"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63015ABB" w14:textId="5A05B753"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 xml:space="preserve">60 </w:t>
      </w:r>
    </w:p>
    <w:p w14:paraId="4602AE2C" w14:textId="6394E7F1"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w:t>
      </w:r>
      <w:r w:rsidR="008D704F" w:rsidRPr="00097269">
        <w:rPr>
          <w:rFonts w:ascii="Arial" w:eastAsia="Times New Roman" w:hAnsi="Arial" w:cs="Arial"/>
          <w:sz w:val="16"/>
          <w:szCs w:val="16"/>
          <w:lang w:eastAsia="sk-SK"/>
        </w:rPr>
        <w:t>variabilný symbol</w:t>
      </w:r>
    </w:p>
    <w:p w14:paraId="6FE09996"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1670F3E6" w14:textId="77777777"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06498152" w14:textId="77777777" w:rsidR="00396DE0"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4CF2D432" w14:textId="77777777" w:rsidR="00396DE0" w:rsidRPr="00DD318F" w:rsidRDefault="00396DE0" w:rsidP="00396DE0">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1AC35EDA" w14:textId="56A6F032" w:rsidR="00396DE0" w:rsidRPr="00097269" w:rsidRDefault="00396DE0" w:rsidP="00396DE0">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sidR="008D704F">
        <w:rPr>
          <w:rFonts w:ascii="Arial" w:eastAsia="Times New Roman" w:hAnsi="Arial" w:cs="Arial"/>
          <w:b/>
          <w:sz w:val="16"/>
          <w:szCs w:val="16"/>
          <w:lang w:eastAsia="sk-SK"/>
        </w:rPr>
        <w:t>790100</w:t>
      </w:r>
      <w:r w:rsidRPr="00097269">
        <w:rPr>
          <w:rFonts w:ascii="Arial" w:eastAsia="Times New Roman" w:hAnsi="Arial" w:cs="Arial"/>
          <w:sz w:val="16"/>
          <w:szCs w:val="16"/>
          <w:lang w:eastAsia="sk-SK"/>
        </w:rPr>
        <w:t xml:space="preserve"> – kód projektu s kódom </w:t>
      </w:r>
      <w:r w:rsidR="008D704F">
        <w:rPr>
          <w:rFonts w:ascii="Arial" w:eastAsia="Times New Roman" w:hAnsi="Arial" w:cs="Arial"/>
          <w:sz w:val="16"/>
          <w:szCs w:val="16"/>
          <w:lang w:eastAsia="sk-SK"/>
        </w:rPr>
        <w:t>SVP</w:t>
      </w:r>
      <w:r>
        <w:rPr>
          <w:rFonts w:ascii="Arial" w:eastAsia="Times New Roman" w:hAnsi="Arial" w:cs="Arial"/>
          <w:sz w:val="16"/>
          <w:szCs w:val="16"/>
          <w:lang w:eastAsia="sk-SK"/>
        </w:rPr>
        <w:t xml:space="preserve"> a zdrojom financovania</w:t>
      </w:r>
      <w:r w:rsidRPr="00097269">
        <w:rPr>
          <w:rFonts w:ascii="Arial" w:eastAsia="Times New Roman" w:hAnsi="Arial" w:cs="Arial"/>
          <w:sz w:val="16"/>
          <w:szCs w:val="16"/>
          <w:lang w:eastAsia="sk-SK"/>
        </w:rPr>
        <w:t xml:space="preserve"> </w:t>
      </w:r>
    </w:p>
    <w:p w14:paraId="23D1CF6C" w14:textId="629305C1" w:rsidR="00BB6B3B" w:rsidRDefault="00396DE0" w:rsidP="00C9571A">
      <w:pPr>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06BFEB3E" w14:textId="4FAEA6CA" w:rsidR="008B54E8" w:rsidRDefault="008B54E8" w:rsidP="00C54759">
      <w:pPr>
        <w:pStyle w:val="Popis"/>
        <w:keepNext/>
        <w:spacing w:after="0"/>
      </w:pPr>
      <w:r>
        <w:t xml:space="preserve">Obrazovka č. </w:t>
      </w:r>
      <w:fldSimple w:instr=" SEQ Obrazovka_č. \* ARABIC ">
        <w:r w:rsidR="000F6240">
          <w:rPr>
            <w:noProof/>
          </w:rPr>
          <w:t>18</w:t>
        </w:r>
      </w:fldSimple>
      <w:r>
        <w:t xml:space="preserve"> PD k úrokom RO za EU časť na </w:t>
      </w:r>
      <w:r w:rsidR="003C253B">
        <w:t>PO (s dopadom na rozpočet EU)</w:t>
      </w:r>
    </w:p>
    <w:p w14:paraId="39BABD58" w14:textId="71D6A5E3" w:rsidR="00C9571A" w:rsidRDefault="003C150E" w:rsidP="00C54759">
      <w:pPr>
        <w:spacing w:after="0"/>
        <w:rPr>
          <w:rFonts w:ascii="Arial" w:eastAsia="Times New Roman" w:hAnsi="Arial" w:cs="Arial"/>
          <w:sz w:val="16"/>
          <w:szCs w:val="16"/>
          <w:lang w:eastAsia="sk-SK"/>
        </w:rPr>
      </w:pPr>
      <w:r w:rsidRPr="003C150E">
        <w:rPr>
          <w:rFonts w:ascii="Arial" w:eastAsia="Times New Roman" w:hAnsi="Arial" w:cs="Arial"/>
          <w:noProof/>
          <w:sz w:val="16"/>
          <w:szCs w:val="16"/>
          <w:lang w:eastAsia="sk-SK"/>
        </w:rPr>
        <w:drawing>
          <wp:inline distT="0" distB="0" distL="0" distR="0" wp14:anchorId="52A6DB5E" wp14:editId="43D361DC">
            <wp:extent cx="5760720" cy="1908175"/>
            <wp:effectExtent l="0" t="0" r="0" b="0"/>
            <wp:docPr id="55573212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32124" name=""/>
                    <pic:cNvPicPr/>
                  </pic:nvPicPr>
                  <pic:blipFill>
                    <a:blip r:embed="rId28"/>
                    <a:stretch>
                      <a:fillRect/>
                    </a:stretch>
                  </pic:blipFill>
                  <pic:spPr>
                    <a:xfrm>
                      <a:off x="0" y="0"/>
                      <a:ext cx="5760720" cy="1908175"/>
                    </a:xfrm>
                    <a:prstGeom prst="rect">
                      <a:avLst/>
                    </a:prstGeom>
                  </pic:spPr>
                </pic:pic>
              </a:graphicData>
            </a:graphic>
          </wp:inline>
        </w:drawing>
      </w:r>
    </w:p>
    <w:p w14:paraId="0A25A080"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608B0B6A"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5141D532"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659CCA62"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4B0D0F08"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4F06824B"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47C14FA9" w14:textId="1DB7AD86"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419</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919</w:t>
      </w:r>
      <w:r w:rsidRPr="00097269">
        <w:rPr>
          <w:rFonts w:ascii="Arial" w:eastAsia="Times New Roman" w:hAnsi="Arial" w:cs="Arial"/>
          <w:sz w:val="16"/>
          <w:szCs w:val="16"/>
          <w:lang w:eastAsia="sk-SK"/>
        </w:rPr>
        <w:t xml:space="preserve"> (dlhodobé) – DAL 64</w:t>
      </w:r>
      <w:r>
        <w:rPr>
          <w:rFonts w:ascii="Arial" w:eastAsia="Times New Roman" w:hAnsi="Arial" w:cs="Arial"/>
          <w:sz w:val="16"/>
          <w:szCs w:val="16"/>
          <w:lang w:eastAsia="sk-SK"/>
        </w:rPr>
        <w:t>5419 (krátkodobé), 645919 (dlhodobé)</w:t>
      </w:r>
    </w:p>
    <w:p w14:paraId="5E19ED1F"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T</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419</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L</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919</w:t>
      </w:r>
      <w:r w:rsidRPr="00097269">
        <w:rPr>
          <w:rFonts w:ascii="Arial" w:eastAsia="Times New Roman" w:hAnsi="Arial" w:cs="Arial"/>
          <w:sz w:val="16"/>
          <w:szCs w:val="16"/>
          <w:lang w:eastAsia="sk-SK"/>
        </w:rPr>
        <w:t xml:space="preserve"> (dlhodobá pohľadávka)</w:t>
      </w:r>
    </w:p>
    <w:p w14:paraId="23AA993A" w14:textId="58BD74A1"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VUP (s dopadom na rozpočet EU)</w:t>
      </w:r>
    </w:p>
    <w:p w14:paraId="62C50D2D"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3C975FA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163D3727"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variabilný symbol</w:t>
      </w:r>
    </w:p>
    <w:p w14:paraId="4579907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63A7C8AB"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lastRenderedPageBreak/>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36CA451A" w14:textId="77777777" w:rsidR="003C150E"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08C9CF64" w14:textId="77777777" w:rsidR="003C150E" w:rsidRPr="00DD318F" w:rsidRDefault="003C150E" w:rsidP="003C150E">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4125D3BE" w14:textId="014DEF01"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645419 (645919)</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PO a zdrojom financovania</w:t>
      </w:r>
      <w:r w:rsidRPr="00097269">
        <w:rPr>
          <w:rFonts w:ascii="Arial" w:eastAsia="Times New Roman" w:hAnsi="Arial" w:cs="Arial"/>
          <w:sz w:val="16"/>
          <w:szCs w:val="16"/>
          <w:lang w:eastAsia="sk-SK"/>
        </w:rPr>
        <w:t xml:space="preserve"> </w:t>
      </w:r>
    </w:p>
    <w:p w14:paraId="63390480" w14:textId="77777777" w:rsidR="003C150E" w:rsidRDefault="003C150E" w:rsidP="003C150E">
      <w:pPr>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62FFFD9B" w14:textId="77777777" w:rsidR="00BB6B3B" w:rsidRDefault="00BB6B3B" w:rsidP="00983282">
      <w:pPr>
        <w:rPr>
          <w:rFonts w:ascii="Arial" w:eastAsia="Times New Roman" w:hAnsi="Arial" w:cs="Arial"/>
          <w:sz w:val="16"/>
          <w:szCs w:val="16"/>
          <w:lang w:eastAsia="sk-SK"/>
        </w:rPr>
      </w:pPr>
    </w:p>
    <w:p w14:paraId="3ED19639" w14:textId="0A7C34A6" w:rsidR="008B54E8" w:rsidRDefault="008B54E8" w:rsidP="00C54759">
      <w:pPr>
        <w:pStyle w:val="Popis"/>
        <w:keepNext/>
        <w:spacing w:after="0"/>
      </w:pPr>
      <w:r>
        <w:t xml:space="preserve">Obrazovka č. </w:t>
      </w:r>
      <w:fldSimple w:instr=" SEQ Obrazovka_č. \* ARABIC ">
        <w:r w:rsidR="000F6240">
          <w:rPr>
            <w:noProof/>
          </w:rPr>
          <w:t>19</w:t>
        </w:r>
      </w:fldSimple>
      <w:r>
        <w:t xml:space="preserve"> PD k úrokom RO za ŠR</w:t>
      </w:r>
      <w:r w:rsidR="003C150E">
        <w:t xml:space="preserve"> a ProRata</w:t>
      </w:r>
      <w:r>
        <w:t xml:space="preserve"> časť na </w:t>
      </w:r>
      <w:r w:rsidR="003C253B">
        <w:t>SVP (s dopadom na rozpočet EU)</w:t>
      </w:r>
    </w:p>
    <w:p w14:paraId="5779DD7C" w14:textId="6F3EDF24" w:rsidR="00C9571A" w:rsidRDefault="003C150E" w:rsidP="00C54759">
      <w:pPr>
        <w:spacing w:after="0"/>
        <w:rPr>
          <w:rFonts w:ascii="Arial" w:eastAsia="Times New Roman" w:hAnsi="Arial" w:cs="Arial"/>
          <w:sz w:val="16"/>
          <w:szCs w:val="16"/>
          <w:lang w:eastAsia="sk-SK"/>
        </w:rPr>
      </w:pPr>
      <w:r w:rsidRPr="003C150E">
        <w:rPr>
          <w:rFonts w:ascii="Arial" w:eastAsia="Times New Roman" w:hAnsi="Arial" w:cs="Arial"/>
          <w:noProof/>
          <w:sz w:val="16"/>
          <w:szCs w:val="16"/>
          <w:lang w:eastAsia="sk-SK"/>
        </w:rPr>
        <w:drawing>
          <wp:inline distT="0" distB="0" distL="0" distR="0" wp14:anchorId="5A03661B" wp14:editId="2F71A42F">
            <wp:extent cx="5760720" cy="2227580"/>
            <wp:effectExtent l="0" t="0" r="0" b="1270"/>
            <wp:docPr id="19653870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387005" name=""/>
                    <pic:cNvPicPr/>
                  </pic:nvPicPr>
                  <pic:blipFill>
                    <a:blip r:embed="rId29"/>
                    <a:stretch>
                      <a:fillRect/>
                    </a:stretch>
                  </pic:blipFill>
                  <pic:spPr>
                    <a:xfrm>
                      <a:off x="0" y="0"/>
                      <a:ext cx="5760720" cy="2227580"/>
                    </a:xfrm>
                    <a:prstGeom prst="rect">
                      <a:avLst/>
                    </a:prstGeom>
                  </pic:spPr>
                </pic:pic>
              </a:graphicData>
            </a:graphic>
          </wp:inline>
        </w:drawing>
      </w:r>
    </w:p>
    <w:p w14:paraId="3735AF42"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21913C9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5BCE1684"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0C429F7F"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72ED80EF"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1C783AB3"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4B70B1D4"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419</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919</w:t>
      </w:r>
      <w:r w:rsidRPr="00097269">
        <w:rPr>
          <w:rFonts w:ascii="Arial" w:eastAsia="Times New Roman" w:hAnsi="Arial" w:cs="Arial"/>
          <w:sz w:val="16"/>
          <w:szCs w:val="16"/>
          <w:lang w:eastAsia="sk-SK"/>
        </w:rPr>
        <w:t xml:space="preserve"> (dlhodobé) – DAL 64</w:t>
      </w:r>
      <w:r>
        <w:rPr>
          <w:rFonts w:ascii="Arial" w:eastAsia="Times New Roman" w:hAnsi="Arial" w:cs="Arial"/>
          <w:sz w:val="16"/>
          <w:szCs w:val="16"/>
          <w:lang w:eastAsia="sk-SK"/>
        </w:rPr>
        <w:t>5419 (krátkodobé), 645919 (dlhodobé)</w:t>
      </w:r>
    </w:p>
    <w:p w14:paraId="3D62F2D3"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T</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419</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L</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919</w:t>
      </w:r>
      <w:r w:rsidRPr="00097269">
        <w:rPr>
          <w:rFonts w:ascii="Arial" w:eastAsia="Times New Roman" w:hAnsi="Arial" w:cs="Arial"/>
          <w:sz w:val="16"/>
          <w:szCs w:val="16"/>
          <w:lang w:eastAsia="sk-SK"/>
        </w:rPr>
        <w:t xml:space="preserve"> (dlhodobá pohľadávka)</w:t>
      </w:r>
    </w:p>
    <w:p w14:paraId="180A5635"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VUP (s dopadom na rozpočet EU)</w:t>
      </w:r>
    </w:p>
    <w:p w14:paraId="5F99E2A7"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2D9911BC"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644A36CE"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variabilný symbol</w:t>
      </w:r>
    </w:p>
    <w:p w14:paraId="0E25710E"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4D6ECEFF"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kód zdroja financovania (kódovanie v zmysle </w:t>
      </w:r>
      <w:r>
        <w:rPr>
          <w:rFonts w:ascii="Arial" w:eastAsia="Times New Roman" w:hAnsi="Arial" w:cs="Arial"/>
          <w:sz w:val="16"/>
          <w:szCs w:val="16"/>
          <w:lang w:eastAsia="sk-SK"/>
        </w:rPr>
        <w:t>platnej Príručky na zostavenie návrhu rozpočtu verejnej správy na daný rok</w:t>
      </w:r>
      <w:r w:rsidRPr="00097269">
        <w:rPr>
          <w:rFonts w:ascii="Arial" w:eastAsia="Times New Roman" w:hAnsi="Arial" w:cs="Arial"/>
          <w:sz w:val="16"/>
          <w:szCs w:val="16"/>
          <w:lang w:eastAsia="sk-SK"/>
        </w:rPr>
        <w:t>)</w:t>
      </w:r>
    </w:p>
    <w:p w14:paraId="2F07ED38" w14:textId="77777777" w:rsidR="003C150E"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5E245C5A" w14:textId="77777777" w:rsidR="003C150E" w:rsidRPr="00DD318F" w:rsidRDefault="003C150E" w:rsidP="003C150E">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33F7CED3" w14:textId="238C70F5"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645419 (645919)</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 a zdrojom financovania</w:t>
      </w:r>
      <w:r w:rsidRPr="00097269">
        <w:rPr>
          <w:rFonts w:ascii="Arial" w:eastAsia="Times New Roman" w:hAnsi="Arial" w:cs="Arial"/>
          <w:sz w:val="16"/>
          <w:szCs w:val="16"/>
          <w:lang w:eastAsia="sk-SK"/>
        </w:rPr>
        <w:t xml:space="preserve"> </w:t>
      </w:r>
    </w:p>
    <w:p w14:paraId="308A2E5B" w14:textId="37B5F4B0" w:rsidR="003C253B" w:rsidRDefault="003C150E" w:rsidP="003C150E">
      <w:pPr>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03EE0ADA" w14:textId="47F41013" w:rsidR="0058170D" w:rsidRDefault="0058170D" w:rsidP="0058170D">
      <w:pPr>
        <w:pStyle w:val="Popis"/>
        <w:keepNext/>
        <w:spacing w:after="0"/>
      </w:pPr>
      <w:r>
        <w:t xml:space="preserve">Obrazovka č. </w:t>
      </w:r>
      <w:fldSimple w:instr=" SEQ Obrazovka_č. \* ARABIC ">
        <w:r w:rsidR="000F6240">
          <w:rPr>
            <w:noProof/>
          </w:rPr>
          <w:t>20</w:t>
        </w:r>
      </w:fldSimple>
      <w:r>
        <w:t xml:space="preserve"> PD k úrokom RO za ŠR časť na SVP (bez dopadu na rozpočet EU)</w:t>
      </w:r>
    </w:p>
    <w:p w14:paraId="05D1286F" w14:textId="07C39DBE" w:rsidR="0058170D" w:rsidRPr="00097269" w:rsidRDefault="0058170D" w:rsidP="00C54759">
      <w:pPr>
        <w:spacing w:after="0"/>
        <w:rPr>
          <w:rFonts w:ascii="Arial" w:eastAsia="Times New Roman" w:hAnsi="Arial" w:cs="Arial"/>
          <w:sz w:val="16"/>
          <w:szCs w:val="16"/>
          <w:lang w:eastAsia="sk-SK"/>
        </w:rPr>
      </w:pPr>
      <w:r w:rsidRPr="0058170D">
        <w:rPr>
          <w:rFonts w:ascii="Arial" w:eastAsia="Times New Roman" w:hAnsi="Arial" w:cs="Arial"/>
          <w:noProof/>
          <w:sz w:val="16"/>
          <w:szCs w:val="16"/>
          <w:lang w:eastAsia="sk-SK"/>
        </w:rPr>
        <w:drawing>
          <wp:inline distT="0" distB="0" distL="0" distR="0" wp14:anchorId="768745E8" wp14:editId="551C23E6">
            <wp:extent cx="5760720" cy="2065020"/>
            <wp:effectExtent l="0" t="0" r="0" b="0"/>
            <wp:docPr id="150978457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84579" name=""/>
                    <pic:cNvPicPr/>
                  </pic:nvPicPr>
                  <pic:blipFill>
                    <a:blip r:embed="rId30"/>
                    <a:stretch>
                      <a:fillRect/>
                    </a:stretch>
                  </pic:blipFill>
                  <pic:spPr>
                    <a:xfrm>
                      <a:off x="0" y="0"/>
                      <a:ext cx="5760720" cy="2065020"/>
                    </a:xfrm>
                    <a:prstGeom prst="rect">
                      <a:avLst/>
                    </a:prstGeom>
                  </pic:spPr>
                </pic:pic>
              </a:graphicData>
            </a:graphic>
          </wp:inline>
        </w:drawing>
      </w:r>
    </w:p>
    <w:p w14:paraId="305881AB"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Druh dokladu</w:t>
      </w:r>
      <w:r w:rsidRPr="00097269">
        <w:rPr>
          <w:rFonts w:ascii="Arial" w:eastAsia="Times New Roman" w:hAnsi="Arial" w:cs="Arial"/>
          <w:sz w:val="16"/>
          <w:szCs w:val="16"/>
          <w:lang w:eastAsia="sk-SK"/>
        </w:rPr>
        <w:t xml:space="preserve"> – PO (pohľadávka)</w:t>
      </w:r>
    </w:p>
    <w:p w14:paraId="4E7353F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dokladu</w:t>
      </w:r>
      <w:r w:rsidRPr="00097269">
        <w:rPr>
          <w:rFonts w:ascii="Arial" w:eastAsia="Times New Roman" w:hAnsi="Arial" w:cs="Arial"/>
          <w:sz w:val="16"/>
          <w:szCs w:val="16"/>
          <w:lang w:eastAsia="sk-SK"/>
        </w:rPr>
        <w:t xml:space="preserve"> – dátum vzniku pohľadávky</w:t>
      </w:r>
    </w:p>
    <w:p w14:paraId="3968F23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Dátum účtovania</w:t>
      </w:r>
      <w:r w:rsidRPr="00097269">
        <w:rPr>
          <w:rFonts w:ascii="Arial" w:eastAsia="Times New Roman" w:hAnsi="Arial" w:cs="Arial"/>
          <w:sz w:val="16"/>
          <w:szCs w:val="16"/>
          <w:lang w:eastAsia="sk-SK"/>
        </w:rPr>
        <w:t xml:space="preserve"> – systémový dátum (dátum, kedy prišlo k odoslaniu pohľadávkového dokladu z ITMS do ISUF)</w:t>
      </w:r>
    </w:p>
    <w:p w14:paraId="0A20E66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lastRenderedPageBreak/>
        <w:t>Referencia</w:t>
      </w:r>
      <w:r w:rsidRPr="00097269">
        <w:rPr>
          <w:rFonts w:ascii="Arial" w:eastAsia="Times New Roman" w:hAnsi="Arial" w:cs="Arial"/>
          <w:sz w:val="16"/>
          <w:szCs w:val="16"/>
          <w:lang w:eastAsia="sk-SK"/>
        </w:rPr>
        <w:t xml:space="preserve"> – variabilný symbol (jedinečný kód pre každú pohľadávku, na základe ktorého sa páruje príjem k pohľadávke)</w:t>
      </w:r>
    </w:p>
    <w:p w14:paraId="2B33964C"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Text hl. dokl.</w:t>
      </w:r>
      <w:r w:rsidRPr="00097269">
        <w:rPr>
          <w:rFonts w:ascii="Arial" w:eastAsia="Times New Roman" w:hAnsi="Arial" w:cs="Arial"/>
          <w:sz w:val="16"/>
          <w:szCs w:val="16"/>
          <w:lang w:eastAsia="sk-SK"/>
        </w:rPr>
        <w:t xml:space="preserve"> – kód PD –</w:t>
      </w:r>
      <w:r>
        <w:rPr>
          <w:rFonts w:ascii="Arial" w:eastAsia="Times New Roman" w:hAnsi="Arial" w:cs="Arial"/>
          <w:sz w:val="16"/>
          <w:szCs w:val="16"/>
          <w:lang w:eastAsia="sk-SK"/>
        </w:rPr>
        <w:t xml:space="preserve"> </w:t>
      </w:r>
      <w:r w:rsidRPr="00097269">
        <w:rPr>
          <w:rFonts w:ascii="Arial" w:eastAsia="Times New Roman" w:hAnsi="Arial" w:cs="Arial"/>
          <w:sz w:val="16"/>
          <w:szCs w:val="16"/>
          <w:lang w:eastAsia="sk-SK"/>
        </w:rPr>
        <w:t>tento kód sa naťahuje aj do platobnej referencie</w:t>
      </w:r>
    </w:p>
    <w:p w14:paraId="7519A0C5"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ÚK</w:t>
      </w:r>
      <w:r w:rsidRPr="00097269">
        <w:rPr>
          <w:rFonts w:ascii="Arial" w:eastAsia="Times New Roman" w:hAnsi="Arial" w:cs="Arial"/>
          <w:sz w:val="16"/>
          <w:szCs w:val="16"/>
          <w:lang w:eastAsia="sk-SK"/>
        </w:rPr>
        <w:t xml:space="preserve"> – účtovací kľúč strany MD a DAL - MD 09, DAL 50</w:t>
      </w:r>
    </w:p>
    <w:p w14:paraId="7339AA7D" w14:textId="5FF95056"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 HK</w:t>
      </w:r>
      <w:r w:rsidRPr="00097269">
        <w:rPr>
          <w:rFonts w:ascii="Arial" w:eastAsia="Times New Roman" w:hAnsi="Arial" w:cs="Arial"/>
          <w:sz w:val="16"/>
          <w:szCs w:val="16"/>
          <w:lang w:eastAsia="sk-SK"/>
        </w:rPr>
        <w:t xml:space="preserve"> – podľa použitia OHK znaku sa generuje - MD 378</w:t>
      </w:r>
      <w:r>
        <w:rPr>
          <w:rFonts w:ascii="Arial" w:eastAsia="Times New Roman" w:hAnsi="Arial" w:cs="Arial"/>
          <w:sz w:val="16"/>
          <w:szCs w:val="16"/>
          <w:lang w:eastAsia="sk-SK"/>
        </w:rPr>
        <w:t>418</w:t>
      </w:r>
      <w:r w:rsidRPr="00097269">
        <w:rPr>
          <w:rFonts w:ascii="Arial" w:eastAsia="Times New Roman" w:hAnsi="Arial" w:cs="Arial"/>
          <w:sz w:val="16"/>
          <w:szCs w:val="16"/>
          <w:lang w:eastAsia="sk-SK"/>
        </w:rPr>
        <w:t xml:space="preserve"> (krátkodobé), 378</w:t>
      </w:r>
      <w:r>
        <w:rPr>
          <w:rFonts w:ascii="Arial" w:eastAsia="Times New Roman" w:hAnsi="Arial" w:cs="Arial"/>
          <w:sz w:val="16"/>
          <w:szCs w:val="16"/>
          <w:lang w:eastAsia="sk-SK"/>
        </w:rPr>
        <w:t>918</w:t>
      </w:r>
      <w:r w:rsidRPr="00097269">
        <w:rPr>
          <w:rFonts w:ascii="Arial" w:eastAsia="Times New Roman" w:hAnsi="Arial" w:cs="Arial"/>
          <w:sz w:val="16"/>
          <w:szCs w:val="16"/>
          <w:lang w:eastAsia="sk-SK"/>
        </w:rPr>
        <w:t xml:space="preserve"> (dlhodobé) – DAL 64</w:t>
      </w:r>
      <w:r>
        <w:rPr>
          <w:rFonts w:ascii="Arial" w:eastAsia="Times New Roman" w:hAnsi="Arial" w:cs="Arial"/>
          <w:sz w:val="16"/>
          <w:szCs w:val="16"/>
          <w:lang w:eastAsia="sk-SK"/>
        </w:rPr>
        <w:t>5418 (krátkodobé), 645918 (dlhodobé)</w:t>
      </w:r>
    </w:p>
    <w:p w14:paraId="064E603F" w14:textId="7E0DB9E8"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ZO</w:t>
      </w:r>
      <w:r w:rsidRPr="00097269">
        <w:rPr>
          <w:rFonts w:ascii="Arial" w:eastAsia="Times New Roman" w:hAnsi="Arial" w:cs="Arial"/>
          <w:sz w:val="16"/>
          <w:szCs w:val="16"/>
          <w:lang w:eastAsia="sk-SK"/>
        </w:rPr>
        <w:t xml:space="preserve"> – znak OHK, podľa použitia odkláňa účtovanie na rôzne analytické účty,  MD </w:t>
      </w:r>
      <w:r>
        <w:rPr>
          <w:rFonts w:ascii="Arial" w:eastAsia="Times New Roman" w:hAnsi="Arial" w:cs="Arial"/>
          <w:sz w:val="16"/>
          <w:szCs w:val="16"/>
          <w:lang w:eastAsia="sk-SK"/>
        </w:rPr>
        <w:t>1</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418</w:t>
      </w:r>
      <w:r w:rsidRPr="00097269">
        <w:rPr>
          <w:rFonts w:ascii="Arial" w:eastAsia="Times New Roman" w:hAnsi="Arial" w:cs="Arial"/>
          <w:sz w:val="16"/>
          <w:szCs w:val="16"/>
          <w:lang w:eastAsia="sk-SK"/>
        </w:rPr>
        <w:t xml:space="preserve"> (krátkodobá pohľadávka), MD </w:t>
      </w:r>
      <w:r>
        <w:rPr>
          <w:rFonts w:ascii="Arial" w:eastAsia="Times New Roman" w:hAnsi="Arial" w:cs="Arial"/>
          <w:sz w:val="16"/>
          <w:szCs w:val="16"/>
          <w:lang w:eastAsia="sk-SK"/>
        </w:rPr>
        <w:t>G</w:t>
      </w:r>
      <w:r w:rsidRPr="00097269">
        <w:rPr>
          <w:rFonts w:ascii="Arial" w:eastAsia="Times New Roman" w:hAnsi="Arial" w:cs="Arial"/>
          <w:sz w:val="16"/>
          <w:szCs w:val="16"/>
          <w:lang w:eastAsia="sk-SK"/>
        </w:rPr>
        <w:t xml:space="preserve"> – 378</w:t>
      </w:r>
      <w:r>
        <w:rPr>
          <w:rFonts w:ascii="Arial" w:eastAsia="Times New Roman" w:hAnsi="Arial" w:cs="Arial"/>
          <w:sz w:val="16"/>
          <w:szCs w:val="16"/>
          <w:lang w:eastAsia="sk-SK"/>
        </w:rPr>
        <w:t>918</w:t>
      </w:r>
      <w:r w:rsidRPr="00097269">
        <w:rPr>
          <w:rFonts w:ascii="Arial" w:eastAsia="Times New Roman" w:hAnsi="Arial" w:cs="Arial"/>
          <w:sz w:val="16"/>
          <w:szCs w:val="16"/>
          <w:lang w:eastAsia="sk-SK"/>
        </w:rPr>
        <w:t xml:space="preserve"> (dlhodobá pohľadávka)</w:t>
      </w:r>
    </w:p>
    <w:p w14:paraId="07CEF47B" w14:textId="17DB4305"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DRo</w:t>
      </w:r>
      <w:r w:rsidRPr="00097269">
        <w:rPr>
          <w:rFonts w:ascii="Arial" w:eastAsia="Times New Roman" w:hAnsi="Arial" w:cs="Arial"/>
          <w:sz w:val="16"/>
          <w:szCs w:val="16"/>
          <w:lang w:eastAsia="sk-SK"/>
        </w:rPr>
        <w:t xml:space="preserve"> – v poli dôvod rozdielu je uvedený dôvod vrátenia </w:t>
      </w:r>
      <w:r>
        <w:rPr>
          <w:rFonts w:ascii="Arial" w:eastAsia="Times New Roman" w:hAnsi="Arial" w:cs="Arial"/>
          <w:sz w:val="16"/>
          <w:szCs w:val="16"/>
          <w:lang w:eastAsia="sk-SK"/>
        </w:rPr>
        <w:t>VUP (bez dopadu na rozpočet EU)</w:t>
      </w:r>
    </w:p>
    <w:p w14:paraId="2985D0E0"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Účet</w:t>
      </w:r>
      <w:r w:rsidRPr="00097269">
        <w:rPr>
          <w:rFonts w:ascii="Arial" w:eastAsia="Times New Roman" w:hAnsi="Arial" w:cs="Arial"/>
          <w:sz w:val="16"/>
          <w:szCs w:val="16"/>
          <w:lang w:eastAsia="sk-SK"/>
        </w:rPr>
        <w:t xml:space="preserve"> – MD účet odberateľa, DAL účet HK</w:t>
      </w:r>
    </w:p>
    <w:p w14:paraId="0DAAF213"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Fin.pol.</w:t>
      </w:r>
      <w:r w:rsidRPr="00097269">
        <w:rPr>
          <w:rFonts w:ascii="Arial" w:eastAsia="Times New Roman" w:hAnsi="Arial" w:cs="Arial"/>
          <w:sz w:val="16"/>
          <w:szCs w:val="16"/>
          <w:lang w:eastAsia="sk-SK"/>
        </w:rPr>
        <w:t xml:space="preserve"> – MD 60, DAL </w:t>
      </w:r>
      <w:r>
        <w:rPr>
          <w:rFonts w:ascii="Arial" w:eastAsia="Times New Roman" w:hAnsi="Arial" w:cs="Arial"/>
          <w:sz w:val="16"/>
          <w:szCs w:val="16"/>
          <w:lang w:eastAsia="sk-SK"/>
        </w:rPr>
        <w:t>60 (pri účtovaní úhrady na BV bude 291005)</w:t>
      </w:r>
    </w:p>
    <w:p w14:paraId="72158E6D"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Priradenie</w:t>
      </w:r>
      <w:r w:rsidRPr="00097269">
        <w:rPr>
          <w:rFonts w:ascii="Arial" w:eastAsia="Times New Roman" w:hAnsi="Arial" w:cs="Arial"/>
          <w:sz w:val="16"/>
          <w:szCs w:val="16"/>
          <w:lang w:eastAsia="sk-SK"/>
        </w:rPr>
        <w:t xml:space="preserve"> – variabilný symbol</w:t>
      </w:r>
    </w:p>
    <w:p w14:paraId="4005EF66" w14:textId="77777777"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SplatNetto</w:t>
      </w:r>
      <w:r w:rsidRPr="00097269">
        <w:rPr>
          <w:rFonts w:ascii="Arial" w:eastAsia="Times New Roman" w:hAnsi="Arial" w:cs="Arial"/>
          <w:sz w:val="16"/>
          <w:szCs w:val="16"/>
          <w:lang w:eastAsia="sk-SK"/>
        </w:rPr>
        <w:t xml:space="preserve"> – dátum splatnosti pohľadávky</w:t>
      </w:r>
    </w:p>
    <w:p w14:paraId="3EBDE303" w14:textId="377D320D"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Fond</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111</w:t>
      </w:r>
    </w:p>
    <w:p w14:paraId="15BAC475" w14:textId="77777777" w:rsidR="003C150E"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Fun.obl.</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dummy</w:t>
      </w:r>
    </w:p>
    <w:p w14:paraId="390F723A" w14:textId="77777777" w:rsidR="003C150E" w:rsidRPr="00DD318F" w:rsidRDefault="003C150E" w:rsidP="003C150E">
      <w:pPr>
        <w:spacing w:after="0"/>
        <w:rPr>
          <w:rFonts w:ascii="Arial" w:eastAsia="Times New Roman" w:hAnsi="Arial" w:cs="Arial"/>
          <w:b/>
          <w:bCs/>
          <w:sz w:val="16"/>
          <w:szCs w:val="16"/>
          <w:lang w:eastAsia="sk-SK"/>
        </w:rPr>
      </w:pPr>
      <w:r w:rsidRPr="00DD318F">
        <w:rPr>
          <w:rFonts w:ascii="Arial" w:eastAsia="Times New Roman" w:hAnsi="Arial" w:cs="Arial"/>
          <w:b/>
          <w:bCs/>
          <w:sz w:val="16"/>
          <w:szCs w:val="16"/>
          <w:lang w:eastAsia="sk-SK"/>
        </w:rPr>
        <w:t>OblP</w:t>
      </w:r>
      <w:r>
        <w:rPr>
          <w:rFonts w:ascii="Arial" w:eastAsia="Times New Roman" w:hAnsi="Arial" w:cs="Arial"/>
          <w:b/>
          <w:bCs/>
          <w:sz w:val="16"/>
          <w:szCs w:val="16"/>
          <w:lang w:eastAsia="sk-SK"/>
        </w:rPr>
        <w:t xml:space="preserve"> </w:t>
      </w:r>
      <w:r w:rsidRPr="00097269">
        <w:rPr>
          <w:rFonts w:ascii="Arial" w:eastAsia="Times New Roman" w:hAnsi="Arial" w:cs="Arial"/>
          <w:sz w:val="16"/>
          <w:szCs w:val="16"/>
          <w:lang w:eastAsia="sk-SK"/>
        </w:rPr>
        <w:t xml:space="preserve">– </w:t>
      </w:r>
      <w:r>
        <w:rPr>
          <w:rFonts w:ascii="Arial" w:eastAsia="Times New Roman" w:hAnsi="Arial" w:cs="Arial"/>
          <w:sz w:val="16"/>
          <w:szCs w:val="16"/>
          <w:lang w:eastAsia="sk-SK"/>
        </w:rPr>
        <w:t>priorita</w:t>
      </w:r>
    </w:p>
    <w:p w14:paraId="209DFDFA" w14:textId="56871E54" w:rsidR="003C150E" w:rsidRPr="00097269" w:rsidRDefault="003C150E" w:rsidP="003C150E">
      <w:pPr>
        <w:spacing w:after="0"/>
        <w:rPr>
          <w:rFonts w:ascii="Arial" w:eastAsia="Times New Roman" w:hAnsi="Arial" w:cs="Arial"/>
          <w:sz w:val="16"/>
          <w:szCs w:val="16"/>
          <w:lang w:eastAsia="sk-SK"/>
        </w:rPr>
      </w:pPr>
      <w:r w:rsidRPr="00097269">
        <w:rPr>
          <w:rFonts w:ascii="Arial" w:eastAsia="Times New Roman" w:hAnsi="Arial" w:cs="Arial"/>
          <w:b/>
          <w:sz w:val="16"/>
          <w:szCs w:val="16"/>
          <w:lang w:eastAsia="sk-SK"/>
        </w:rPr>
        <w:t>Prvok ŠPP</w:t>
      </w:r>
      <w:r w:rsidRPr="00097269">
        <w:rPr>
          <w:rFonts w:ascii="Arial" w:eastAsia="Times New Roman" w:hAnsi="Arial" w:cs="Arial"/>
          <w:sz w:val="16"/>
          <w:szCs w:val="16"/>
          <w:lang w:eastAsia="sk-SK"/>
        </w:rPr>
        <w:t xml:space="preserve"> </w:t>
      </w:r>
      <w:r w:rsidRPr="00097269">
        <w:rPr>
          <w:rFonts w:ascii="Arial" w:eastAsia="Times New Roman" w:hAnsi="Arial" w:cs="Arial"/>
          <w:b/>
          <w:sz w:val="16"/>
          <w:szCs w:val="16"/>
          <w:lang w:eastAsia="sk-SK"/>
        </w:rPr>
        <w:t xml:space="preserve">na účte </w:t>
      </w:r>
      <w:r>
        <w:rPr>
          <w:rFonts w:ascii="Arial" w:eastAsia="Times New Roman" w:hAnsi="Arial" w:cs="Arial"/>
          <w:b/>
          <w:sz w:val="16"/>
          <w:szCs w:val="16"/>
          <w:lang w:eastAsia="sk-SK"/>
        </w:rPr>
        <w:t>645418 (645918)</w:t>
      </w:r>
      <w:r w:rsidRPr="00097269">
        <w:rPr>
          <w:rFonts w:ascii="Arial" w:eastAsia="Times New Roman" w:hAnsi="Arial" w:cs="Arial"/>
          <w:sz w:val="16"/>
          <w:szCs w:val="16"/>
          <w:lang w:eastAsia="sk-SK"/>
        </w:rPr>
        <w:t xml:space="preserve"> – kód projektu s kódom </w:t>
      </w:r>
      <w:r>
        <w:rPr>
          <w:rFonts w:ascii="Arial" w:eastAsia="Times New Roman" w:hAnsi="Arial" w:cs="Arial"/>
          <w:sz w:val="16"/>
          <w:szCs w:val="16"/>
          <w:lang w:eastAsia="sk-SK"/>
        </w:rPr>
        <w:t>SVP a zdrojom financovania</w:t>
      </w:r>
      <w:r w:rsidRPr="00097269">
        <w:rPr>
          <w:rFonts w:ascii="Arial" w:eastAsia="Times New Roman" w:hAnsi="Arial" w:cs="Arial"/>
          <w:sz w:val="16"/>
          <w:szCs w:val="16"/>
          <w:lang w:eastAsia="sk-SK"/>
        </w:rPr>
        <w:t xml:space="preserve"> </w:t>
      </w:r>
    </w:p>
    <w:p w14:paraId="682530AA" w14:textId="77777777" w:rsidR="003C150E" w:rsidRDefault="003C150E" w:rsidP="003C150E">
      <w:pPr>
        <w:rPr>
          <w:rFonts w:ascii="Arial" w:eastAsia="Times New Roman" w:hAnsi="Arial" w:cs="Arial"/>
          <w:sz w:val="16"/>
          <w:szCs w:val="16"/>
          <w:lang w:eastAsia="sk-SK"/>
        </w:rPr>
      </w:pPr>
      <w:r w:rsidRPr="00097269">
        <w:rPr>
          <w:rFonts w:ascii="Arial" w:eastAsia="Times New Roman" w:hAnsi="Arial" w:cs="Arial"/>
          <w:b/>
          <w:sz w:val="16"/>
          <w:szCs w:val="16"/>
          <w:lang w:eastAsia="sk-SK"/>
        </w:rPr>
        <w:t>PrÚs</w:t>
      </w:r>
      <w:r w:rsidRPr="00097269">
        <w:rPr>
          <w:rFonts w:ascii="Arial" w:eastAsia="Times New Roman" w:hAnsi="Arial" w:cs="Arial"/>
          <w:sz w:val="16"/>
          <w:szCs w:val="16"/>
          <w:lang w:eastAsia="sk-SK"/>
        </w:rPr>
        <w:t xml:space="preserve"> – </w:t>
      </w:r>
      <w:r>
        <w:rPr>
          <w:rFonts w:ascii="Arial" w:eastAsia="Times New Roman" w:hAnsi="Arial" w:cs="Arial"/>
          <w:sz w:val="16"/>
          <w:szCs w:val="16"/>
          <w:lang w:eastAsia="sk-SK"/>
        </w:rPr>
        <w:t>4PO0</w:t>
      </w:r>
    </w:p>
    <w:p w14:paraId="08C3BCE5" w14:textId="77777777" w:rsidR="004367F8" w:rsidRPr="00097269" w:rsidRDefault="004367F8" w:rsidP="00983282">
      <w:pPr>
        <w:rPr>
          <w:rFonts w:ascii="Arial" w:eastAsia="Times New Roman" w:hAnsi="Arial" w:cs="Arial"/>
          <w:sz w:val="16"/>
          <w:szCs w:val="16"/>
          <w:lang w:eastAsia="sk-SK"/>
        </w:rPr>
      </w:pPr>
    </w:p>
    <w:p w14:paraId="58325982" w14:textId="53D685E2" w:rsidR="00282C19" w:rsidRDefault="00282C19" w:rsidP="00282C19">
      <w:pPr>
        <w:pStyle w:val="Nadpis1"/>
        <w:spacing w:before="0"/>
        <w:ind w:left="0"/>
        <w:jc w:val="both"/>
        <w:rPr>
          <w:rFonts w:cs="Arial"/>
          <w:szCs w:val="20"/>
        </w:rPr>
      </w:pPr>
      <w:bookmarkStart w:id="36" w:name="_Toc198120338"/>
      <w:r w:rsidRPr="00097269">
        <w:rPr>
          <w:rFonts w:cs="Arial"/>
          <w:szCs w:val="20"/>
        </w:rPr>
        <w:t>Automatické účtovanie jednotlivých typov pohľadávkových dokladov pre prijímateľa </w:t>
      </w:r>
      <w:r w:rsidR="003C150E">
        <w:rPr>
          <w:rFonts w:cs="Arial"/>
          <w:szCs w:val="20"/>
        </w:rPr>
        <w:t>4</w:t>
      </w:r>
      <w:r w:rsidRPr="00097269">
        <w:rPr>
          <w:rFonts w:cs="Arial"/>
          <w:szCs w:val="20"/>
        </w:rPr>
        <w:t xml:space="preserve">TPR pre vrátenia elúrom na </w:t>
      </w:r>
      <w:r w:rsidR="003C150E">
        <w:rPr>
          <w:rFonts w:cs="Arial"/>
          <w:szCs w:val="20"/>
        </w:rPr>
        <w:t>SVP</w:t>
      </w:r>
      <w:bookmarkEnd w:id="36"/>
      <w:r w:rsidRPr="00097269">
        <w:rPr>
          <w:rFonts w:cs="Arial"/>
          <w:szCs w:val="20"/>
        </w:rPr>
        <w:t xml:space="preserve"> </w:t>
      </w:r>
    </w:p>
    <w:p w14:paraId="4C598D4F" w14:textId="77777777" w:rsidR="00097269" w:rsidRPr="00097269" w:rsidRDefault="00097269" w:rsidP="00097269">
      <w:pPr>
        <w:rPr>
          <w:rFonts w:ascii="Arial" w:hAnsi="Arial" w:cs="Arial"/>
          <w:sz w:val="16"/>
          <w:szCs w:val="16"/>
        </w:rPr>
      </w:pPr>
    </w:p>
    <w:p w14:paraId="1EA0B289" w14:textId="4A3BD1E0" w:rsidR="00535C25" w:rsidRPr="00097269" w:rsidRDefault="35E33FD5" w:rsidP="000F3066">
      <w:pPr>
        <w:spacing w:after="0"/>
        <w:jc w:val="both"/>
        <w:rPr>
          <w:rFonts w:ascii="Arial" w:hAnsi="Arial" w:cs="Arial"/>
          <w:sz w:val="16"/>
          <w:szCs w:val="16"/>
        </w:rPr>
      </w:pPr>
      <w:r w:rsidRPr="02184561">
        <w:rPr>
          <w:rFonts w:ascii="Arial" w:hAnsi="Arial" w:cs="Arial"/>
          <w:sz w:val="16"/>
          <w:szCs w:val="16"/>
        </w:rPr>
        <w:t xml:space="preserve">PD pre vrátenie </w:t>
      </w:r>
      <w:r w:rsidR="538938FD" w:rsidRPr="02184561">
        <w:rPr>
          <w:rFonts w:ascii="Arial" w:hAnsi="Arial" w:cs="Arial"/>
          <w:sz w:val="16"/>
          <w:szCs w:val="16"/>
        </w:rPr>
        <w:t xml:space="preserve">nezúčtovanej </w:t>
      </w:r>
      <w:r w:rsidRPr="02184561">
        <w:rPr>
          <w:rFonts w:ascii="Arial" w:hAnsi="Arial" w:cs="Arial"/>
          <w:sz w:val="16"/>
          <w:szCs w:val="16"/>
        </w:rPr>
        <w:t xml:space="preserve">ZP, </w:t>
      </w:r>
      <w:r w:rsidR="11793C12" w:rsidRPr="02184561">
        <w:rPr>
          <w:rFonts w:ascii="Arial" w:hAnsi="Arial" w:cs="Arial"/>
          <w:sz w:val="16"/>
          <w:szCs w:val="16"/>
        </w:rPr>
        <w:t xml:space="preserve">nezúčtovaného </w:t>
      </w:r>
      <w:r w:rsidRPr="02184561">
        <w:rPr>
          <w:rFonts w:ascii="Arial" w:hAnsi="Arial" w:cs="Arial"/>
          <w:sz w:val="16"/>
          <w:szCs w:val="16"/>
        </w:rPr>
        <w:t>PR</w:t>
      </w:r>
      <w:r w:rsidR="7B8311CF" w:rsidRPr="02184561">
        <w:rPr>
          <w:rFonts w:ascii="Arial" w:hAnsi="Arial" w:cs="Arial"/>
          <w:sz w:val="16"/>
          <w:szCs w:val="16"/>
        </w:rPr>
        <w:t>,</w:t>
      </w:r>
      <w:r w:rsidRPr="02184561">
        <w:rPr>
          <w:rFonts w:ascii="Arial" w:hAnsi="Arial" w:cs="Arial"/>
          <w:sz w:val="16"/>
          <w:szCs w:val="16"/>
        </w:rPr>
        <w:t xml:space="preserve"> nezrovnalosti k programovej štruktúre </w:t>
      </w:r>
      <w:r w:rsidR="5E59A7DB" w:rsidRPr="02184561">
        <w:rPr>
          <w:rFonts w:ascii="Arial" w:hAnsi="Arial" w:cs="Arial"/>
          <w:sz w:val="16"/>
          <w:szCs w:val="16"/>
        </w:rPr>
        <w:t>s dopadom na rozpočet EU</w:t>
      </w:r>
      <w:r w:rsidR="7B8311CF" w:rsidRPr="02184561">
        <w:rPr>
          <w:rFonts w:ascii="Arial" w:hAnsi="Arial" w:cs="Arial"/>
          <w:sz w:val="16"/>
          <w:szCs w:val="16"/>
        </w:rPr>
        <w:t xml:space="preserve"> a individuálnej nezrovnalosti </w:t>
      </w:r>
      <w:r w:rsidR="563B0D1B" w:rsidRPr="02184561">
        <w:rPr>
          <w:rFonts w:ascii="Arial" w:hAnsi="Arial" w:cs="Arial"/>
          <w:sz w:val="16"/>
          <w:szCs w:val="16"/>
        </w:rPr>
        <w:t>s dopadom</w:t>
      </w:r>
      <w:r w:rsidR="7B8311CF" w:rsidRPr="02184561">
        <w:rPr>
          <w:rFonts w:ascii="Arial" w:hAnsi="Arial" w:cs="Arial"/>
          <w:sz w:val="16"/>
          <w:szCs w:val="16"/>
        </w:rPr>
        <w:t xml:space="preserve"> na rozpočet EU</w:t>
      </w:r>
      <w:r w:rsidR="563B0D1B" w:rsidRPr="02184561">
        <w:rPr>
          <w:rFonts w:ascii="Arial" w:hAnsi="Arial" w:cs="Arial"/>
          <w:sz w:val="16"/>
          <w:szCs w:val="16"/>
        </w:rPr>
        <w:t xml:space="preserve"> rozpočtovým opatrením</w:t>
      </w:r>
      <w:r w:rsidRPr="02184561">
        <w:rPr>
          <w:rFonts w:ascii="Arial" w:hAnsi="Arial" w:cs="Arial"/>
          <w:sz w:val="16"/>
          <w:szCs w:val="16"/>
        </w:rPr>
        <w:t xml:space="preserve"> je generovaný v momente odoslania PD dlžníkovi v ITMS a evidovaný je na podsúvahovom zápise. </w:t>
      </w:r>
      <w:r w:rsidRPr="02184561">
        <w:rPr>
          <w:rFonts w:ascii="Arial" w:eastAsia="Times New Roman" w:hAnsi="Arial" w:cs="Arial"/>
          <w:sz w:val="16"/>
          <w:szCs w:val="16"/>
          <w:lang w:eastAsia="sk-SK"/>
        </w:rPr>
        <w:t xml:space="preserve">V nižšie uvedenej tabuľke je prehľad účtovania k týmto typom PD na </w:t>
      </w:r>
      <w:r w:rsidR="5E59A7DB" w:rsidRPr="02184561">
        <w:rPr>
          <w:rFonts w:ascii="Arial" w:eastAsia="Times New Roman" w:hAnsi="Arial" w:cs="Arial"/>
          <w:sz w:val="16"/>
          <w:szCs w:val="16"/>
          <w:lang w:eastAsia="sk-SK"/>
        </w:rPr>
        <w:t>P</w:t>
      </w:r>
      <w:r w:rsidRPr="02184561">
        <w:rPr>
          <w:rFonts w:ascii="Arial" w:eastAsia="Times New Roman" w:hAnsi="Arial" w:cs="Arial"/>
          <w:sz w:val="16"/>
          <w:szCs w:val="16"/>
          <w:lang w:eastAsia="sk-SK"/>
        </w:rPr>
        <w:t xml:space="preserve">O a </w:t>
      </w:r>
      <w:r w:rsidR="5E59A7DB"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Tento prehľad účtovania slúži na základnú kontrolu pre účtovníka v prípade vrátenia finančných prostriedkov </w:t>
      </w:r>
      <w:r w:rsidR="6528736F" w:rsidRPr="02184561">
        <w:rPr>
          <w:rFonts w:ascii="Arial" w:eastAsia="Times New Roman" w:hAnsi="Arial" w:cs="Arial"/>
          <w:sz w:val="16"/>
          <w:szCs w:val="16"/>
          <w:lang w:eastAsia="sk-SK"/>
        </w:rPr>
        <w:t>elúrom.</w:t>
      </w:r>
    </w:p>
    <w:p w14:paraId="15EDF13D" w14:textId="77777777" w:rsidR="000F3066" w:rsidRPr="00097269" w:rsidRDefault="000F3066" w:rsidP="000F3066">
      <w:pPr>
        <w:spacing w:after="0"/>
        <w:jc w:val="both"/>
        <w:rPr>
          <w:rFonts w:ascii="Arial" w:hAnsi="Arial" w:cs="Arial"/>
          <w:sz w:val="16"/>
          <w:szCs w:val="16"/>
        </w:rPr>
      </w:pPr>
    </w:p>
    <w:p w14:paraId="644C5EDD" w14:textId="77777777" w:rsidR="00CA0DCB" w:rsidRPr="00097269" w:rsidRDefault="00CA0DCB" w:rsidP="00CA0DCB">
      <w:pPr>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Tab.2</w:t>
      </w:r>
    </w:p>
    <w:tbl>
      <w:tblPr>
        <w:tblStyle w:val="Mriekatabuky"/>
        <w:tblW w:w="9215" w:type="dxa"/>
        <w:tblLook w:val="04A0" w:firstRow="1" w:lastRow="0" w:firstColumn="1" w:lastColumn="0" w:noHBand="0" w:noVBand="1"/>
      </w:tblPr>
      <w:tblGrid>
        <w:gridCol w:w="872"/>
        <w:gridCol w:w="981"/>
        <w:gridCol w:w="624"/>
        <w:gridCol w:w="812"/>
        <w:gridCol w:w="946"/>
        <w:gridCol w:w="1240"/>
        <w:gridCol w:w="623"/>
        <w:gridCol w:w="1520"/>
        <w:gridCol w:w="1597"/>
      </w:tblGrid>
      <w:tr w:rsidR="00406EE9" w:rsidRPr="00097269" w14:paraId="2AD5FDDA" w14:textId="77777777" w:rsidTr="02184561">
        <w:trPr>
          <w:trHeight w:val="300"/>
        </w:trPr>
        <w:tc>
          <w:tcPr>
            <w:tcW w:w="872" w:type="dxa"/>
          </w:tcPr>
          <w:p w14:paraId="60E03CD8" w14:textId="77777777"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Dôvod vrátenia</w:t>
            </w:r>
          </w:p>
        </w:tc>
        <w:tc>
          <w:tcPr>
            <w:tcW w:w="981" w:type="dxa"/>
          </w:tcPr>
          <w:p w14:paraId="158B0E47" w14:textId="77777777"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Prijímateľ</w:t>
            </w:r>
          </w:p>
        </w:tc>
        <w:tc>
          <w:tcPr>
            <w:tcW w:w="624" w:type="dxa"/>
          </w:tcPr>
          <w:p w14:paraId="12AF6B2C" w14:textId="77777777"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OHK </w:t>
            </w:r>
          </w:p>
          <w:p w14:paraId="6EAF455B" w14:textId="77777777" w:rsidR="00406EE9" w:rsidRPr="00097269" w:rsidRDefault="00406EE9" w:rsidP="008A6968">
            <w:pPr>
              <w:rPr>
                <w:rFonts w:ascii="Arial" w:eastAsia="Times New Roman" w:hAnsi="Arial" w:cs="Arial"/>
                <w:sz w:val="16"/>
                <w:szCs w:val="16"/>
                <w:lang w:eastAsia="sk-SK"/>
              </w:rPr>
            </w:pPr>
          </w:p>
        </w:tc>
        <w:tc>
          <w:tcPr>
            <w:tcW w:w="812" w:type="dxa"/>
          </w:tcPr>
          <w:p w14:paraId="5504B41C"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MD </w:t>
            </w:r>
          </w:p>
        </w:tc>
        <w:tc>
          <w:tcPr>
            <w:tcW w:w="946" w:type="dxa"/>
          </w:tcPr>
          <w:p w14:paraId="307E8059"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DAL  </w:t>
            </w:r>
          </w:p>
        </w:tc>
        <w:tc>
          <w:tcPr>
            <w:tcW w:w="1240" w:type="dxa"/>
          </w:tcPr>
          <w:p w14:paraId="000E9893" w14:textId="11A8BF0A"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Zdroj financovania </w:t>
            </w:r>
            <w:r w:rsidR="00872B45">
              <w:rPr>
                <w:rFonts w:ascii="Arial" w:eastAsia="Times New Roman" w:hAnsi="Arial" w:cs="Arial"/>
                <w:sz w:val="16"/>
                <w:szCs w:val="16"/>
                <w:lang w:eastAsia="sk-SK"/>
              </w:rPr>
              <w:t>SVP</w:t>
            </w:r>
          </w:p>
        </w:tc>
        <w:tc>
          <w:tcPr>
            <w:tcW w:w="623" w:type="dxa"/>
          </w:tcPr>
          <w:p w14:paraId="4AFFE265" w14:textId="7D4832A7"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RKL </w:t>
            </w:r>
            <w:r w:rsidR="00872B45">
              <w:rPr>
                <w:rFonts w:ascii="Arial" w:eastAsia="Times New Roman" w:hAnsi="Arial" w:cs="Arial"/>
                <w:sz w:val="16"/>
                <w:szCs w:val="16"/>
                <w:lang w:eastAsia="sk-SK"/>
              </w:rPr>
              <w:t>SVP</w:t>
            </w:r>
          </w:p>
        </w:tc>
        <w:tc>
          <w:tcPr>
            <w:tcW w:w="1520" w:type="dxa"/>
          </w:tcPr>
          <w:p w14:paraId="559D0FDD" w14:textId="121793D1"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Zdroj financovania </w:t>
            </w:r>
            <w:r w:rsidR="00872B45">
              <w:rPr>
                <w:rFonts w:ascii="Arial" w:eastAsia="Times New Roman" w:hAnsi="Arial" w:cs="Arial"/>
                <w:sz w:val="16"/>
                <w:szCs w:val="16"/>
                <w:lang w:eastAsia="sk-SK"/>
              </w:rPr>
              <w:t>P</w:t>
            </w:r>
            <w:r w:rsidRPr="00097269">
              <w:rPr>
                <w:rFonts w:ascii="Arial" w:eastAsia="Times New Roman" w:hAnsi="Arial" w:cs="Arial"/>
                <w:sz w:val="16"/>
                <w:szCs w:val="16"/>
                <w:lang w:eastAsia="sk-SK"/>
              </w:rPr>
              <w:t>O</w:t>
            </w:r>
          </w:p>
        </w:tc>
        <w:tc>
          <w:tcPr>
            <w:tcW w:w="1597" w:type="dxa"/>
          </w:tcPr>
          <w:p w14:paraId="05766A3B" w14:textId="4F65349C"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RKL </w:t>
            </w:r>
            <w:r w:rsidR="00872B45">
              <w:rPr>
                <w:rFonts w:ascii="Arial" w:eastAsia="Times New Roman" w:hAnsi="Arial" w:cs="Arial"/>
                <w:sz w:val="16"/>
                <w:szCs w:val="16"/>
                <w:lang w:eastAsia="sk-SK"/>
              </w:rPr>
              <w:t>P</w:t>
            </w:r>
            <w:r w:rsidRPr="00097269">
              <w:rPr>
                <w:rFonts w:ascii="Arial" w:eastAsia="Times New Roman" w:hAnsi="Arial" w:cs="Arial"/>
                <w:sz w:val="16"/>
                <w:szCs w:val="16"/>
                <w:lang w:eastAsia="sk-SK"/>
              </w:rPr>
              <w:t>O</w:t>
            </w:r>
          </w:p>
        </w:tc>
      </w:tr>
      <w:tr w:rsidR="00406EE9" w:rsidRPr="00097269" w14:paraId="18CA2EE9" w14:textId="77777777" w:rsidTr="02184561">
        <w:trPr>
          <w:trHeight w:val="300"/>
        </w:trPr>
        <w:tc>
          <w:tcPr>
            <w:tcW w:w="872" w:type="dxa"/>
          </w:tcPr>
          <w:p w14:paraId="6E78524F"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VNZ</w:t>
            </w:r>
          </w:p>
        </w:tc>
        <w:tc>
          <w:tcPr>
            <w:tcW w:w="981" w:type="dxa"/>
          </w:tcPr>
          <w:p w14:paraId="18FA90CB" w14:textId="5E9DA83B" w:rsidR="00406EE9" w:rsidRPr="00097269" w:rsidRDefault="00872B45" w:rsidP="00406EE9">
            <w:pPr>
              <w:rPr>
                <w:rFonts w:ascii="Arial" w:eastAsia="Times New Roman" w:hAnsi="Arial" w:cs="Arial"/>
                <w:sz w:val="16"/>
                <w:szCs w:val="16"/>
                <w:lang w:eastAsia="sk-SK"/>
              </w:rPr>
            </w:pPr>
            <w:r>
              <w:rPr>
                <w:rFonts w:ascii="Arial" w:eastAsia="Times New Roman" w:hAnsi="Arial" w:cs="Arial"/>
                <w:sz w:val="16"/>
                <w:szCs w:val="16"/>
                <w:lang w:eastAsia="sk-SK"/>
              </w:rPr>
              <w:t>4</w:t>
            </w:r>
            <w:r w:rsidR="00406EE9" w:rsidRPr="00097269">
              <w:rPr>
                <w:rFonts w:ascii="Arial" w:eastAsia="Times New Roman" w:hAnsi="Arial" w:cs="Arial"/>
                <w:sz w:val="16"/>
                <w:szCs w:val="16"/>
                <w:lang w:eastAsia="sk-SK"/>
              </w:rPr>
              <w:t>TPR</w:t>
            </w:r>
          </w:p>
        </w:tc>
        <w:tc>
          <w:tcPr>
            <w:tcW w:w="624" w:type="dxa"/>
          </w:tcPr>
          <w:p w14:paraId="5F918B65"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Z</w:t>
            </w:r>
          </w:p>
        </w:tc>
        <w:tc>
          <w:tcPr>
            <w:tcW w:w="812" w:type="dxa"/>
          </w:tcPr>
          <w:p w14:paraId="6D9D7EC0"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790378</w:t>
            </w:r>
          </w:p>
        </w:tc>
        <w:tc>
          <w:tcPr>
            <w:tcW w:w="946" w:type="dxa"/>
          </w:tcPr>
          <w:p w14:paraId="4E147C84"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790314</w:t>
            </w:r>
          </w:p>
        </w:tc>
        <w:tc>
          <w:tcPr>
            <w:tcW w:w="1240" w:type="dxa"/>
          </w:tcPr>
          <w:p w14:paraId="02F9BC08"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ŠR, EU</w:t>
            </w:r>
          </w:p>
        </w:tc>
        <w:tc>
          <w:tcPr>
            <w:tcW w:w="623" w:type="dxa"/>
          </w:tcPr>
          <w:p w14:paraId="41AF3DD9"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60</w:t>
            </w:r>
          </w:p>
        </w:tc>
        <w:tc>
          <w:tcPr>
            <w:tcW w:w="1520" w:type="dxa"/>
          </w:tcPr>
          <w:p w14:paraId="7AE4777C"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597" w:type="dxa"/>
          </w:tcPr>
          <w:p w14:paraId="29C8D618"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406EE9" w:rsidRPr="00097269" w14:paraId="7FB43722" w14:textId="77777777" w:rsidTr="02184561">
        <w:trPr>
          <w:trHeight w:val="300"/>
        </w:trPr>
        <w:tc>
          <w:tcPr>
            <w:tcW w:w="872" w:type="dxa"/>
          </w:tcPr>
          <w:p w14:paraId="1F767278"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VNP</w:t>
            </w:r>
          </w:p>
        </w:tc>
        <w:tc>
          <w:tcPr>
            <w:tcW w:w="981" w:type="dxa"/>
          </w:tcPr>
          <w:p w14:paraId="1E12268F" w14:textId="614BD1FF" w:rsidR="00406EE9" w:rsidRPr="00097269" w:rsidRDefault="00872B45" w:rsidP="00406EE9">
            <w:pPr>
              <w:rPr>
                <w:rFonts w:ascii="Arial" w:eastAsia="Times New Roman" w:hAnsi="Arial" w:cs="Arial"/>
                <w:sz w:val="16"/>
                <w:szCs w:val="16"/>
                <w:lang w:eastAsia="sk-SK"/>
              </w:rPr>
            </w:pPr>
            <w:r>
              <w:rPr>
                <w:rFonts w:ascii="Arial" w:eastAsia="Times New Roman" w:hAnsi="Arial" w:cs="Arial"/>
                <w:sz w:val="16"/>
                <w:szCs w:val="16"/>
                <w:lang w:eastAsia="sk-SK"/>
              </w:rPr>
              <w:t>4</w:t>
            </w:r>
            <w:r w:rsidR="00406EE9" w:rsidRPr="00097269">
              <w:rPr>
                <w:rFonts w:ascii="Arial" w:eastAsia="Times New Roman" w:hAnsi="Arial" w:cs="Arial"/>
                <w:sz w:val="16"/>
                <w:szCs w:val="16"/>
                <w:lang w:eastAsia="sk-SK"/>
              </w:rPr>
              <w:t>TPR</w:t>
            </w:r>
          </w:p>
        </w:tc>
        <w:tc>
          <w:tcPr>
            <w:tcW w:w="624" w:type="dxa"/>
          </w:tcPr>
          <w:p w14:paraId="395E01EF"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R</w:t>
            </w:r>
          </w:p>
        </w:tc>
        <w:tc>
          <w:tcPr>
            <w:tcW w:w="812" w:type="dxa"/>
          </w:tcPr>
          <w:p w14:paraId="667CFA53"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790378</w:t>
            </w:r>
          </w:p>
        </w:tc>
        <w:tc>
          <w:tcPr>
            <w:tcW w:w="946" w:type="dxa"/>
          </w:tcPr>
          <w:p w14:paraId="639C2D73"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790314</w:t>
            </w:r>
          </w:p>
        </w:tc>
        <w:tc>
          <w:tcPr>
            <w:tcW w:w="1240" w:type="dxa"/>
          </w:tcPr>
          <w:p w14:paraId="798872CF"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ŠR, EU</w:t>
            </w:r>
          </w:p>
        </w:tc>
        <w:tc>
          <w:tcPr>
            <w:tcW w:w="623" w:type="dxa"/>
          </w:tcPr>
          <w:p w14:paraId="02A96DD5"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60</w:t>
            </w:r>
          </w:p>
        </w:tc>
        <w:tc>
          <w:tcPr>
            <w:tcW w:w="1520" w:type="dxa"/>
          </w:tcPr>
          <w:p w14:paraId="38E736F5"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c>
          <w:tcPr>
            <w:tcW w:w="1597" w:type="dxa"/>
          </w:tcPr>
          <w:p w14:paraId="19341FCA"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negeneruje sa PD</w:t>
            </w:r>
          </w:p>
        </w:tc>
      </w:tr>
      <w:tr w:rsidR="00406EE9" w:rsidRPr="00097269" w14:paraId="524B6DB2" w14:textId="77777777" w:rsidTr="02184561">
        <w:trPr>
          <w:trHeight w:val="300"/>
        </w:trPr>
        <w:tc>
          <w:tcPr>
            <w:tcW w:w="872" w:type="dxa"/>
          </w:tcPr>
          <w:p w14:paraId="3FB420BE" w14:textId="77777777"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VZI</w:t>
            </w:r>
          </w:p>
        </w:tc>
        <w:tc>
          <w:tcPr>
            <w:tcW w:w="981" w:type="dxa"/>
          </w:tcPr>
          <w:p w14:paraId="7C58E991" w14:textId="34C4196D" w:rsidR="00406EE9" w:rsidRPr="00097269" w:rsidRDefault="00872B45" w:rsidP="008A6968">
            <w:pPr>
              <w:rPr>
                <w:rFonts w:ascii="Arial" w:eastAsia="Times New Roman" w:hAnsi="Arial" w:cs="Arial"/>
                <w:sz w:val="16"/>
                <w:szCs w:val="16"/>
                <w:lang w:eastAsia="sk-SK"/>
              </w:rPr>
            </w:pPr>
            <w:r>
              <w:rPr>
                <w:rFonts w:ascii="Arial" w:eastAsia="Times New Roman" w:hAnsi="Arial" w:cs="Arial"/>
                <w:sz w:val="16"/>
                <w:szCs w:val="16"/>
                <w:lang w:eastAsia="sk-SK"/>
              </w:rPr>
              <w:t>4</w:t>
            </w:r>
            <w:r w:rsidR="00406EE9" w:rsidRPr="00097269">
              <w:rPr>
                <w:rFonts w:ascii="Arial" w:eastAsia="Times New Roman" w:hAnsi="Arial" w:cs="Arial"/>
                <w:sz w:val="16"/>
                <w:szCs w:val="16"/>
                <w:lang w:eastAsia="sk-SK"/>
              </w:rPr>
              <w:t>TPR</w:t>
            </w:r>
          </w:p>
        </w:tc>
        <w:tc>
          <w:tcPr>
            <w:tcW w:w="624" w:type="dxa"/>
          </w:tcPr>
          <w:p w14:paraId="7A0569FD" w14:textId="77777777" w:rsidR="00406EE9" w:rsidRPr="00097269" w:rsidRDefault="00CA0DCB"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w:t>
            </w:r>
          </w:p>
        </w:tc>
        <w:tc>
          <w:tcPr>
            <w:tcW w:w="812" w:type="dxa"/>
          </w:tcPr>
          <w:p w14:paraId="3CC01B1A" w14:textId="77777777" w:rsidR="00406EE9" w:rsidRPr="00097269" w:rsidRDefault="00CA0DCB"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790378</w:t>
            </w:r>
          </w:p>
        </w:tc>
        <w:tc>
          <w:tcPr>
            <w:tcW w:w="946" w:type="dxa"/>
          </w:tcPr>
          <w:p w14:paraId="30DC8897" w14:textId="77777777" w:rsidR="00406EE9" w:rsidRPr="00097269" w:rsidRDefault="00CA0DCB"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798200</w:t>
            </w:r>
          </w:p>
        </w:tc>
        <w:tc>
          <w:tcPr>
            <w:tcW w:w="1240" w:type="dxa"/>
          </w:tcPr>
          <w:p w14:paraId="1770E206" w14:textId="77777777" w:rsidR="00406EE9" w:rsidRPr="00097269" w:rsidRDefault="00406EE9" w:rsidP="008A6968">
            <w:pPr>
              <w:rPr>
                <w:rFonts w:ascii="Arial" w:eastAsia="Times New Roman" w:hAnsi="Arial" w:cs="Arial"/>
                <w:sz w:val="16"/>
                <w:szCs w:val="16"/>
                <w:lang w:eastAsia="sk-SK"/>
              </w:rPr>
            </w:pPr>
            <w:r w:rsidRPr="00097269">
              <w:rPr>
                <w:rFonts w:ascii="Arial" w:eastAsia="Times New Roman" w:hAnsi="Arial" w:cs="Arial"/>
                <w:sz w:val="16"/>
                <w:szCs w:val="16"/>
                <w:lang w:eastAsia="sk-SK"/>
              </w:rPr>
              <w:t>ŠR</w:t>
            </w:r>
          </w:p>
        </w:tc>
        <w:tc>
          <w:tcPr>
            <w:tcW w:w="623" w:type="dxa"/>
          </w:tcPr>
          <w:p w14:paraId="609BB980" w14:textId="77777777" w:rsidR="00406EE9" w:rsidRPr="00097269" w:rsidRDefault="00406EE9" w:rsidP="00406EE9">
            <w:pPr>
              <w:rPr>
                <w:rFonts w:ascii="Arial" w:eastAsia="Times New Roman" w:hAnsi="Arial" w:cs="Arial"/>
                <w:sz w:val="16"/>
                <w:szCs w:val="16"/>
                <w:lang w:eastAsia="sk-SK"/>
              </w:rPr>
            </w:pPr>
            <w:r w:rsidRPr="00097269">
              <w:rPr>
                <w:rFonts w:ascii="Arial" w:eastAsia="Times New Roman" w:hAnsi="Arial" w:cs="Arial"/>
                <w:sz w:val="16"/>
                <w:szCs w:val="16"/>
                <w:lang w:eastAsia="sk-SK"/>
              </w:rPr>
              <w:t>60</w:t>
            </w:r>
          </w:p>
        </w:tc>
        <w:tc>
          <w:tcPr>
            <w:tcW w:w="1520" w:type="dxa"/>
          </w:tcPr>
          <w:p w14:paraId="51283B9D" w14:textId="13EC21F0" w:rsidR="00406EE9" w:rsidRPr="00097269" w:rsidRDefault="00872B45" w:rsidP="008A6968">
            <w:pPr>
              <w:rPr>
                <w:rFonts w:ascii="Arial" w:eastAsia="Times New Roman" w:hAnsi="Arial" w:cs="Arial"/>
                <w:sz w:val="16"/>
                <w:szCs w:val="16"/>
                <w:lang w:eastAsia="sk-SK"/>
              </w:rPr>
            </w:pPr>
            <w:r>
              <w:rPr>
                <w:rFonts w:ascii="Arial" w:eastAsia="Times New Roman" w:hAnsi="Arial" w:cs="Arial"/>
                <w:sz w:val="16"/>
                <w:szCs w:val="16"/>
                <w:lang w:eastAsia="sk-SK"/>
              </w:rPr>
              <w:t>EU</w:t>
            </w:r>
          </w:p>
        </w:tc>
        <w:tc>
          <w:tcPr>
            <w:tcW w:w="1597" w:type="dxa"/>
          </w:tcPr>
          <w:p w14:paraId="0F83E741" w14:textId="156F9F54" w:rsidR="00406EE9" w:rsidRPr="00097269" w:rsidRDefault="00872B45" w:rsidP="008A6968">
            <w:pPr>
              <w:rPr>
                <w:rFonts w:ascii="Arial" w:eastAsia="Times New Roman" w:hAnsi="Arial" w:cs="Arial"/>
                <w:sz w:val="16"/>
                <w:szCs w:val="16"/>
                <w:lang w:eastAsia="sk-SK"/>
              </w:rPr>
            </w:pPr>
            <w:r>
              <w:rPr>
                <w:rFonts w:ascii="Arial" w:eastAsia="Times New Roman" w:hAnsi="Arial" w:cs="Arial"/>
                <w:sz w:val="16"/>
                <w:szCs w:val="16"/>
                <w:lang w:eastAsia="sk-SK"/>
              </w:rPr>
              <w:t>291005</w:t>
            </w:r>
          </w:p>
        </w:tc>
      </w:tr>
    </w:tbl>
    <w:p w14:paraId="1569CC2F" w14:textId="77777777" w:rsidR="00406EE9" w:rsidRPr="00097269" w:rsidRDefault="00406EE9" w:rsidP="00A91DA2">
      <w:pPr>
        <w:rPr>
          <w:rFonts w:ascii="Arial" w:eastAsia="Times New Roman" w:hAnsi="Arial" w:cs="Arial"/>
          <w:sz w:val="16"/>
          <w:szCs w:val="16"/>
          <w:lang w:eastAsia="sk-SK"/>
        </w:rPr>
      </w:pPr>
    </w:p>
    <w:p w14:paraId="16CAF228" w14:textId="77777777" w:rsidR="00406EE9" w:rsidRPr="00097269" w:rsidRDefault="00406EE9" w:rsidP="009B2270">
      <w:pPr>
        <w:pBdr>
          <w:top w:val="single" w:sz="4" w:space="1" w:color="auto"/>
          <w:bottom w:val="single" w:sz="4" w:space="1" w:color="auto"/>
        </w:pBdr>
        <w:shd w:val="clear" w:color="auto" w:fill="FBE4D5" w:themeFill="accent2" w:themeFillTint="33"/>
        <w:rPr>
          <w:rFonts w:ascii="Arial" w:eastAsia="Times New Roman" w:hAnsi="Arial" w:cs="Arial"/>
          <w:b/>
          <w:sz w:val="16"/>
          <w:szCs w:val="16"/>
          <w:lang w:eastAsia="sk-SK"/>
        </w:rPr>
      </w:pPr>
      <w:r w:rsidRPr="00097269">
        <w:rPr>
          <w:rFonts w:ascii="Arial" w:eastAsia="Times New Roman" w:hAnsi="Arial" w:cs="Arial"/>
          <w:b/>
          <w:sz w:val="16"/>
          <w:szCs w:val="16"/>
          <w:lang w:eastAsia="sk-SK"/>
        </w:rPr>
        <w:t>Poznámky k tabuľke:</w:t>
      </w:r>
    </w:p>
    <w:p w14:paraId="02B89C29" w14:textId="77777777" w:rsidR="00406EE9" w:rsidRPr="00097269" w:rsidRDefault="00406EE9"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VNZ – nezúčtovaná zálohová platba</w:t>
      </w:r>
    </w:p>
    <w:p w14:paraId="7F4B8A23" w14:textId="77777777" w:rsidR="00406EE9" w:rsidRPr="00097269" w:rsidRDefault="00406EE9"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VNP – nezúčtované predfinancovanie</w:t>
      </w:r>
    </w:p>
    <w:p w14:paraId="0FFF583B" w14:textId="1B52AA95" w:rsidR="00406EE9" w:rsidRPr="00097269" w:rsidRDefault="00406EE9" w:rsidP="009B2270">
      <w:pPr>
        <w:pBdr>
          <w:top w:val="single" w:sz="4" w:space="1" w:color="auto"/>
          <w:bottom w:val="single" w:sz="4" w:space="1" w:color="auto"/>
        </w:pBdr>
        <w:shd w:val="clear" w:color="auto" w:fill="FBE4D5" w:themeFill="accent2" w:themeFillTint="33"/>
        <w:spacing w:after="0"/>
        <w:rPr>
          <w:rFonts w:ascii="Arial" w:eastAsia="Times New Roman" w:hAnsi="Arial" w:cs="Arial"/>
          <w:sz w:val="16"/>
          <w:szCs w:val="16"/>
          <w:lang w:eastAsia="sk-SK"/>
        </w:rPr>
      </w:pPr>
      <w:r w:rsidRPr="00097269">
        <w:rPr>
          <w:rFonts w:ascii="Arial" w:eastAsia="Times New Roman" w:hAnsi="Arial" w:cs="Arial"/>
          <w:sz w:val="16"/>
          <w:szCs w:val="16"/>
          <w:lang w:eastAsia="sk-SK"/>
        </w:rPr>
        <w:t>VZI –  nezrovnalosť s dopadom na rozpočet EU</w:t>
      </w:r>
      <w:r w:rsidR="00523B79">
        <w:rPr>
          <w:rFonts w:ascii="Arial" w:eastAsia="Times New Roman" w:hAnsi="Arial" w:cs="Arial"/>
          <w:sz w:val="16"/>
          <w:szCs w:val="16"/>
          <w:lang w:eastAsia="sk-SK"/>
        </w:rPr>
        <w:t xml:space="preserve"> </w:t>
      </w:r>
    </w:p>
    <w:p w14:paraId="61C4A15D" w14:textId="77777777" w:rsidR="000F3066" w:rsidRPr="00097269" w:rsidRDefault="000F3066" w:rsidP="00CA0DCB">
      <w:pPr>
        <w:spacing w:after="0"/>
        <w:rPr>
          <w:rFonts w:ascii="Arial" w:eastAsia="Times New Roman" w:hAnsi="Arial" w:cs="Arial"/>
          <w:sz w:val="16"/>
          <w:szCs w:val="16"/>
          <w:lang w:eastAsia="sk-SK"/>
        </w:rPr>
      </w:pPr>
    </w:p>
    <w:p w14:paraId="4F6F5D1A" w14:textId="5C7E00AA" w:rsidR="008E1772" w:rsidRPr="00097269" w:rsidRDefault="540032EF" w:rsidP="002D1139">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Príkaz </w:t>
      </w:r>
      <w:r w:rsidR="44C5F6C5" w:rsidRPr="02184561">
        <w:rPr>
          <w:rFonts w:ascii="Arial" w:eastAsia="Times New Roman" w:hAnsi="Arial" w:cs="Arial"/>
          <w:sz w:val="16"/>
          <w:szCs w:val="16"/>
          <w:lang w:eastAsia="sk-SK"/>
        </w:rPr>
        <w:t>v</w:t>
      </w:r>
      <w:r w:rsidRPr="02184561">
        <w:rPr>
          <w:rFonts w:ascii="Arial" w:eastAsia="Times New Roman" w:hAnsi="Arial" w:cs="Arial"/>
          <w:sz w:val="16"/>
          <w:szCs w:val="16"/>
          <w:lang w:eastAsia="sk-SK"/>
        </w:rPr>
        <w:t xml:space="preserve">rátenia </w:t>
      </w:r>
      <w:r w:rsidR="44C5F6C5" w:rsidRPr="02184561">
        <w:rPr>
          <w:rFonts w:ascii="Arial" w:eastAsia="Times New Roman" w:hAnsi="Arial" w:cs="Arial"/>
          <w:sz w:val="16"/>
          <w:szCs w:val="16"/>
          <w:lang w:eastAsia="sk-SK"/>
        </w:rPr>
        <w:t>e</w:t>
      </w:r>
      <w:r w:rsidRPr="02184561">
        <w:rPr>
          <w:rFonts w:ascii="Arial" w:eastAsia="Times New Roman" w:hAnsi="Arial" w:cs="Arial"/>
          <w:sz w:val="16"/>
          <w:szCs w:val="16"/>
          <w:lang w:eastAsia="sk-SK"/>
        </w:rPr>
        <w:t xml:space="preserve">lúrom je iniciovaný v ITMS a je realizovaný pre prostriedky poskytnuté v rámci ZP a PR, ktoré neboli zúčtované a zároveň ich ŠRO nepoužila. Integráciou medzi systémami ITMS, ISUF a RIS je zabezpečené spracovanie vysporiadania PD tzv. rozpočtovým opatrením (typ vysporiadania). ISUF slúži v uvedenom procese ako sprostredkovateľ </w:t>
      </w:r>
      <w:r w:rsidR="3BDB1327" w:rsidRPr="02184561">
        <w:rPr>
          <w:rFonts w:ascii="Arial" w:eastAsia="Times New Roman" w:hAnsi="Arial" w:cs="Arial"/>
          <w:sz w:val="16"/>
          <w:szCs w:val="16"/>
          <w:lang w:eastAsia="sk-SK"/>
        </w:rPr>
        <w:t>informácie</w:t>
      </w:r>
      <w:r w:rsidR="44C5F6C5"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avšak pri prijatí </w:t>
      </w:r>
      <w:r w:rsidR="3BDB1327" w:rsidRPr="02184561">
        <w:rPr>
          <w:rFonts w:ascii="Arial" w:eastAsia="Times New Roman" w:hAnsi="Arial" w:cs="Arial"/>
          <w:sz w:val="16"/>
          <w:szCs w:val="16"/>
          <w:lang w:eastAsia="sk-SK"/>
        </w:rPr>
        <w:t>správy</w:t>
      </w:r>
      <w:r w:rsidRPr="02184561">
        <w:rPr>
          <w:rFonts w:ascii="Arial" w:eastAsia="Times New Roman" w:hAnsi="Arial" w:cs="Arial"/>
          <w:sz w:val="16"/>
          <w:szCs w:val="16"/>
          <w:lang w:eastAsia="sk-SK"/>
        </w:rPr>
        <w:t xml:space="preserve"> z ITMS určuje </w:t>
      </w:r>
      <w:r w:rsidR="3BDB1327" w:rsidRPr="02184561">
        <w:rPr>
          <w:rFonts w:ascii="Arial" w:eastAsia="Times New Roman" w:hAnsi="Arial" w:cs="Arial"/>
          <w:sz w:val="16"/>
          <w:szCs w:val="16"/>
          <w:lang w:eastAsia="sk-SK"/>
        </w:rPr>
        <w:t>priradenie kódu zdroja podľa toho</w:t>
      </w:r>
      <w:r w:rsidR="5BB29E21" w:rsidRPr="02184561">
        <w:rPr>
          <w:rFonts w:ascii="Arial" w:eastAsia="Times New Roman" w:hAnsi="Arial" w:cs="Arial"/>
          <w:sz w:val="16"/>
          <w:szCs w:val="16"/>
          <w:lang w:eastAsia="sk-SK"/>
        </w:rPr>
        <w:t>,</w:t>
      </w:r>
      <w:r w:rsidR="3BDB1327" w:rsidRPr="02184561">
        <w:rPr>
          <w:rFonts w:ascii="Arial" w:eastAsia="Times New Roman" w:hAnsi="Arial" w:cs="Arial"/>
          <w:sz w:val="16"/>
          <w:szCs w:val="16"/>
          <w:lang w:eastAsia="sk-SK"/>
        </w:rPr>
        <w:t xml:space="preserve"> či boli nezúčtované a nepoužité prostriedky:</w:t>
      </w:r>
    </w:p>
    <w:p w14:paraId="7E5392FF" w14:textId="77777777" w:rsidR="008E1772" w:rsidRPr="00097269" w:rsidRDefault="00DC4225" w:rsidP="002D1139">
      <w:pPr>
        <w:pStyle w:val="Odsekzoznamu"/>
        <w:numPr>
          <w:ilvl w:val="0"/>
          <w:numId w:val="20"/>
        </w:numPr>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p</w:t>
      </w:r>
      <w:r w:rsidR="008E1772" w:rsidRPr="00097269">
        <w:rPr>
          <w:rFonts w:ascii="Arial" w:eastAsia="Times New Roman" w:hAnsi="Arial" w:cs="Arial"/>
          <w:sz w:val="16"/>
          <w:szCs w:val="16"/>
          <w:lang w:eastAsia="sk-SK"/>
        </w:rPr>
        <w:t>oskytnuté v rámci ŽOP v bežnom (aktuálnom) roku</w:t>
      </w:r>
      <w:r w:rsidR="002D1139" w:rsidRPr="00097269">
        <w:rPr>
          <w:rFonts w:ascii="Arial" w:eastAsia="Times New Roman" w:hAnsi="Arial" w:cs="Arial"/>
          <w:sz w:val="16"/>
          <w:szCs w:val="16"/>
          <w:lang w:eastAsia="sk-SK"/>
        </w:rPr>
        <w:t>:</w:t>
      </w:r>
    </w:p>
    <w:p w14:paraId="673B37B2" w14:textId="06099811" w:rsidR="002D1139" w:rsidRPr="00097269" w:rsidRDefault="002D1139" w:rsidP="002D1139">
      <w:pPr>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 RKL </w:t>
      </w:r>
      <w:r w:rsidR="00872B45">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w:t>
      </w:r>
    </w:p>
    <w:p w14:paraId="65D499A1" w14:textId="77777777" w:rsidR="002D1139" w:rsidRPr="00097269" w:rsidRDefault="002D1139" w:rsidP="002D1139">
      <w:pPr>
        <w:pStyle w:val="Odsekzoznamu"/>
        <w:numPr>
          <w:ilvl w:val="0"/>
          <w:numId w:val="21"/>
        </w:numPr>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podľa RKL poskytnutej </w:t>
      </w:r>
      <w:r w:rsidR="00F86789" w:rsidRPr="00097269">
        <w:rPr>
          <w:rFonts w:ascii="Arial" w:eastAsia="Times New Roman" w:hAnsi="Arial" w:cs="Arial"/>
          <w:sz w:val="16"/>
          <w:szCs w:val="16"/>
          <w:lang w:eastAsia="sk-SK"/>
        </w:rPr>
        <w:t>Ž</w:t>
      </w:r>
      <w:r w:rsidRPr="00097269">
        <w:rPr>
          <w:rFonts w:ascii="Arial" w:eastAsia="Times New Roman" w:hAnsi="Arial" w:cs="Arial"/>
          <w:sz w:val="16"/>
          <w:szCs w:val="16"/>
          <w:lang w:eastAsia="sk-SK"/>
        </w:rPr>
        <w:t>OP ZP/PR (</w:t>
      </w:r>
      <w:r w:rsidR="00F86789" w:rsidRPr="00097269">
        <w:rPr>
          <w:rFonts w:ascii="Arial" w:eastAsia="Times New Roman" w:hAnsi="Arial" w:cs="Arial"/>
          <w:sz w:val="16"/>
          <w:szCs w:val="16"/>
          <w:lang w:eastAsia="sk-SK"/>
        </w:rPr>
        <w:t>d</w:t>
      </w:r>
      <w:r w:rsidRPr="00097269">
        <w:rPr>
          <w:rFonts w:ascii="Arial" w:eastAsia="Times New Roman" w:hAnsi="Arial" w:cs="Arial"/>
          <w:sz w:val="16"/>
          <w:szCs w:val="16"/>
          <w:lang w:eastAsia="sk-SK"/>
        </w:rPr>
        <w:t>otiahne automaticky ITMS do príkazu)</w:t>
      </w:r>
      <w:r w:rsidR="00DC4225" w:rsidRPr="00097269">
        <w:rPr>
          <w:rFonts w:ascii="Arial" w:eastAsia="Times New Roman" w:hAnsi="Arial" w:cs="Arial"/>
          <w:sz w:val="16"/>
          <w:szCs w:val="16"/>
          <w:lang w:eastAsia="sk-SK"/>
        </w:rPr>
        <w:t>,</w:t>
      </w:r>
    </w:p>
    <w:p w14:paraId="281699E5" w14:textId="1355388E" w:rsidR="002D1139" w:rsidRPr="00097269" w:rsidRDefault="3BDB1327" w:rsidP="002D1139">
      <w:pPr>
        <w:pStyle w:val="Odsekzoznamu"/>
        <w:numPr>
          <w:ilvl w:val="0"/>
          <w:numId w:val="21"/>
        </w:num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ISUF identifikuje</w:t>
      </w:r>
      <w:r w:rsidR="28DAF726"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či ZP/PR bola vyplatená z 1* alebo 3* zdrojov a podľa toho zasiela kód zdroja pre jednotlivé položky do RIS</w:t>
      </w:r>
      <w:r w:rsidR="244F2212"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w:t>
      </w:r>
    </w:p>
    <w:p w14:paraId="061AA8F5" w14:textId="77777777" w:rsidR="002D1139" w:rsidRPr="00097269" w:rsidRDefault="002D1139" w:rsidP="002D1139">
      <w:pPr>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 RKL ŠRO </w:t>
      </w:r>
    </w:p>
    <w:p w14:paraId="47D06C69" w14:textId="11CE726C" w:rsidR="002D1139" w:rsidRPr="00097269" w:rsidRDefault="3BDB1327" w:rsidP="002D1139">
      <w:pPr>
        <w:pStyle w:val="Odsekzoznamu"/>
        <w:numPr>
          <w:ilvl w:val="0"/>
          <w:numId w:val="22"/>
        </w:num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RKL z nevyčerpaných podpoložiek (3/20</w:t>
      </w:r>
      <w:r w:rsidR="69E42A23" w:rsidRPr="02184561">
        <w:rPr>
          <w:rFonts w:ascii="Arial" w:eastAsia="Times New Roman" w:hAnsi="Arial" w:cs="Arial"/>
          <w:sz w:val="16"/>
          <w:szCs w:val="16"/>
          <w:lang w:eastAsia="sk-SK"/>
        </w:rPr>
        <w:t>24</w:t>
      </w:r>
      <w:r w:rsidRPr="02184561">
        <w:rPr>
          <w:rFonts w:ascii="Arial" w:eastAsia="Times New Roman" w:hAnsi="Arial" w:cs="Arial"/>
          <w:sz w:val="16"/>
          <w:szCs w:val="16"/>
          <w:lang w:eastAsia="sk-SK"/>
        </w:rPr>
        <w:t xml:space="preserve"> – U); </w:t>
      </w:r>
      <w:r w:rsidR="44C5F6C5" w:rsidRPr="02184561">
        <w:rPr>
          <w:rFonts w:ascii="Arial" w:eastAsia="Times New Roman" w:hAnsi="Arial" w:cs="Arial"/>
          <w:sz w:val="16"/>
          <w:szCs w:val="16"/>
          <w:lang w:eastAsia="sk-SK"/>
        </w:rPr>
        <w:t>Š</w:t>
      </w:r>
      <w:r w:rsidRPr="02184561">
        <w:rPr>
          <w:rFonts w:ascii="Arial" w:eastAsia="Times New Roman" w:hAnsi="Arial" w:cs="Arial"/>
          <w:sz w:val="16"/>
          <w:szCs w:val="16"/>
          <w:lang w:eastAsia="sk-SK"/>
        </w:rPr>
        <w:t>RO použije rovnakú RKL</w:t>
      </w:r>
      <w:r w:rsidR="4A678B28"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ako mu boli poskytnuté </w:t>
      </w:r>
      <w:r w:rsidR="44C5F6C5" w:rsidRPr="02184561">
        <w:rPr>
          <w:rFonts w:ascii="Arial" w:eastAsia="Times New Roman" w:hAnsi="Arial" w:cs="Arial"/>
          <w:sz w:val="16"/>
          <w:szCs w:val="16"/>
          <w:lang w:eastAsia="sk-SK"/>
        </w:rPr>
        <w:t xml:space="preserve">prostriedky </w:t>
      </w:r>
      <w:r w:rsidRPr="02184561">
        <w:rPr>
          <w:rFonts w:ascii="Arial" w:eastAsia="Times New Roman" w:hAnsi="Arial" w:cs="Arial"/>
          <w:sz w:val="16"/>
          <w:szCs w:val="16"/>
          <w:lang w:eastAsia="sk-SK"/>
        </w:rPr>
        <w:t xml:space="preserve">ZP/RP – (ITMS </w:t>
      </w:r>
      <w:r w:rsidR="4FB9A8E0" w:rsidRPr="02184561">
        <w:rPr>
          <w:rFonts w:ascii="Arial" w:eastAsia="Times New Roman" w:hAnsi="Arial" w:cs="Arial"/>
          <w:sz w:val="16"/>
          <w:szCs w:val="16"/>
          <w:lang w:eastAsia="sk-SK"/>
        </w:rPr>
        <w:t>do</w:t>
      </w:r>
      <w:r w:rsidRPr="02184561">
        <w:rPr>
          <w:rFonts w:ascii="Arial" w:eastAsia="Times New Roman" w:hAnsi="Arial" w:cs="Arial"/>
          <w:sz w:val="16"/>
          <w:szCs w:val="16"/>
          <w:lang w:eastAsia="sk-SK"/>
        </w:rPr>
        <w:t>tiahne automaticky do príkazu)</w:t>
      </w:r>
      <w:r w:rsidR="244F2212" w:rsidRPr="02184561">
        <w:rPr>
          <w:rFonts w:ascii="Arial" w:eastAsia="Times New Roman" w:hAnsi="Arial" w:cs="Arial"/>
          <w:sz w:val="16"/>
          <w:szCs w:val="16"/>
          <w:lang w:eastAsia="sk-SK"/>
        </w:rPr>
        <w:t>.</w:t>
      </w:r>
    </w:p>
    <w:p w14:paraId="21DBD4D5" w14:textId="77777777" w:rsidR="002D1139" w:rsidRPr="00097269" w:rsidRDefault="002D1139" w:rsidP="002D1139">
      <w:pPr>
        <w:ind w:left="360"/>
        <w:jc w:val="both"/>
        <w:rPr>
          <w:rFonts w:ascii="Arial" w:eastAsia="Times New Roman" w:hAnsi="Arial" w:cs="Arial"/>
          <w:sz w:val="16"/>
          <w:szCs w:val="16"/>
          <w:lang w:eastAsia="sk-SK"/>
        </w:rPr>
      </w:pPr>
    </w:p>
    <w:p w14:paraId="0980BD4F" w14:textId="77777777" w:rsidR="008E1772" w:rsidRPr="00097269" w:rsidRDefault="00DC4225" w:rsidP="002D1139">
      <w:pPr>
        <w:pStyle w:val="Odsekzoznamu"/>
        <w:numPr>
          <w:ilvl w:val="0"/>
          <w:numId w:val="20"/>
        </w:numPr>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p</w:t>
      </w:r>
      <w:r w:rsidR="008E1772" w:rsidRPr="00097269">
        <w:rPr>
          <w:rFonts w:ascii="Arial" w:eastAsia="Times New Roman" w:hAnsi="Arial" w:cs="Arial"/>
          <w:sz w:val="16"/>
          <w:szCs w:val="16"/>
          <w:lang w:eastAsia="sk-SK"/>
        </w:rPr>
        <w:t>oskytnuté v rámci ŽOP v predchádzajúcich rokoch</w:t>
      </w:r>
      <w:r w:rsidRPr="00097269">
        <w:rPr>
          <w:rFonts w:ascii="Arial" w:eastAsia="Times New Roman" w:hAnsi="Arial" w:cs="Arial"/>
          <w:sz w:val="16"/>
          <w:szCs w:val="16"/>
          <w:lang w:eastAsia="sk-SK"/>
        </w:rPr>
        <w:t>:</w:t>
      </w:r>
    </w:p>
    <w:p w14:paraId="2AEB2F94" w14:textId="1953546C" w:rsidR="008E1772" w:rsidRPr="00097269" w:rsidRDefault="008E1772" w:rsidP="002D1139">
      <w:pPr>
        <w:spacing w:after="0"/>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 RKL </w:t>
      </w:r>
      <w:r w:rsidR="00872B45">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w:t>
      </w:r>
    </w:p>
    <w:p w14:paraId="1B8D1D3B" w14:textId="5443C787" w:rsidR="008E1772" w:rsidRPr="00097269" w:rsidRDefault="008E1772" w:rsidP="002D1139">
      <w:pPr>
        <w:pStyle w:val="Odsekzoznamu"/>
        <w:numPr>
          <w:ilvl w:val="0"/>
          <w:numId w:val="22"/>
        </w:numPr>
        <w:spacing w:after="0"/>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 xml:space="preserve">podľa RKL poskytnutej </w:t>
      </w:r>
      <w:r w:rsidR="00F86789" w:rsidRPr="00097269">
        <w:rPr>
          <w:rFonts w:ascii="Arial" w:eastAsia="Times New Roman" w:hAnsi="Arial" w:cs="Arial"/>
          <w:sz w:val="16"/>
          <w:szCs w:val="16"/>
          <w:lang w:eastAsia="sk-SK"/>
        </w:rPr>
        <w:t>Ž</w:t>
      </w:r>
      <w:r w:rsidRPr="00097269">
        <w:rPr>
          <w:rFonts w:ascii="Arial" w:eastAsia="Times New Roman" w:hAnsi="Arial" w:cs="Arial"/>
          <w:sz w:val="16"/>
          <w:szCs w:val="16"/>
          <w:lang w:eastAsia="sk-SK"/>
        </w:rPr>
        <w:t>OP ZP/PR (</w:t>
      </w:r>
      <w:r w:rsidR="00872B45">
        <w:rPr>
          <w:rFonts w:ascii="Arial" w:eastAsia="Times New Roman" w:hAnsi="Arial" w:cs="Arial"/>
          <w:sz w:val="16"/>
          <w:szCs w:val="16"/>
          <w:lang w:eastAsia="sk-SK"/>
        </w:rPr>
        <w:t>d</w:t>
      </w:r>
      <w:r w:rsidRPr="00097269">
        <w:rPr>
          <w:rFonts w:ascii="Arial" w:eastAsia="Times New Roman" w:hAnsi="Arial" w:cs="Arial"/>
          <w:sz w:val="16"/>
          <w:szCs w:val="16"/>
          <w:lang w:eastAsia="sk-SK"/>
        </w:rPr>
        <w:t>otiahne automaticky ITMS do príkazu)</w:t>
      </w:r>
      <w:r w:rsidR="00DC4225" w:rsidRPr="00097269">
        <w:rPr>
          <w:rFonts w:ascii="Arial" w:eastAsia="Times New Roman" w:hAnsi="Arial" w:cs="Arial"/>
          <w:sz w:val="16"/>
          <w:szCs w:val="16"/>
          <w:lang w:eastAsia="sk-SK"/>
        </w:rPr>
        <w:t>,</w:t>
      </w:r>
    </w:p>
    <w:p w14:paraId="0FA71975" w14:textId="77777777" w:rsidR="008E1772" w:rsidRPr="00097269" w:rsidRDefault="008E1772" w:rsidP="002D1139">
      <w:pPr>
        <w:pStyle w:val="Odsekzoznamu"/>
        <w:numPr>
          <w:ilvl w:val="0"/>
          <w:numId w:val="22"/>
        </w:numPr>
        <w:spacing w:after="0"/>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ISUF zasiela kód zdroja 3</w:t>
      </w:r>
      <w:r w:rsidR="00DC4225" w:rsidRPr="00097269">
        <w:rPr>
          <w:rFonts w:ascii="Arial" w:eastAsia="Times New Roman" w:hAnsi="Arial" w:cs="Arial"/>
          <w:sz w:val="16"/>
          <w:szCs w:val="16"/>
          <w:lang w:eastAsia="sk-SK"/>
        </w:rPr>
        <w:t>* pre jednotlivé položky do RIS,</w:t>
      </w:r>
    </w:p>
    <w:p w14:paraId="188859C0" w14:textId="77777777" w:rsidR="008E1772" w:rsidRPr="00097269" w:rsidRDefault="008E1772" w:rsidP="002D1139">
      <w:pPr>
        <w:spacing w:after="0"/>
        <w:jc w:val="both"/>
        <w:rPr>
          <w:rFonts w:ascii="Arial" w:eastAsia="Times New Roman" w:hAnsi="Arial" w:cs="Arial"/>
          <w:sz w:val="16"/>
          <w:szCs w:val="16"/>
          <w:lang w:eastAsia="sk-SK"/>
        </w:rPr>
      </w:pPr>
    </w:p>
    <w:p w14:paraId="41E7CFB9" w14:textId="77777777" w:rsidR="008E1772" w:rsidRPr="00097269" w:rsidRDefault="008E1772" w:rsidP="002D1139">
      <w:pPr>
        <w:spacing w:after="0"/>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lastRenderedPageBreak/>
        <w:t>- RKL ŠRO</w:t>
      </w:r>
    </w:p>
    <w:p w14:paraId="7518D627" w14:textId="4D0D7F90" w:rsidR="002D1139" w:rsidRPr="00097269" w:rsidRDefault="540032EF" w:rsidP="002D1139">
      <w:pPr>
        <w:pStyle w:val="Odsekzoznamu"/>
        <w:numPr>
          <w:ilvl w:val="0"/>
          <w:numId w:val="23"/>
        </w:numPr>
        <w:spacing w:after="0"/>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RKL z nevyčerpaných podpoložiek (3/20</w:t>
      </w:r>
      <w:r w:rsidR="69E42A23" w:rsidRPr="02184561">
        <w:rPr>
          <w:rFonts w:ascii="Arial" w:eastAsia="Times New Roman" w:hAnsi="Arial" w:cs="Arial"/>
          <w:sz w:val="16"/>
          <w:szCs w:val="16"/>
          <w:lang w:eastAsia="sk-SK"/>
        </w:rPr>
        <w:t>24</w:t>
      </w:r>
      <w:r w:rsidRPr="02184561">
        <w:rPr>
          <w:rFonts w:ascii="Arial" w:eastAsia="Times New Roman" w:hAnsi="Arial" w:cs="Arial"/>
          <w:sz w:val="16"/>
          <w:szCs w:val="16"/>
          <w:lang w:eastAsia="sk-SK"/>
        </w:rPr>
        <w:t xml:space="preserve"> – U); </w:t>
      </w:r>
      <w:r w:rsidR="44C5F6C5" w:rsidRPr="02184561">
        <w:rPr>
          <w:rFonts w:ascii="Arial" w:eastAsia="Times New Roman" w:hAnsi="Arial" w:cs="Arial"/>
          <w:sz w:val="16"/>
          <w:szCs w:val="16"/>
          <w:lang w:eastAsia="sk-SK"/>
        </w:rPr>
        <w:t>Š</w:t>
      </w:r>
      <w:r w:rsidRPr="02184561">
        <w:rPr>
          <w:rFonts w:ascii="Arial" w:eastAsia="Times New Roman" w:hAnsi="Arial" w:cs="Arial"/>
          <w:sz w:val="16"/>
          <w:szCs w:val="16"/>
          <w:lang w:eastAsia="sk-SK"/>
        </w:rPr>
        <w:t xml:space="preserve">RO použije rovnakú RKL ako mu boli poskytnuté </w:t>
      </w:r>
      <w:r w:rsidR="44C5F6C5" w:rsidRPr="02184561">
        <w:rPr>
          <w:rFonts w:ascii="Arial" w:eastAsia="Times New Roman" w:hAnsi="Arial" w:cs="Arial"/>
          <w:sz w:val="16"/>
          <w:szCs w:val="16"/>
          <w:lang w:eastAsia="sk-SK"/>
        </w:rPr>
        <w:t xml:space="preserve">prostriedky </w:t>
      </w:r>
      <w:r w:rsidRPr="02184561">
        <w:rPr>
          <w:rFonts w:ascii="Arial" w:eastAsia="Times New Roman" w:hAnsi="Arial" w:cs="Arial"/>
          <w:sz w:val="16"/>
          <w:szCs w:val="16"/>
          <w:lang w:eastAsia="sk-SK"/>
        </w:rPr>
        <w:t xml:space="preserve">ZP/RP – (ITMS </w:t>
      </w:r>
      <w:r w:rsidR="76515A5D" w:rsidRPr="02184561">
        <w:rPr>
          <w:rFonts w:ascii="Arial" w:eastAsia="Times New Roman" w:hAnsi="Arial" w:cs="Arial"/>
          <w:sz w:val="16"/>
          <w:szCs w:val="16"/>
          <w:lang w:eastAsia="sk-SK"/>
        </w:rPr>
        <w:t>do</w:t>
      </w:r>
      <w:r w:rsidRPr="02184561">
        <w:rPr>
          <w:rFonts w:ascii="Arial" w:eastAsia="Times New Roman" w:hAnsi="Arial" w:cs="Arial"/>
          <w:sz w:val="16"/>
          <w:szCs w:val="16"/>
          <w:lang w:eastAsia="sk-SK"/>
        </w:rPr>
        <w:t>tiahne automaticky do príkazu)</w:t>
      </w:r>
      <w:r w:rsidR="244F2212" w:rsidRPr="02184561">
        <w:rPr>
          <w:rFonts w:ascii="Arial" w:eastAsia="Times New Roman" w:hAnsi="Arial" w:cs="Arial"/>
          <w:sz w:val="16"/>
          <w:szCs w:val="16"/>
          <w:lang w:eastAsia="sk-SK"/>
        </w:rPr>
        <w:t>,</w:t>
      </w:r>
    </w:p>
    <w:p w14:paraId="54DC903A" w14:textId="77777777" w:rsidR="00F86789" w:rsidRPr="00097269" w:rsidRDefault="008E1772" w:rsidP="002D1139">
      <w:pPr>
        <w:pStyle w:val="Odsekzoznamu"/>
        <w:numPr>
          <w:ilvl w:val="0"/>
          <w:numId w:val="23"/>
        </w:numPr>
        <w:spacing w:after="0"/>
        <w:jc w:val="both"/>
        <w:rPr>
          <w:rFonts w:ascii="Arial" w:eastAsia="Times New Roman" w:hAnsi="Arial" w:cs="Arial"/>
          <w:sz w:val="16"/>
          <w:szCs w:val="16"/>
          <w:lang w:eastAsia="sk-SK"/>
        </w:rPr>
      </w:pPr>
      <w:r w:rsidRPr="00097269">
        <w:rPr>
          <w:rFonts w:ascii="Arial" w:eastAsia="Times New Roman" w:hAnsi="Arial" w:cs="Arial"/>
          <w:sz w:val="16"/>
          <w:szCs w:val="16"/>
          <w:lang w:eastAsia="sk-SK"/>
        </w:rPr>
        <w:t>ISUF zasiela kód zdroja 3</w:t>
      </w:r>
      <w:r w:rsidR="00DC4225" w:rsidRPr="00097269">
        <w:rPr>
          <w:rFonts w:ascii="Arial" w:eastAsia="Times New Roman" w:hAnsi="Arial" w:cs="Arial"/>
          <w:sz w:val="16"/>
          <w:szCs w:val="16"/>
          <w:lang w:eastAsia="sk-SK"/>
        </w:rPr>
        <w:t>* pre jednotlivé položky do RIS.</w:t>
      </w:r>
    </w:p>
    <w:p w14:paraId="2C95D6DD" w14:textId="77777777" w:rsidR="002D1139" w:rsidRPr="00097269" w:rsidRDefault="002D1139" w:rsidP="002D1139">
      <w:pPr>
        <w:spacing w:after="0"/>
        <w:ind w:left="720"/>
        <w:jc w:val="both"/>
        <w:rPr>
          <w:rFonts w:ascii="Arial" w:eastAsia="Times New Roman" w:hAnsi="Arial" w:cs="Arial"/>
          <w:sz w:val="16"/>
          <w:szCs w:val="16"/>
          <w:lang w:eastAsia="sk-SK"/>
        </w:rPr>
      </w:pPr>
    </w:p>
    <w:p w14:paraId="0B60B54E" w14:textId="4AA0806E" w:rsidR="002D1139" w:rsidRPr="00097269" w:rsidRDefault="3BDB1327" w:rsidP="002D1139">
      <w:pPr>
        <w:jc w:val="both"/>
        <w:rPr>
          <w:rFonts w:ascii="Arial" w:hAnsi="Arial" w:cs="Arial"/>
          <w:sz w:val="16"/>
          <w:szCs w:val="16"/>
        </w:rPr>
      </w:pPr>
      <w:r w:rsidRPr="02184561">
        <w:rPr>
          <w:rFonts w:ascii="Arial" w:eastAsia="Times New Roman" w:hAnsi="Arial" w:cs="Arial"/>
          <w:sz w:val="16"/>
          <w:szCs w:val="16"/>
          <w:lang w:eastAsia="sk-SK"/>
        </w:rPr>
        <w:t xml:space="preserve">V systéme ISUF je zároveň automaticky založený rezervačný doklad </w:t>
      </w:r>
      <w:r w:rsidR="6D3C53AD" w:rsidRPr="02184561">
        <w:rPr>
          <w:rFonts w:ascii="Arial" w:eastAsia="Times New Roman" w:hAnsi="Arial" w:cs="Arial"/>
          <w:sz w:val="16"/>
          <w:szCs w:val="16"/>
          <w:lang w:eastAsia="sk-SK"/>
        </w:rPr>
        <w:t xml:space="preserve">ako druh dokladu RP </w:t>
      </w:r>
      <w:r w:rsidRPr="02184561">
        <w:rPr>
          <w:rFonts w:ascii="Arial" w:eastAsia="Times New Roman" w:hAnsi="Arial" w:cs="Arial"/>
          <w:sz w:val="16"/>
          <w:szCs w:val="16"/>
          <w:lang w:eastAsia="sk-SK"/>
        </w:rPr>
        <w:t>(očakávaný príjem</w:t>
      </w:r>
      <w:r w:rsidR="6D3C53AD" w:rsidRPr="02184561">
        <w:rPr>
          <w:rFonts w:ascii="Arial" w:eastAsia="Times New Roman" w:hAnsi="Arial" w:cs="Arial"/>
          <w:sz w:val="16"/>
          <w:szCs w:val="16"/>
          <w:lang w:eastAsia="sk-SK"/>
        </w:rPr>
        <w:t xml:space="preserve"> za rozpočtové platby</w:t>
      </w:r>
      <w:r w:rsidR="79C4910E" w:rsidRPr="02184561">
        <w:rPr>
          <w:rFonts w:ascii="Arial" w:eastAsia="Times New Roman" w:hAnsi="Arial" w:cs="Arial"/>
          <w:sz w:val="16"/>
          <w:szCs w:val="16"/>
          <w:lang w:eastAsia="sk-SK"/>
        </w:rPr>
        <w:t xml:space="preserve"> – transakcia FMV3</w:t>
      </w:r>
      <w:r w:rsidRPr="02184561">
        <w:rPr>
          <w:rFonts w:ascii="Arial" w:eastAsia="Times New Roman" w:hAnsi="Arial" w:cs="Arial"/>
          <w:sz w:val="16"/>
          <w:szCs w:val="16"/>
          <w:lang w:eastAsia="sk-SK"/>
        </w:rPr>
        <w:t>). Spracovanie</w:t>
      </w:r>
      <w:r w:rsidR="6D3C53AD"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lang w:eastAsia="sk-SK"/>
        </w:rPr>
        <w:t xml:space="preserve">a následná aktivácia </w:t>
      </w:r>
      <w:r w:rsidR="44C5F6C5" w:rsidRPr="02184561">
        <w:rPr>
          <w:rFonts w:ascii="Arial" w:eastAsia="Times New Roman" w:hAnsi="Arial" w:cs="Arial"/>
          <w:sz w:val="16"/>
          <w:szCs w:val="16"/>
          <w:lang w:eastAsia="sk-SK"/>
        </w:rPr>
        <w:t>e</w:t>
      </w:r>
      <w:r w:rsidRPr="02184561">
        <w:rPr>
          <w:rFonts w:ascii="Arial" w:eastAsia="Times New Roman" w:hAnsi="Arial" w:cs="Arial"/>
          <w:sz w:val="16"/>
          <w:szCs w:val="16"/>
          <w:lang w:eastAsia="sk-SK"/>
        </w:rPr>
        <w:t xml:space="preserve">lúru v RIS zabezpečí vysporiadanie PD v systéme ISUF. </w:t>
      </w:r>
      <w:r w:rsidR="7C11FB9E" w:rsidRPr="02184561">
        <w:rPr>
          <w:rFonts w:ascii="Arial" w:eastAsia="Times New Roman" w:hAnsi="Arial" w:cs="Arial"/>
          <w:sz w:val="16"/>
          <w:szCs w:val="16"/>
        </w:rPr>
        <w:t>Automaticky</w:t>
      </w:r>
      <w:r w:rsidRPr="02184561">
        <w:rPr>
          <w:rFonts w:ascii="Arial" w:eastAsia="Times New Roman" w:hAnsi="Arial" w:cs="Arial"/>
          <w:sz w:val="16"/>
          <w:szCs w:val="16"/>
        </w:rPr>
        <w:t xml:space="preserve"> </w:t>
      </w:r>
      <w:r w:rsidR="7C11FB9E" w:rsidRPr="02184561">
        <w:rPr>
          <w:rFonts w:ascii="Arial" w:eastAsia="Times New Roman" w:hAnsi="Arial" w:cs="Arial"/>
          <w:sz w:val="16"/>
          <w:szCs w:val="16"/>
        </w:rPr>
        <w:t xml:space="preserve">sa založí </w:t>
      </w:r>
      <w:r w:rsidRPr="02184561">
        <w:rPr>
          <w:rFonts w:ascii="Arial" w:eastAsia="Times New Roman" w:hAnsi="Arial" w:cs="Arial"/>
          <w:sz w:val="16"/>
          <w:szCs w:val="16"/>
        </w:rPr>
        <w:t xml:space="preserve">rozpočtový doklad „navýšenie rozpočtu“ na </w:t>
      </w:r>
      <w:r w:rsidR="69E42A23" w:rsidRPr="02184561">
        <w:rPr>
          <w:rFonts w:ascii="Arial" w:eastAsia="Times New Roman" w:hAnsi="Arial" w:cs="Arial"/>
          <w:sz w:val="16"/>
          <w:szCs w:val="16"/>
        </w:rPr>
        <w:t>SVP</w:t>
      </w:r>
      <w:r w:rsidR="7C11FB9E" w:rsidRPr="02184561">
        <w:rPr>
          <w:rFonts w:ascii="Arial" w:hAnsi="Arial" w:cs="Arial"/>
          <w:sz w:val="16"/>
          <w:szCs w:val="16"/>
        </w:rPr>
        <w:t>, v</w:t>
      </w:r>
      <w:r w:rsidR="7C11FB9E" w:rsidRPr="02184561">
        <w:rPr>
          <w:rFonts w:ascii="Arial" w:eastAsia="Times New Roman" w:hAnsi="Arial" w:cs="Arial"/>
          <w:sz w:val="16"/>
          <w:szCs w:val="16"/>
          <w:lang w:eastAsia="sk-SK"/>
        </w:rPr>
        <w:t xml:space="preserve"> poli „zákonné ustanovenie“ </w:t>
      </w:r>
      <w:r w:rsidR="7F5787D1" w:rsidRPr="02184561">
        <w:rPr>
          <w:rFonts w:ascii="Arial" w:eastAsia="Times New Roman" w:hAnsi="Arial" w:cs="Arial"/>
          <w:sz w:val="16"/>
          <w:szCs w:val="16"/>
          <w:lang w:eastAsia="sk-SK"/>
        </w:rPr>
        <w:t xml:space="preserve">v </w:t>
      </w:r>
      <w:r w:rsidRPr="02184561">
        <w:rPr>
          <w:rFonts w:ascii="Arial" w:eastAsia="Times New Roman" w:hAnsi="Arial" w:cs="Arial"/>
          <w:sz w:val="16"/>
          <w:szCs w:val="16"/>
          <w:lang w:eastAsia="sk-SK"/>
        </w:rPr>
        <w:t>hlavičke</w:t>
      </w:r>
      <w:r w:rsidR="7C11FB9E" w:rsidRPr="02184561">
        <w:rPr>
          <w:rFonts w:ascii="Arial" w:eastAsia="Times New Roman" w:hAnsi="Arial" w:cs="Arial"/>
          <w:sz w:val="16"/>
          <w:szCs w:val="16"/>
          <w:lang w:eastAsia="sk-SK"/>
        </w:rPr>
        <w:t xml:space="preserve"> dokladu bude</w:t>
      </w:r>
      <w:r w:rsidRPr="02184561">
        <w:rPr>
          <w:rFonts w:ascii="Arial" w:eastAsia="Times New Roman" w:hAnsi="Arial" w:cs="Arial"/>
          <w:sz w:val="16"/>
          <w:szCs w:val="16"/>
          <w:lang w:eastAsia="sk-SK"/>
        </w:rPr>
        <w:t xml:space="preserve"> uvedený</w:t>
      </w:r>
      <w:r w:rsidR="7C11FB9E" w:rsidRPr="02184561">
        <w:rPr>
          <w:rFonts w:ascii="Arial" w:eastAsia="Times New Roman" w:hAnsi="Arial" w:cs="Arial"/>
          <w:sz w:val="16"/>
          <w:szCs w:val="16"/>
          <w:lang w:eastAsia="sk-SK"/>
        </w:rPr>
        <w:t xml:space="preserve"> kód pohľadávkového dokladu a v poli „text“  </w:t>
      </w:r>
      <w:r w:rsidR="34B5D802" w:rsidRPr="02184561">
        <w:rPr>
          <w:rFonts w:ascii="Arial" w:eastAsia="Times New Roman" w:hAnsi="Arial" w:cs="Arial"/>
          <w:sz w:val="16"/>
          <w:szCs w:val="16"/>
          <w:lang w:eastAsia="sk-SK"/>
        </w:rPr>
        <w:t>v</w:t>
      </w:r>
      <w:r w:rsidR="206FB1C7"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lang w:eastAsia="sk-SK"/>
        </w:rPr>
        <w:t>hlavičke</w:t>
      </w:r>
      <w:r w:rsidR="7C11FB9E" w:rsidRPr="02184561">
        <w:rPr>
          <w:rFonts w:ascii="Arial" w:eastAsia="Times New Roman" w:hAnsi="Arial" w:cs="Arial"/>
          <w:sz w:val="16"/>
          <w:szCs w:val="16"/>
          <w:lang w:eastAsia="sk-SK"/>
        </w:rPr>
        <w:t xml:space="preserve"> dokladu </w:t>
      </w:r>
      <w:r w:rsidR="3CDE1330" w:rsidRPr="02184561">
        <w:rPr>
          <w:rFonts w:ascii="Arial" w:eastAsia="Times New Roman" w:hAnsi="Arial" w:cs="Arial"/>
          <w:sz w:val="16"/>
          <w:szCs w:val="16"/>
          <w:lang w:eastAsia="sk-SK"/>
        </w:rPr>
        <w:t xml:space="preserve">bude zapísané </w:t>
      </w:r>
      <w:r w:rsidR="7C11FB9E" w:rsidRPr="02184561">
        <w:rPr>
          <w:rFonts w:ascii="Arial" w:eastAsia="Times New Roman" w:hAnsi="Arial" w:cs="Arial"/>
          <w:sz w:val="16"/>
          <w:szCs w:val="16"/>
          <w:lang w:eastAsia="sk-SK"/>
        </w:rPr>
        <w:t xml:space="preserve">číslo aktivovaného </w:t>
      </w:r>
      <w:r w:rsidR="44C5F6C5" w:rsidRPr="02184561">
        <w:rPr>
          <w:rFonts w:ascii="Arial" w:eastAsia="Times New Roman" w:hAnsi="Arial" w:cs="Arial"/>
          <w:sz w:val="16"/>
          <w:szCs w:val="16"/>
          <w:lang w:eastAsia="sk-SK"/>
        </w:rPr>
        <w:t>elúr</w:t>
      </w:r>
      <w:r w:rsidR="7C11FB9E" w:rsidRPr="02184561">
        <w:rPr>
          <w:rFonts w:ascii="Arial" w:eastAsia="Times New Roman" w:hAnsi="Arial" w:cs="Arial"/>
          <w:sz w:val="16"/>
          <w:szCs w:val="16"/>
          <w:lang w:eastAsia="sk-SK"/>
        </w:rPr>
        <w:t>u. N</w:t>
      </w:r>
      <w:r w:rsidRPr="02184561">
        <w:rPr>
          <w:rFonts w:ascii="Arial" w:eastAsia="Times New Roman" w:hAnsi="Arial" w:cs="Arial"/>
          <w:sz w:val="16"/>
          <w:szCs w:val="16"/>
          <w:lang w:eastAsia="sk-SK"/>
        </w:rPr>
        <w:t xml:space="preserve">a položkách </w:t>
      </w:r>
      <w:r w:rsidR="44C5F6C5" w:rsidRPr="02184561">
        <w:rPr>
          <w:rFonts w:ascii="Arial" w:eastAsia="Times New Roman" w:hAnsi="Arial" w:cs="Arial"/>
          <w:sz w:val="16"/>
          <w:szCs w:val="16"/>
          <w:lang w:eastAsia="sk-SK"/>
        </w:rPr>
        <w:t>rezervačného dokladu</w:t>
      </w:r>
      <w:r w:rsidRPr="02184561">
        <w:rPr>
          <w:rFonts w:ascii="Arial" w:eastAsia="Times New Roman" w:hAnsi="Arial" w:cs="Arial"/>
          <w:sz w:val="16"/>
          <w:szCs w:val="16"/>
          <w:lang w:eastAsia="sk-SK"/>
        </w:rPr>
        <w:t xml:space="preserve"> </w:t>
      </w:r>
      <w:r w:rsidR="3A27D41B" w:rsidRPr="02184561">
        <w:rPr>
          <w:rFonts w:ascii="Arial" w:eastAsia="Times New Roman" w:hAnsi="Arial" w:cs="Arial"/>
          <w:sz w:val="16"/>
          <w:szCs w:val="16"/>
          <w:lang w:eastAsia="sk-SK"/>
        </w:rPr>
        <w:t xml:space="preserve">bude </w:t>
      </w:r>
      <w:r w:rsidRPr="02184561">
        <w:rPr>
          <w:rFonts w:ascii="Arial" w:eastAsia="Times New Roman" w:hAnsi="Arial" w:cs="Arial"/>
          <w:sz w:val="16"/>
          <w:szCs w:val="16"/>
          <w:lang w:eastAsia="sk-SK"/>
        </w:rPr>
        <w:t>vykon</w:t>
      </w:r>
      <w:r w:rsidR="4CEF9E5D" w:rsidRPr="02184561">
        <w:rPr>
          <w:rFonts w:ascii="Arial" w:eastAsia="Times New Roman" w:hAnsi="Arial" w:cs="Arial"/>
          <w:sz w:val="16"/>
          <w:szCs w:val="16"/>
          <w:lang w:eastAsia="sk-SK"/>
        </w:rPr>
        <w:t>ané</w:t>
      </w:r>
      <w:r w:rsidRPr="02184561">
        <w:rPr>
          <w:rFonts w:ascii="Arial" w:eastAsia="Times New Roman" w:hAnsi="Arial" w:cs="Arial"/>
          <w:sz w:val="16"/>
          <w:szCs w:val="16"/>
          <w:lang w:eastAsia="sk-SK"/>
        </w:rPr>
        <w:t xml:space="preserve"> označenie „</w:t>
      </w:r>
      <w:r w:rsidR="0A9EA961" w:rsidRPr="02184561">
        <w:rPr>
          <w:rFonts w:ascii="Arial" w:eastAsia="Times New Roman" w:hAnsi="Arial" w:cs="Arial"/>
          <w:sz w:val="16"/>
          <w:szCs w:val="16"/>
          <w:lang w:eastAsia="sk-SK"/>
        </w:rPr>
        <w:t xml:space="preserve">Znak </w:t>
      </w:r>
      <w:r w:rsidRPr="02184561">
        <w:rPr>
          <w:rFonts w:ascii="Arial" w:eastAsia="Times New Roman" w:hAnsi="Arial" w:cs="Arial"/>
          <w:sz w:val="16"/>
          <w:szCs w:val="16"/>
          <w:lang w:eastAsia="sk-SK"/>
        </w:rPr>
        <w:t>štatistiky“</w:t>
      </w:r>
      <w:r w:rsidR="6B5B9C68" w:rsidRPr="02184561">
        <w:rPr>
          <w:rFonts w:ascii="Arial" w:eastAsia="Times New Roman" w:hAnsi="Arial" w:cs="Arial"/>
          <w:sz w:val="16"/>
          <w:szCs w:val="16"/>
          <w:lang w:eastAsia="sk-SK"/>
        </w:rPr>
        <w:t>.</w:t>
      </w:r>
    </w:p>
    <w:p w14:paraId="192C803C" w14:textId="77777777" w:rsidR="00715681" w:rsidRPr="00097269" w:rsidRDefault="00715681" w:rsidP="002D1139">
      <w:pPr>
        <w:spacing w:after="0"/>
        <w:jc w:val="both"/>
        <w:rPr>
          <w:rFonts w:ascii="Arial" w:eastAsia="Times New Roman" w:hAnsi="Arial" w:cs="Arial"/>
          <w:sz w:val="16"/>
          <w:szCs w:val="16"/>
          <w:lang w:eastAsia="sk-SK"/>
        </w:rPr>
      </w:pPr>
    </w:p>
    <w:p w14:paraId="70129F33" w14:textId="77777777" w:rsidR="002D1139" w:rsidRPr="00097269" w:rsidRDefault="002D1139" w:rsidP="002D1139">
      <w:pPr>
        <w:spacing w:after="0"/>
        <w:jc w:val="both"/>
        <w:rPr>
          <w:rFonts w:ascii="Arial" w:eastAsia="Times New Roman" w:hAnsi="Arial" w:cs="Arial"/>
          <w:sz w:val="16"/>
          <w:szCs w:val="16"/>
          <w:lang w:eastAsia="sk-SK"/>
        </w:rPr>
      </w:pPr>
    </w:p>
    <w:p w14:paraId="157257FF" w14:textId="77777777" w:rsidR="00E25D3C" w:rsidRPr="00097269" w:rsidRDefault="00E25D3C" w:rsidP="002D1139">
      <w:pPr>
        <w:spacing w:after="0"/>
        <w:jc w:val="both"/>
        <w:rPr>
          <w:rFonts w:ascii="Arial" w:eastAsia="Times New Roman" w:hAnsi="Arial" w:cs="Arial"/>
          <w:sz w:val="16"/>
          <w:szCs w:val="16"/>
          <w:lang w:eastAsia="sk-SK"/>
        </w:rPr>
      </w:pPr>
    </w:p>
    <w:p w14:paraId="5EA69DD6" w14:textId="77777777" w:rsidR="00687A16" w:rsidRPr="00097269" w:rsidRDefault="00687A16" w:rsidP="0010299A">
      <w:pPr>
        <w:pStyle w:val="Nadpis2"/>
      </w:pPr>
      <w:bookmarkStart w:id="37" w:name="_Toc198120339"/>
      <w:r w:rsidRPr="00097269">
        <w:t>Nezúčtovaná zálohová platba</w:t>
      </w:r>
      <w:bookmarkEnd w:id="37"/>
      <w:r w:rsidRPr="00097269">
        <w:t xml:space="preserve"> </w:t>
      </w:r>
    </w:p>
    <w:p w14:paraId="39021088" w14:textId="77777777" w:rsidR="00687A16" w:rsidRPr="00097269" w:rsidRDefault="00687A16" w:rsidP="002D1139">
      <w:pPr>
        <w:jc w:val="both"/>
        <w:rPr>
          <w:rFonts w:ascii="Arial" w:eastAsia="Times New Roman" w:hAnsi="Arial" w:cs="Arial"/>
          <w:sz w:val="16"/>
          <w:szCs w:val="16"/>
          <w:lang w:eastAsia="sk-SK"/>
        </w:rPr>
      </w:pPr>
    </w:p>
    <w:p w14:paraId="1F40F991" w14:textId="537FFE96" w:rsidR="000F3066" w:rsidRPr="00097269" w:rsidRDefault="1BDD1822" w:rsidP="002D1139">
      <w:pPr>
        <w:jc w:val="both"/>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Pri vrátení nezúčtovanej ZP sa </w:t>
      </w:r>
      <w:r w:rsidR="7B7FB1E5" w:rsidRPr="02184561">
        <w:rPr>
          <w:rFonts w:ascii="Arial" w:eastAsia="Times New Roman" w:hAnsi="Arial" w:cs="Arial"/>
          <w:sz w:val="16"/>
          <w:szCs w:val="16"/>
          <w:lang w:eastAsia="sk-SK"/>
        </w:rPr>
        <w:t>d</w:t>
      </w:r>
      <w:r w:rsidR="38A5B490" w:rsidRPr="02184561">
        <w:rPr>
          <w:rFonts w:ascii="Arial" w:eastAsia="Times New Roman" w:hAnsi="Arial" w:cs="Arial"/>
          <w:sz w:val="16"/>
          <w:szCs w:val="16"/>
          <w:lang w:eastAsia="sk-SK"/>
        </w:rPr>
        <w:t xml:space="preserve">oklad k pohľadávke generuje iba na </w:t>
      </w:r>
      <w:r w:rsidR="69E42A23" w:rsidRPr="02184561">
        <w:rPr>
          <w:rFonts w:ascii="Arial" w:eastAsia="Times New Roman" w:hAnsi="Arial" w:cs="Arial"/>
          <w:sz w:val="16"/>
          <w:szCs w:val="16"/>
          <w:lang w:eastAsia="sk-SK"/>
        </w:rPr>
        <w:t>SVP</w:t>
      </w:r>
      <w:r w:rsidR="38A5B490" w:rsidRPr="02184561">
        <w:rPr>
          <w:rFonts w:ascii="Arial" w:eastAsia="Times New Roman" w:hAnsi="Arial" w:cs="Arial"/>
          <w:sz w:val="16"/>
          <w:szCs w:val="16"/>
          <w:lang w:eastAsia="sk-SK"/>
        </w:rPr>
        <w:t xml:space="preserve">, nakoľko sa jedná o vrátenie výdavkov, ktoré neboli schválené v SŽP. Keďže ide o vrátenie formou rozpočtového </w:t>
      </w:r>
      <w:r w:rsidR="79D9AFE0" w:rsidRPr="02184561">
        <w:rPr>
          <w:rFonts w:ascii="Arial" w:eastAsia="Times New Roman" w:hAnsi="Arial" w:cs="Arial"/>
          <w:sz w:val="16"/>
          <w:szCs w:val="16"/>
          <w:lang w:eastAsia="sk-SK"/>
        </w:rPr>
        <w:t>opatrenia, pohľadávka sa eviduje iba podsúvahovým zápisom.</w:t>
      </w:r>
    </w:p>
    <w:p w14:paraId="1AB2E015" w14:textId="77777777" w:rsidR="000F3066" w:rsidRPr="00097269" w:rsidRDefault="000F3066" w:rsidP="00983282">
      <w:pPr>
        <w:rPr>
          <w:rFonts w:ascii="Arial" w:eastAsia="Times New Roman" w:hAnsi="Arial" w:cs="Arial"/>
          <w:sz w:val="16"/>
          <w:szCs w:val="16"/>
          <w:lang w:eastAsia="sk-SK"/>
        </w:rPr>
      </w:pPr>
    </w:p>
    <w:p w14:paraId="5B4B4624" w14:textId="0BE65D7B" w:rsidR="008A6968" w:rsidRPr="00097269" w:rsidRDefault="008A6968"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21</w:t>
      </w:r>
      <w:r w:rsidR="00EC07D4">
        <w:rPr>
          <w:rFonts w:ascii="Arial" w:hAnsi="Arial" w:cs="Arial"/>
          <w:sz w:val="16"/>
          <w:szCs w:val="16"/>
        </w:rPr>
        <w:fldChar w:fldCharType="end"/>
      </w:r>
      <w:r w:rsidRPr="00097269">
        <w:rPr>
          <w:rFonts w:ascii="Arial" w:hAnsi="Arial" w:cs="Arial"/>
          <w:sz w:val="16"/>
          <w:szCs w:val="16"/>
        </w:rPr>
        <w:t xml:space="preserve"> PD k nezúčtovanej zálohovej platbe na </w:t>
      </w:r>
      <w:r w:rsidR="00E06E40">
        <w:rPr>
          <w:rFonts w:ascii="Arial" w:hAnsi="Arial" w:cs="Arial"/>
          <w:sz w:val="16"/>
          <w:szCs w:val="16"/>
        </w:rPr>
        <w:t>SVP</w:t>
      </w:r>
      <w:r w:rsidRPr="00097269">
        <w:rPr>
          <w:rFonts w:ascii="Arial" w:hAnsi="Arial" w:cs="Arial"/>
          <w:sz w:val="16"/>
          <w:szCs w:val="16"/>
        </w:rPr>
        <w:t xml:space="preserve"> – vrátenie elúrom</w:t>
      </w:r>
    </w:p>
    <w:p w14:paraId="71CEBBFA" w14:textId="7C972DA7" w:rsidR="008A6968" w:rsidRPr="00097269" w:rsidRDefault="00E06E40" w:rsidP="00983282">
      <w:pPr>
        <w:rPr>
          <w:rFonts w:ascii="Arial" w:eastAsia="Times New Roman" w:hAnsi="Arial" w:cs="Arial"/>
          <w:sz w:val="16"/>
          <w:szCs w:val="16"/>
          <w:lang w:eastAsia="sk-SK"/>
        </w:rPr>
      </w:pPr>
      <w:r w:rsidRPr="00E06E40">
        <w:rPr>
          <w:rFonts w:ascii="Arial" w:eastAsia="Times New Roman" w:hAnsi="Arial" w:cs="Arial"/>
          <w:noProof/>
          <w:sz w:val="16"/>
          <w:szCs w:val="16"/>
          <w:lang w:eastAsia="sk-SK"/>
        </w:rPr>
        <w:drawing>
          <wp:inline distT="0" distB="0" distL="0" distR="0" wp14:anchorId="4EBF4E1D" wp14:editId="21358AB6">
            <wp:extent cx="5760720" cy="2364740"/>
            <wp:effectExtent l="0" t="0" r="0" b="0"/>
            <wp:docPr id="5863774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77406" name=""/>
                    <pic:cNvPicPr/>
                  </pic:nvPicPr>
                  <pic:blipFill>
                    <a:blip r:embed="rId31"/>
                    <a:stretch>
                      <a:fillRect/>
                    </a:stretch>
                  </pic:blipFill>
                  <pic:spPr>
                    <a:xfrm>
                      <a:off x="0" y="0"/>
                      <a:ext cx="5760720" cy="2364740"/>
                    </a:xfrm>
                    <a:prstGeom prst="rect">
                      <a:avLst/>
                    </a:prstGeom>
                  </pic:spPr>
                </pic:pic>
              </a:graphicData>
            </a:graphic>
          </wp:inline>
        </w:drawing>
      </w:r>
    </w:p>
    <w:p w14:paraId="230E4B0D" w14:textId="77777777" w:rsidR="008A6968" w:rsidRPr="00097269" w:rsidRDefault="008A6968" w:rsidP="00983282">
      <w:pPr>
        <w:rPr>
          <w:rFonts w:ascii="Arial" w:eastAsia="Times New Roman" w:hAnsi="Arial" w:cs="Arial"/>
          <w:sz w:val="16"/>
          <w:szCs w:val="16"/>
          <w:lang w:eastAsia="sk-SK"/>
        </w:rPr>
      </w:pPr>
    </w:p>
    <w:p w14:paraId="7661F47B" w14:textId="77777777" w:rsidR="00687A16" w:rsidRPr="00097269" w:rsidRDefault="00687A16" w:rsidP="0010299A">
      <w:pPr>
        <w:pStyle w:val="Nadpis2"/>
      </w:pPr>
      <w:bookmarkStart w:id="38" w:name="_Toc198120340"/>
      <w:r w:rsidRPr="00097269">
        <w:t>Nezúčtované predfinancovanie</w:t>
      </w:r>
      <w:bookmarkEnd w:id="38"/>
    </w:p>
    <w:p w14:paraId="26ED0CD2" w14:textId="77777777" w:rsidR="00687A16" w:rsidRPr="00097269" w:rsidRDefault="00687A16" w:rsidP="00687A16">
      <w:pPr>
        <w:rPr>
          <w:rFonts w:ascii="Arial" w:hAnsi="Arial" w:cs="Arial"/>
          <w:sz w:val="16"/>
          <w:szCs w:val="16"/>
        </w:rPr>
      </w:pPr>
    </w:p>
    <w:p w14:paraId="6F118AC2" w14:textId="26330225" w:rsidR="008A6968" w:rsidRPr="00097269" w:rsidRDefault="71265EE3" w:rsidP="00687A16">
      <w:pPr>
        <w:rPr>
          <w:rFonts w:ascii="Arial" w:eastAsia="Times New Roman" w:hAnsi="Arial" w:cs="Arial"/>
          <w:sz w:val="16"/>
          <w:szCs w:val="16"/>
          <w:lang w:eastAsia="sk-SK"/>
        </w:rPr>
      </w:pPr>
      <w:r w:rsidRPr="02184561">
        <w:rPr>
          <w:rFonts w:ascii="Arial" w:eastAsia="Times New Roman" w:hAnsi="Arial" w:cs="Arial"/>
          <w:sz w:val="16"/>
          <w:szCs w:val="16"/>
          <w:lang w:eastAsia="sk-SK"/>
        </w:rPr>
        <w:t xml:space="preserve">Pri vrátení nezúčtovaného predfinancovania sa </w:t>
      </w:r>
      <w:r w:rsidR="5630C4E9" w:rsidRPr="02184561">
        <w:rPr>
          <w:rFonts w:ascii="Arial" w:eastAsia="Times New Roman" w:hAnsi="Arial" w:cs="Arial"/>
          <w:sz w:val="16"/>
          <w:szCs w:val="16"/>
          <w:lang w:eastAsia="sk-SK"/>
        </w:rPr>
        <w:t>d</w:t>
      </w:r>
      <w:r w:rsidR="79D9AFE0" w:rsidRPr="02184561">
        <w:rPr>
          <w:rFonts w:ascii="Arial" w:eastAsia="Times New Roman" w:hAnsi="Arial" w:cs="Arial"/>
          <w:sz w:val="16"/>
          <w:szCs w:val="16"/>
          <w:lang w:eastAsia="sk-SK"/>
        </w:rPr>
        <w:t xml:space="preserve">oklad k pohľadávke  generuje iba na </w:t>
      </w:r>
      <w:r w:rsidR="69E42A23" w:rsidRPr="02184561">
        <w:rPr>
          <w:rFonts w:ascii="Arial" w:eastAsia="Times New Roman" w:hAnsi="Arial" w:cs="Arial"/>
          <w:sz w:val="16"/>
          <w:szCs w:val="16"/>
          <w:lang w:eastAsia="sk-SK"/>
        </w:rPr>
        <w:t>SVP</w:t>
      </w:r>
      <w:r w:rsidR="79D9AFE0" w:rsidRPr="02184561">
        <w:rPr>
          <w:rFonts w:ascii="Arial" w:eastAsia="Times New Roman" w:hAnsi="Arial" w:cs="Arial"/>
          <w:sz w:val="16"/>
          <w:szCs w:val="16"/>
          <w:lang w:eastAsia="sk-SK"/>
        </w:rPr>
        <w:t>, nakoľko sa jedná o vrátenie výdavkov, ktoré neboli schválené v SŽP. Keďže ide o vrátenie formou rozpočtového opatrenia, pohľadávka sa eviduje iba podsúvahovým zápisom.</w:t>
      </w:r>
    </w:p>
    <w:p w14:paraId="0F0536B5" w14:textId="2C71D1AB" w:rsidR="008A6968" w:rsidRPr="00097269" w:rsidRDefault="008A6968" w:rsidP="00D80A4C">
      <w:pPr>
        <w:pStyle w:val="Popis"/>
        <w:keepNext/>
        <w:spacing w:before="240"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22</w:t>
      </w:r>
      <w:r w:rsidR="00EC07D4">
        <w:rPr>
          <w:rFonts w:ascii="Arial" w:hAnsi="Arial" w:cs="Arial"/>
          <w:sz w:val="16"/>
          <w:szCs w:val="16"/>
        </w:rPr>
        <w:fldChar w:fldCharType="end"/>
      </w:r>
      <w:r w:rsidR="00D2776E" w:rsidRPr="00097269">
        <w:rPr>
          <w:rFonts w:ascii="Arial" w:hAnsi="Arial" w:cs="Arial"/>
          <w:sz w:val="16"/>
          <w:szCs w:val="16"/>
        </w:rPr>
        <w:t xml:space="preserve"> PD k nezúčtovanému predfinancovaniu na </w:t>
      </w:r>
      <w:r w:rsidR="00E06E40">
        <w:rPr>
          <w:rFonts w:ascii="Arial" w:hAnsi="Arial" w:cs="Arial"/>
          <w:sz w:val="16"/>
          <w:szCs w:val="16"/>
        </w:rPr>
        <w:t>SVP</w:t>
      </w:r>
      <w:r w:rsidR="00D2776E" w:rsidRPr="00097269">
        <w:rPr>
          <w:rFonts w:ascii="Arial" w:hAnsi="Arial" w:cs="Arial"/>
          <w:sz w:val="16"/>
          <w:szCs w:val="16"/>
        </w:rPr>
        <w:t xml:space="preserve"> – vrátenie elúrom</w:t>
      </w:r>
    </w:p>
    <w:p w14:paraId="5610658A" w14:textId="6408BF5B" w:rsidR="00B57948" w:rsidRPr="00097269" w:rsidRDefault="00E06E40" w:rsidP="00983282">
      <w:pPr>
        <w:rPr>
          <w:rFonts w:ascii="Arial" w:eastAsia="Times New Roman" w:hAnsi="Arial" w:cs="Arial"/>
          <w:sz w:val="16"/>
          <w:szCs w:val="16"/>
          <w:lang w:eastAsia="sk-SK"/>
        </w:rPr>
      </w:pPr>
      <w:r w:rsidRPr="00E06E40">
        <w:rPr>
          <w:rFonts w:ascii="Arial" w:eastAsia="Times New Roman" w:hAnsi="Arial" w:cs="Arial"/>
          <w:noProof/>
          <w:sz w:val="16"/>
          <w:szCs w:val="16"/>
          <w:lang w:eastAsia="sk-SK"/>
        </w:rPr>
        <w:drawing>
          <wp:inline distT="0" distB="0" distL="0" distR="0" wp14:anchorId="3EA1ED16" wp14:editId="71E5B469">
            <wp:extent cx="5760720" cy="2251710"/>
            <wp:effectExtent l="0" t="0" r="0" b="0"/>
            <wp:docPr id="119543311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33119" name=""/>
                    <pic:cNvPicPr/>
                  </pic:nvPicPr>
                  <pic:blipFill>
                    <a:blip r:embed="rId32"/>
                    <a:stretch>
                      <a:fillRect/>
                    </a:stretch>
                  </pic:blipFill>
                  <pic:spPr>
                    <a:xfrm>
                      <a:off x="0" y="0"/>
                      <a:ext cx="5760720" cy="2251710"/>
                    </a:xfrm>
                    <a:prstGeom prst="rect">
                      <a:avLst/>
                    </a:prstGeom>
                  </pic:spPr>
                </pic:pic>
              </a:graphicData>
            </a:graphic>
          </wp:inline>
        </w:drawing>
      </w:r>
    </w:p>
    <w:p w14:paraId="2F6C11CE" w14:textId="77777777" w:rsidR="00715681" w:rsidRPr="00097269" w:rsidRDefault="00715681" w:rsidP="00687A16">
      <w:pPr>
        <w:rPr>
          <w:rFonts w:ascii="Arial" w:hAnsi="Arial" w:cs="Arial"/>
          <w:sz w:val="16"/>
          <w:szCs w:val="16"/>
          <w:lang w:eastAsia="sk-SK"/>
        </w:rPr>
      </w:pPr>
    </w:p>
    <w:p w14:paraId="7215AA1E" w14:textId="77777777" w:rsidR="00687A16" w:rsidRPr="00097269" w:rsidRDefault="00687A16" w:rsidP="0010299A">
      <w:pPr>
        <w:pStyle w:val="Nadpis2"/>
      </w:pPr>
      <w:bookmarkStart w:id="39" w:name="_Toc198120341"/>
      <w:r w:rsidRPr="00097269">
        <w:t>Nezrovnalosť k programovej štruktúre</w:t>
      </w:r>
      <w:bookmarkEnd w:id="39"/>
    </w:p>
    <w:p w14:paraId="442C3F4D" w14:textId="77777777" w:rsidR="00687A16" w:rsidRPr="00097269" w:rsidRDefault="00687A16" w:rsidP="00687A16">
      <w:pPr>
        <w:rPr>
          <w:rFonts w:ascii="Arial" w:hAnsi="Arial" w:cs="Arial"/>
          <w:sz w:val="16"/>
          <w:szCs w:val="16"/>
          <w:lang w:eastAsia="sk-SK"/>
        </w:rPr>
      </w:pPr>
    </w:p>
    <w:p w14:paraId="7085574B" w14:textId="5FD0F6F6" w:rsidR="00535C25" w:rsidRPr="00097269" w:rsidRDefault="6F0FF0B4" w:rsidP="00983282">
      <w:pPr>
        <w:rPr>
          <w:rFonts w:ascii="Arial" w:eastAsia="Times New Roman" w:hAnsi="Arial" w:cs="Arial"/>
          <w:sz w:val="16"/>
          <w:szCs w:val="16"/>
          <w:lang w:eastAsia="sk-SK"/>
        </w:rPr>
      </w:pPr>
      <w:r w:rsidRPr="02184561">
        <w:rPr>
          <w:rFonts w:ascii="Arial" w:eastAsia="Times New Roman" w:hAnsi="Arial" w:cs="Arial"/>
          <w:sz w:val="16"/>
          <w:szCs w:val="16"/>
          <w:lang w:eastAsia="sk-SK"/>
        </w:rPr>
        <w:t>Doklad k pohľadávke za vrátenie N k programovej štruktúre</w:t>
      </w:r>
      <w:r w:rsidR="0010BB54" w:rsidRPr="02184561">
        <w:rPr>
          <w:rFonts w:ascii="Arial" w:eastAsia="Times New Roman" w:hAnsi="Arial" w:cs="Arial"/>
          <w:sz w:val="16"/>
          <w:szCs w:val="16"/>
          <w:lang w:eastAsia="sk-SK"/>
        </w:rPr>
        <w:t xml:space="preserve"> (alebo individuálnej N voči RO/SO, ktorá je zároveň ŠRO)</w:t>
      </w:r>
      <w:r w:rsidRPr="02184561">
        <w:rPr>
          <w:rFonts w:ascii="Arial" w:eastAsia="Times New Roman" w:hAnsi="Arial" w:cs="Arial"/>
          <w:sz w:val="16"/>
          <w:szCs w:val="16"/>
          <w:lang w:eastAsia="sk-SK"/>
        </w:rPr>
        <w:t xml:space="preserve"> sa generuje podľa toho, či výdavky, ktorých sa N týka</w:t>
      </w:r>
      <w:r w:rsidR="509D36FC"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boli alebo neboli schválené v SŽP. Ak výdavky, ktorých sa N týka neboli schválené v SŽP, pohľadávka sa generuje iba na </w:t>
      </w:r>
      <w:r w:rsidR="69E42A23"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za časť ŠR (Pro Rata) aj za časť  EU</w:t>
      </w:r>
      <w:r w:rsidR="0010BB54" w:rsidRPr="02184561">
        <w:rPr>
          <w:rFonts w:ascii="Arial" w:eastAsia="Times New Roman" w:hAnsi="Arial" w:cs="Arial"/>
          <w:sz w:val="16"/>
          <w:szCs w:val="16"/>
          <w:lang w:eastAsia="sk-SK"/>
        </w:rPr>
        <w:t xml:space="preserve"> a to ako súvahový zápis, keďže príjem sa očakáva efektívnou úhradou (kap.2.4).</w:t>
      </w:r>
      <w:r w:rsidRPr="02184561">
        <w:rPr>
          <w:rFonts w:ascii="Arial" w:eastAsia="Times New Roman" w:hAnsi="Arial" w:cs="Arial"/>
          <w:sz w:val="16"/>
          <w:szCs w:val="16"/>
          <w:lang w:eastAsia="sk-SK"/>
        </w:rPr>
        <w:t xml:space="preserve"> Pokiaľ výdavky, ktorých sa N týka boli schválené v SŽP, pohľadávka sa generuje ako podsúvahový zápis na </w:t>
      </w:r>
      <w:r w:rsidR="0010BB54"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za časť ŠR (Pro Rata) a za časť  EU sa generuje pohľadávka na </w:t>
      </w:r>
      <w:r w:rsidR="69E42A23" w:rsidRPr="02184561">
        <w:rPr>
          <w:rFonts w:ascii="Arial" w:eastAsia="Times New Roman" w:hAnsi="Arial" w:cs="Arial"/>
          <w:sz w:val="16"/>
          <w:szCs w:val="16"/>
          <w:lang w:eastAsia="sk-SK"/>
        </w:rPr>
        <w:t>P</w:t>
      </w:r>
      <w:r w:rsidRPr="02184561">
        <w:rPr>
          <w:rFonts w:ascii="Arial" w:eastAsia="Times New Roman" w:hAnsi="Arial" w:cs="Arial"/>
          <w:sz w:val="16"/>
          <w:szCs w:val="16"/>
          <w:lang w:eastAsia="sk-SK"/>
        </w:rPr>
        <w:t xml:space="preserve">O ako súvahový zápis, nakoľko tieto prostriedky </w:t>
      </w:r>
      <w:r w:rsidR="360E8938" w:rsidRPr="02184561">
        <w:rPr>
          <w:rFonts w:ascii="Arial" w:eastAsia="Times New Roman" w:hAnsi="Arial" w:cs="Arial"/>
          <w:sz w:val="16"/>
          <w:szCs w:val="16"/>
          <w:lang w:eastAsia="sk-SK"/>
        </w:rPr>
        <w:t xml:space="preserve">budú prijaté </w:t>
      </w:r>
      <w:r w:rsidRPr="02184561">
        <w:rPr>
          <w:rFonts w:ascii="Arial" w:eastAsia="Times New Roman" w:hAnsi="Arial" w:cs="Arial"/>
          <w:sz w:val="16"/>
          <w:szCs w:val="16"/>
          <w:lang w:eastAsia="sk-SK"/>
        </w:rPr>
        <w:t xml:space="preserve">na mimorozpočtový účet </w:t>
      </w:r>
      <w:r w:rsidR="69E42A23" w:rsidRPr="02184561">
        <w:rPr>
          <w:rFonts w:ascii="Arial" w:eastAsia="Times New Roman" w:hAnsi="Arial" w:cs="Arial"/>
          <w:sz w:val="16"/>
          <w:szCs w:val="16"/>
          <w:lang w:eastAsia="sk-SK"/>
        </w:rPr>
        <w:t>P</w:t>
      </w:r>
      <w:r w:rsidRPr="02184561">
        <w:rPr>
          <w:rFonts w:ascii="Arial" w:eastAsia="Times New Roman" w:hAnsi="Arial" w:cs="Arial"/>
          <w:sz w:val="16"/>
          <w:szCs w:val="16"/>
          <w:lang w:eastAsia="sk-SK"/>
        </w:rPr>
        <w:t>O bankovým prevodom z VPS.</w:t>
      </w:r>
    </w:p>
    <w:p w14:paraId="4672CEC8" w14:textId="70F0B275" w:rsidR="00B00C93" w:rsidRPr="00097269" w:rsidRDefault="00B00C93" w:rsidP="00D80A4C">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23</w:t>
      </w:r>
      <w:r w:rsidR="00EC07D4">
        <w:rPr>
          <w:rFonts w:ascii="Arial" w:hAnsi="Arial" w:cs="Arial"/>
          <w:sz w:val="16"/>
          <w:szCs w:val="16"/>
        </w:rPr>
        <w:fldChar w:fldCharType="end"/>
      </w:r>
      <w:r w:rsidRPr="00097269">
        <w:rPr>
          <w:rFonts w:ascii="Arial" w:hAnsi="Arial" w:cs="Arial"/>
          <w:sz w:val="16"/>
          <w:szCs w:val="16"/>
        </w:rPr>
        <w:t xml:space="preserve"> PD na </w:t>
      </w:r>
      <w:r w:rsidR="000F4911">
        <w:rPr>
          <w:rFonts w:ascii="Arial" w:hAnsi="Arial" w:cs="Arial"/>
          <w:sz w:val="16"/>
          <w:szCs w:val="16"/>
        </w:rPr>
        <w:t>SVP</w:t>
      </w:r>
      <w:r w:rsidRPr="00097269">
        <w:rPr>
          <w:rFonts w:ascii="Arial" w:hAnsi="Arial" w:cs="Arial"/>
          <w:sz w:val="16"/>
          <w:szCs w:val="16"/>
        </w:rPr>
        <w:t xml:space="preserve"> za N k programovej štruktúre </w:t>
      </w:r>
      <w:r w:rsidR="00523B79">
        <w:rPr>
          <w:rFonts w:ascii="Arial" w:hAnsi="Arial" w:cs="Arial"/>
          <w:sz w:val="16"/>
          <w:szCs w:val="16"/>
        </w:rPr>
        <w:t>s dopadom</w:t>
      </w:r>
      <w:r w:rsidRPr="00097269">
        <w:rPr>
          <w:rFonts w:ascii="Arial" w:hAnsi="Arial" w:cs="Arial"/>
          <w:sz w:val="16"/>
          <w:szCs w:val="16"/>
        </w:rPr>
        <w:t xml:space="preserve"> na rozpočet EU – vrátenie elúrom</w:t>
      </w:r>
    </w:p>
    <w:p w14:paraId="3D73B648" w14:textId="46C3FCA1" w:rsidR="00535C25" w:rsidRDefault="009B7449" w:rsidP="00983282">
      <w:pPr>
        <w:rPr>
          <w:rFonts w:ascii="Arial" w:eastAsia="Times New Roman" w:hAnsi="Arial" w:cs="Arial"/>
          <w:sz w:val="16"/>
          <w:szCs w:val="16"/>
          <w:lang w:eastAsia="sk-SK"/>
        </w:rPr>
      </w:pPr>
      <w:r w:rsidRPr="009B7449">
        <w:rPr>
          <w:rFonts w:ascii="Arial" w:eastAsia="Times New Roman" w:hAnsi="Arial" w:cs="Arial"/>
          <w:noProof/>
          <w:sz w:val="16"/>
          <w:szCs w:val="16"/>
          <w:lang w:eastAsia="sk-SK"/>
        </w:rPr>
        <w:drawing>
          <wp:inline distT="0" distB="0" distL="0" distR="0" wp14:anchorId="67BF96CF" wp14:editId="6975DA74">
            <wp:extent cx="5760720" cy="2332990"/>
            <wp:effectExtent l="0" t="0" r="0" b="0"/>
            <wp:docPr id="163633968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39681" name=""/>
                    <pic:cNvPicPr/>
                  </pic:nvPicPr>
                  <pic:blipFill>
                    <a:blip r:embed="rId33"/>
                    <a:stretch>
                      <a:fillRect/>
                    </a:stretch>
                  </pic:blipFill>
                  <pic:spPr>
                    <a:xfrm>
                      <a:off x="0" y="0"/>
                      <a:ext cx="5760720" cy="2332990"/>
                    </a:xfrm>
                    <a:prstGeom prst="rect">
                      <a:avLst/>
                    </a:prstGeom>
                  </pic:spPr>
                </pic:pic>
              </a:graphicData>
            </a:graphic>
          </wp:inline>
        </w:drawing>
      </w:r>
    </w:p>
    <w:p w14:paraId="050F59E7" w14:textId="77777777" w:rsidR="00523B79" w:rsidRPr="00097269" w:rsidRDefault="00523B79" w:rsidP="00523B79">
      <w:pPr>
        <w:rPr>
          <w:rFonts w:ascii="Arial" w:eastAsia="Times New Roman" w:hAnsi="Arial" w:cs="Arial"/>
          <w:sz w:val="16"/>
          <w:szCs w:val="16"/>
          <w:lang w:eastAsia="sk-SK"/>
        </w:rPr>
      </w:pPr>
    </w:p>
    <w:p w14:paraId="38F8A785" w14:textId="0FA3A986" w:rsidR="00523B79" w:rsidRPr="00097269" w:rsidRDefault="7B46AB3C" w:rsidP="02184561">
      <w:pPr>
        <w:pBdr>
          <w:top w:val="single" w:sz="4" w:space="1" w:color="000000"/>
          <w:bottom w:val="single" w:sz="4" w:space="1" w:color="000000"/>
        </w:pBdr>
        <w:shd w:val="clear" w:color="auto" w:fill="FBE4D5" w:themeFill="accent2" w:themeFillTint="33"/>
        <w:rPr>
          <w:rFonts w:ascii="Arial" w:eastAsia="Times New Roman" w:hAnsi="Arial" w:cs="Arial"/>
          <w:b/>
          <w:bCs/>
          <w:sz w:val="16"/>
          <w:szCs w:val="16"/>
          <w:lang w:eastAsia="sk-SK"/>
        </w:rPr>
      </w:pPr>
      <w:r w:rsidRPr="02184561">
        <w:rPr>
          <w:rFonts w:ascii="Arial" w:eastAsia="Times New Roman" w:hAnsi="Arial" w:cs="Arial"/>
          <w:b/>
          <w:bCs/>
          <w:sz w:val="16"/>
          <w:szCs w:val="16"/>
          <w:lang w:eastAsia="sk-SK"/>
        </w:rPr>
        <w:t>Poznámka:</w:t>
      </w:r>
      <w:r w:rsidRPr="02184561">
        <w:rPr>
          <w:rFonts w:ascii="Arial" w:eastAsia="Times New Roman" w:hAnsi="Arial" w:cs="Arial"/>
          <w:sz w:val="16"/>
          <w:szCs w:val="16"/>
          <w:lang w:eastAsia="sk-SK"/>
        </w:rPr>
        <w:t xml:space="preserve"> PD na PO za N k programovej štruktúre s dopadom na rozpočet EU je uvedený v kapitole 2.4, nakoľko príjem je bankovým</w:t>
      </w:r>
      <w:r w:rsidRPr="02184561">
        <w:rPr>
          <w:rFonts w:ascii="Arial" w:eastAsia="Times New Roman" w:hAnsi="Arial" w:cs="Arial"/>
          <w:b/>
          <w:bCs/>
          <w:sz w:val="16"/>
          <w:szCs w:val="16"/>
          <w:lang w:eastAsia="sk-SK"/>
        </w:rPr>
        <w:t xml:space="preserve"> </w:t>
      </w:r>
      <w:r w:rsidRPr="02184561">
        <w:rPr>
          <w:rFonts w:ascii="Arial" w:eastAsia="Times New Roman" w:hAnsi="Arial" w:cs="Arial"/>
          <w:sz w:val="16"/>
          <w:szCs w:val="16"/>
          <w:lang w:eastAsia="sk-SK"/>
        </w:rPr>
        <w:t>prevodom.</w:t>
      </w:r>
    </w:p>
    <w:p w14:paraId="2249290F" w14:textId="77777777" w:rsidR="0057036C" w:rsidRPr="00097269" w:rsidRDefault="0057036C" w:rsidP="00983282">
      <w:pPr>
        <w:rPr>
          <w:rFonts w:ascii="Arial" w:eastAsia="Times New Roman" w:hAnsi="Arial" w:cs="Arial"/>
          <w:sz w:val="16"/>
          <w:szCs w:val="16"/>
          <w:lang w:eastAsia="sk-SK"/>
        </w:rPr>
      </w:pPr>
    </w:p>
    <w:p w14:paraId="21E1EEF8" w14:textId="77777777" w:rsidR="00365E5F" w:rsidRPr="00097269" w:rsidRDefault="00B31F7A" w:rsidP="00365E5F">
      <w:pPr>
        <w:pStyle w:val="Nadpis1"/>
        <w:spacing w:before="0"/>
        <w:ind w:left="0"/>
        <w:jc w:val="both"/>
        <w:rPr>
          <w:rFonts w:cs="Arial"/>
          <w:szCs w:val="20"/>
        </w:rPr>
      </w:pPr>
      <w:bookmarkStart w:id="40" w:name="_Toc198120342"/>
      <w:r w:rsidRPr="00097269">
        <w:rPr>
          <w:rFonts w:cs="Arial"/>
          <w:szCs w:val="20"/>
        </w:rPr>
        <w:t>Automatické o</w:t>
      </w:r>
      <w:r w:rsidR="00365E5F" w:rsidRPr="00097269">
        <w:rPr>
          <w:rFonts w:cs="Arial"/>
          <w:szCs w:val="20"/>
        </w:rPr>
        <w:t xml:space="preserve">dúčtovanie pohľadávky, zmena </w:t>
      </w:r>
      <w:r w:rsidR="00E744B4" w:rsidRPr="00097269">
        <w:rPr>
          <w:rFonts w:cs="Arial"/>
          <w:szCs w:val="20"/>
        </w:rPr>
        <w:t xml:space="preserve">sumy pohľadávky a zmena splatnosti </w:t>
      </w:r>
      <w:r w:rsidR="00365E5F" w:rsidRPr="00097269">
        <w:rPr>
          <w:rFonts w:cs="Arial"/>
          <w:szCs w:val="20"/>
        </w:rPr>
        <w:t>pohľadávky</w:t>
      </w:r>
      <w:bookmarkEnd w:id="40"/>
    </w:p>
    <w:p w14:paraId="7399640D" w14:textId="77777777" w:rsidR="00365E5F" w:rsidRPr="00097269" w:rsidRDefault="00365E5F" w:rsidP="00365E5F">
      <w:pPr>
        <w:rPr>
          <w:rFonts w:ascii="Arial" w:hAnsi="Arial" w:cs="Arial"/>
          <w:sz w:val="16"/>
          <w:szCs w:val="16"/>
        </w:rPr>
      </w:pPr>
    </w:p>
    <w:p w14:paraId="5EA03D42" w14:textId="71E0AA2F" w:rsidR="00E744B4" w:rsidRPr="00097269" w:rsidRDefault="2A4AAC10" w:rsidP="00365E5F">
      <w:pPr>
        <w:rPr>
          <w:rFonts w:ascii="Arial" w:hAnsi="Arial" w:cs="Arial"/>
          <w:sz w:val="16"/>
          <w:szCs w:val="16"/>
        </w:rPr>
      </w:pPr>
      <w:r w:rsidRPr="02184561">
        <w:rPr>
          <w:rFonts w:ascii="Arial" w:hAnsi="Arial" w:cs="Arial"/>
          <w:sz w:val="16"/>
          <w:szCs w:val="16"/>
        </w:rPr>
        <w:t xml:space="preserve">K odúčtovaniu pohľadávky, k zmene </w:t>
      </w:r>
      <w:r w:rsidR="75EDEC55" w:rsidRPr="02184561">
        <w:rPr>
          <w:rFonts w:ascii="Arial" w:hAnsi="Arial" w:cs="Arial"/>
          <w:sz w:val="16"/>
          <w:szCs w:val="16"/>
        </w:rPr>
        <w:t xml:space="preserve">jej </w:t>
      </w:r>
      <w:r w:rsidRPr="02184561">
        <w:rPr>
          <w:rFonts w:ascii="Arial" w:hAnsi="Arial" w:cs="Arial"/>
          <w:sz w:val="16"/>
          <w:szCs w:val="16"/>
        </w:rPr>
        <w:t>splatnosti a</w:t>
      </w:r>
      <w:r w:rsidR="2AFB7D8A" w:rsidRPr="02184561">
        <w:rPr>
          <w:rFonts w:ascii="Arial" w:hAnsi="Arial" w:cs="Arial"/>
          <w:sz w:val="16"/>
          <w:szCs w:val="16"/>
        </w:rPr>
        <w:t>lebo k zmene</w:t>
      </w:r>
      <w:r w:rsidRPr="02184561">
        <w:rPr>
          <w:rFonts w:ascii="Arial" w:hAnsi="Arial" w:cs="Arial"/>
          <w:sz w:val="16"/>
          <w:szCs w:val="16"/>
        </w:rPr>
        <w:t> sumy pohľadávky môže prísť tak v priebehu bežného roka ako aj v nasledujúcich rokoch po roku, v ktorom sa o pohľadávke prvý krát účtuje. Preto rozlišujeme odúčtovanie pohľadávky v bežnom roku a cez roky.</w:t>
      </w:r>
    </w:p>
    <w:p w14:paraId="445AF49A" w14:textId="77777777" w:rsidR="00E744B4" w:rsidRPr="00097269" w:rsidRDefault="00E744B4" w:rsidP="00365E5F">
      <w:pPr>
        <w:rPr>
          <w:rFonts w:ascii="Arial" w:hAnsi="Arial" w:cs="Arial"/>
          <w:sz w:val="16"/>
          <w:szCs w:val="16"/>
        </w:rPr>
      </w:pPr>
    </w:p>
    <w:p w14:paraId="706699CD" w14:textId="77777777" w:rsidR="00E744B4" w:rsidRPr="00097269" w:rsidRDefault="00E744B4" w:rsidP="0010299A">
      <w:pPr>
        <w:pStyle w:val="Nadpis2"/>
      </w:pPr>
      <w:bookmarkStart w:id="41" w:name="_Toc198120343"/>
      <w:r w:rsidRPr="00097269">
        <w:t>Odúčtovanie pohľadávky v rámci bežného roka</w:t>
      </w:r>
      <w:r w:rsidR="00232E16" w:rsidRPr="00097269">
        <w:t xml:space="preserve"> a zmena sumy pohľadávky</w:t>
      </w:r>
      <w:bookmarkEnd w:id="41"/>
    </w:p>
    <w:p w14:paraId="2B272FDB" w14:textId="77777777" w:rsidR="00E744B4" w:rsidRPr="00097269" w:rsidRDefault="00E744B4" w:rsidP="00E744B4">
      <w:pPr>
        <w:rPr>
          <w:rFonts w:ascii="Arial" w:hAnsi="Arial" w:cs="Arial"/>
          <w:sz w:val="16"/>
          <w:szCs w:val="16"/>
        </w:rPr>
      </w:pPr>
    </w:p>
    <w:p w14:paraId="1963AB12" w14:textId="77777777" w:rsidR="005C0B7F" w:rsidRPr="00097269" w:rsidRDefault="005C0B7F" w:rsidP="007056F6">
      <w:pPr>
        <w:spacing w:after="0"/>
        <w:rPr>
          <w:rFonts w:ascii="Arial" w:hAnsi="Arial" w:cs="Arial"/>
          <w:sz w:val="16"/>
          <w:szCs w:val="16"/>
        </w:rPr>
      </w:pPr>
      <w:r w:rsidRPr="00097269">
        <w:rPr>
          <w:rFonts w:ascii="Arial" w:hAnsi="Arial" w:cs="Arial"/>
          <w:sz w:val="16"/>
          <w:szCs w:val="16"/>
        </w:rPr>
        <w:t>Pohľadávka v bežnom roku: PD 378*/648*</w:t>
      </w:r>
    </w:p>
    <w:p w14:paraId="1FA68218" w14:textId="77777777" w:rsidR="005C0B7F" w:rsidRPr="00097269" w:rsidRDefault="005C0B7F" w:rsidP="00E744B4">
      <w:pPr>
        <w:rPr>
          <w:rFonts w:ascii="Arial" w:hAnsi="Arial" w:cs="Arial"/>
          <w:sz w:val="16"/>
          <w:szCs w:val="16"/>
        </w:rPr>
      </w:pPr>
      <w:r w:rsidRPr="00097269">
        <w:rPr>
          <w:rFonts w:ascii="Arial" w:hAnsi="Arial" w:cs="Arial"/>
          <w:sz w:val="16"/>
          <w:szCs w:val="16"/>
        </w:rPr>
        <w:t>Odúčtovanie pohľadávky v bežnom roku: PD 648*/378*</w:t>
      </w:r>
    </w:p>
    <w:p w14:paraId="51D9A12B" w14:textId="77777777" w:rsidR="005C0B7F" w:rsidRPr="00097269" w:rsidRDefault="00E744B4" w:rsidP="00E744B4">
      <w:pPr>
        <w:rPr>
          <w:rFonts w:ascii="Arial" w:hAnsi="Arial" w:cs="Arial"/>
          <w:sz w:val="16"/>
          <w:szCs w:val="16"/>
        </w:rPr>
      </w:pPr>
      <w:r w:rsidRPr="00097269">
        <w:rPr>
          <w:rFonts w:ascii="Arial" w:hAnsi="Arial" w:cs="Arial"/>
          <w:sz w:val="16"/>
          <w:szCs w:val="16"/>
        </w:rPr>
        <w:t xml:space="preserve">K odúčtovaniu pohľadávky v bežnom </w:t>
      </w:r>
      <w:r w:rsidR="005C0B7F" w:rsidRPr="00097269">
        <w:rPr>
          <w:rFonts w:ascii="Arial" w:hAnsi="Arial" w:cs="Arial"/>
          <w:sz w:val="16"/>
          <w:szCs w:val="16"/>
        </w:rPr>
        <w:t>roku môže prísť, ak:</w:t>
      </w:r>
    </w:p>
    <w:p w14:paraId="2508CF48" w14:textId="77777777" w:rsidR="00E744B4" w:rsidRPr="00097269" w:rsidRDefault="005C0B7F" w:rsidP="005C0B7F">
      <w:pPr>
        <w:pStyle w:val="Odsekzoznamu"/>
        <w:numPr>
          <w:ilvl w:val="0"/>
          <w:numId w:val="12"/>
        </w:numPr>
        <w:rPr>
          <w:rFonts w:ascii="Arial" w:hAnsi="Arial" w:cs="Arial"/>
          <w:sz w:val="16"/>
          <w:szCs w:val="16"/>
        </w:rPr>
      </w:pPr>
      <w:r w:rsidRPr="00097269">
        <w:rPr>
          <w:rFonts w:ascii="Arial" w:hAnsi="Arial" w:cs="Arial"/>
          <w:sz w:val="16"/>
          <w:szCs w:val="16"/>
        </w:rPr>
        <w:t>k PD neexistuje príjem (BV)  - vtedy sa odúčtuje celá výška PD</w:t>
      </w:r>
    </w:p>
    <w:p w14:paraId="5E04BCC5" w14:textId="77777777" w:rsidR="005C0B7F" w:rsidRPr="00097269" w:rsidRDefault="005C0B7F" w:rsidP="005C0B7F">
      <w:pPr>
        <w:pStyle w:val="Odsekzoznamu"/>
        <w:numPr>
          <w:ilvl w:val="0"/>
          <w:numId w:val="12"/>
        </w:numPr>
        <w:rPr>
          <w:rFonts w:ascii="Arial" w:hAnsi="Arial" w:cs="Arial"/>
          <w:sz w:val="16"/>
          <w:szCs w:val="16"/>
        </w:rPr>
      </w:pPr>
      <w:r w:rsidRPr="00097269">
        <w:rPr>
          <w:rFonts w:ascii="Arial" w:hAnsi="Arial" w:cs="Arial"/>
          <w:sz w:val="16"/>
          <w:szCs w:val="16"/>
        </w:rPr>
        <w:t>k PD existuje čiastočný príjem (BV) – vtedy sa odúčtuje iba nevysporiadaná časť PD</w:t>
      </w:r>
    </w:p>
    <w:p w14:paraId="76CAB392" w14:textId="77777777" w:rsidR="00630DDA" w:rsidRPr="00097269" w:rsidRDefault="00630DDA" w:rsidP="00630DDA">
      <w:pPr>
        <w:rPr>
          <w:rFonts w:ascii="Arial" w:hAnsi="Arial" w:cs="Arial"/>
          <w:sz w:val="16"/>
          <w:szCs w:val="16"/>
        </w:rPr>
      </w:pPr>
      <w:r w:rsidRPr="00097269">
        <w:rPr>
          <w:rFonts w:ascii="Arial" w:hAnsi="Arial" w:cs="Arial"/>
          <w:sz w:val="16"/>
          <w:szCs w:val="16"/>
        </w:rPr>
        <w:t>Zmena sumy pohľadávky:</w:t>
      </w:r>
    </w:p>
    <w:p w14:paraId="5957D85B" w14:textId="53182288" w:rsidR="00630DDA" w:rsidRPr="00097269" w:rsidRDefault="54C5896F" w:rsidP="00630DDA">
      <w:pPr>
        <w:pStyle w:val="Odsekzoznamu"/>
        <w:numPr>
          <w:ilvl w:val="0"/>
          <w:numId w:val="14"/>
        </w:numPr>
        <w:ind w:left="927"/>
        <w:rPr>
          <w:rFonts w:ascii="Arial" w:hAnsi="Arial" w:cs="Arial"/>
          <w:sz w:val="16"/>
          <w:szCs w:val="16"/>
        </w:rPr>
      </w:pPr>
      <w:r w:rsidRPr="02184561">
        <w:rPr>
          <w:rFonts w:ascii="Arial" w:hAnsi="Arial" w:cs="Arial"/>
          <w:sz w:val="16"/>
          <w:szCs w:val="16"/>
        </w:rPr>
        <w:t>zníženie PD – k zníženiu sumy pohľadávky môže prísť iba vtedy, ak na sumu o ktorú sa má pohľadávka znížiť</w:t>
      </w:r>
      <w:r w:rsidR="7F40EE59" w:rsidRPr="02184561">
        <w:rPr>
          <w:rFonts w:ascii="Arial" w:hAnsi="Arial" w:cs="Arial"/>
          <w:sz w:val="16"/>
          <w:szCs w:val="16"/>
        </w:rPr>
        <w:t>,</w:t>
      </w:r>
      <w:r w:rsidRPr="02184561">
        <w:rPr>
          <w:rFonts w:ascii="Arial" w:hAnsi="Arial" w:cs="Arial"/>
          <w:sz w:val="16"/>
          <w:szCs w:val="16"/>
        </w:rPr>
        <w:t xml:space="preserve"> ešte neexistuje príjem (BV) – vtedy sa odúčtuje PD v nevysporiadanej časti a znovu sa zaúčtuje v zodpovedajúcej výške.</w:t>
      </w:r>
    </w:p>
    <w:p w14:paraId="1A13FFB1" w14:textId="77777777" w:rsidR="00630DDA" w:rsidRPr="00097269" w:rsidRDefault="00F566C7" w:rsidP="00630DDA">
      <w:pPr>
        <w:pStyle w:val="Odsekzoznamu"/>
        <w:ind w:left="1080"/>
        <w:rPr>
          <w:rFonts w:ascii="Arial" w:hAnsi="Arial" w:cs="Arial"/>
          <w:sz w:val="16"/>
          <w:szCs w:val="16"/>
        </w:rPr>
      </w:pPr>
      <w:r w:rsidRPr="00097269">
        <w:rPr>
          <w:rFonts w:ascii="Arial" w:hAnsi="Arial" w:cs="Arial"/>
          <w:sz w:val="16"/>
          <w:szCs w:val="16"/>
        </w:rPr>
        <w:t>Napr. PD = 8</w:t>
      </w:r>
      <w:r w:rsidR="00630DDA" w:rsidRPr="00097269">
        <w:rPr>
          <w:rFonts w:ascii="Arial" w:hAnsi="Arial" w:cs="Arial"/>
          <w:sz w:val="16"/>
          <w:szCs w:val="16"/>
        </w:rPr>
        <w:t>00 €</w:t>
      </w:r>
      <w:r w:rsidR="00630DDA" w:rsidRPr="00097269">
        <w:rPr>
          <w:rFonts w:ascii="Arial" w:hAnsi="Arial" w:cs="Arial"/>
          <w:sz w:val="16"/>
          <w:szCs w:val="16"/>
        </w:rPr>
        <w:tab/>
        <w:t>378*/648*</w:t>
      </w:r>
    </w:p>
    <w:p w14:paraId="0C44DA9B" w14:textId="0CF2051E" w:rsidR="00630DDA" w:rsidRPr="00097269" w:rsidRDefault="00630DDA" w:rsidP="00630DDA">
      <w:pPr>
        <w:pStyle w:val="Odsekzoznamu"/>
        <w:ind w:left="1080"/>
        <w:rPr>
          <w:rFonts w:ascii="Arial" w:hAnsi="Arial" w:cs="Arial"/>
          <w:sz w:val="16"/>
          <w:szCs w:val="16"/>
        </w:rPr>
      </w:pPr>
      <w:r w:rsidRPr="00097269">
        <w:rPr>
          <w:rFonts w:ascii="Arial" w:hAnsi="Arial" w:cs="Arial"/>
          <w:sz w:val="16"/>
          <w:szCs w:val="16"/>
        </w:rPr>
        <w:tab/>
        <w:t xml:space="preserve">  Existuje čiastočný príjem k PD = 10 €</w:t>
      </w:r>
      <w:r w:rsidRPr="00097269">
        <w:rPr>
          <w:rFonts w:ascii="Arial" w:hAnsi="Arial" w:cs="Arial"/>
          <w:sz w:val="16"/>
          <w:szCs w:val="16"/>
        </w:rPr>
        <w:tab/>
        <w:t xml:space="preserve">       224*/378*</w:t>
      </w:r>
      <w:r w:rsidR="00F566C7" w:rsidRPr="00097269">
        <w:rPr>
          <w:rFonts w:ascii="Arial" w:hAnsi="Arial" w:cs="Arial"/>
          <w:sz w:val="16"/>
          <w:szCs w:val="16"/>
        </w:rPr>
        <w:t xml:space="preserve"> (221*/378* na </w:t>
      </w:r>
      <w:r w:rsidR="00424A81">
        <w:rPr>
          <w:rFonts w:ascii="Arial" w:hAnsi="Arial" w:cs="Arial"/>
          <w:sz w:val="16"/>
          <w:szCs w:val="16"/>
        </w:rPr>
        <w:t>P</w:t>
      </w:r>
      <w:r w:rsidR="00F566C7" w:rsidRPr="00097269">
        <w:rPr>
          <w:rFonts w:ascii="Arial" w:hAnsi="Arial" w:cs="Arial"/>
          <w:sz w:val="16"/>
          <w:szCs w:val="16"/>
        </w:rPr>
        <w:t>O)</w:t>
      </w:r>
      <w:r w:rsidRPr="00097269">
        <w:rPr>
          <w:rFonts w:ascii="Arial" w:hAnsi="Arial" w:cs="Arial"/>
          <w:sz w:val="16"/>
          <w:szCs w:val="16"/>
        </w:rPr>
        <w:tab/>
      </w:r>
    </w:p>
    <w:p w14:paraId="488333B7" w14:textId="77777777" w:rsidR="00630DDA" w:rsidRPr="00097269" w:rsidRDefault="00F566C7" w:rsidP="00630DDA">
      <w:pPr>
        <w:pStyle w:val="Odsekzoznamu"/>
        <w:ind w:left="1080"/>
        <w:rPr>
          <w:rFonts w:ascii="Arial" w:hAnsi="Arial" w:cs="Arial"/>
          <w:sz w:val="16"/>
          <w:szCs w:val="16"/>
        </w:rPr>
      </w:pPr>
      <w:r w:rsidRPr="00097269">
        <w:rPr>
          <w:rFonts w:ascii="Arial" w:hAnsi="Arial" w:cs="Arial"/>
          <w:sz w:val="16"/>
          <w:szCs w:val="16"/>
        </w:rPr>
        <w:tab/>
        <w:t xml:space="preserve">  PD sa má znížiť na sumu = 500</w:t>
      </w:r>
      <w:r w:rsidR="00630DDA" w:rsidRPr="00097269">
        <w:rPr>
          <w:rFonts w:ascii="Arial" w:hAnsi="Arial" w:cs="Arial"/>
          <w:sz w:val="16"/>
          <w:szCs w:val="16"/>
        </w:rPr>
        <w:t xml:space="preserve"> €</w:t>
      </w:r>
      <w:r w:rsidR="00630DDA" w:rsidRPr="00097269">
        <w:rPr>
          <w:rFonts w:ascii="Arial" w:hAnsi="Arial" w:cs="Arial"/>
          <w:sz w:val="16"/>
          <w:szCs w:val="16"/>
        </w:rPr>
        <w:tab/>
      </w:r>
    </w:p>
    <w:p w14:paraId="6C63D14A" w14:textId="77777777" w:rsidR="00630DDA" w:rsidRPr="00097269" w:rsidRDefault="00630DDA" w:rsidP="00630DDA">
      <w:pPr>
        <w:pStyle w:val="Odsekzoznamu"/>
        <w:ind w:left="1080"/>
        <w:rPr>
          <w:rFonts w:ascii="Arial" w:hAnsi="Arial" w:cs="Arial"/>
          <w:sz w:val="16"/>
          <w:szCs w:val="16"/>
        </w:rPr>
      </w:pPr>
      <w:r w:rsidRPr="00097269">
        <w:rPr>
          <w:rFonts w:ascii="Arial" w:hAnsi="Arial" w:cs="Arial"/>
          <w:sz w:val="16"/>
          <w:szCs w:val="16"/>
        </w:rPr>
        <w:tab/>
        <w:t xml:space="preserve">  Príde k odúčtovaniu existujúceho PD v sume nevysporiadanej časti = </w:t>
      </w:r>
      <w:r w:rsidR="00F566C7" w:rsidRPr="00097269">
        <w:rPr>
          <w:rFonts w:ascii="Arial" w:hAnsi="Arial" w:cs="Arial"/>
          <w:sz w:val="16"/>
          <w:szCs w:val="16"/>
        </w:rPr>
        <w:t>7</w:t>
      </w:r>
      <w:r w:rsidRPr="00097269">
        <w:rPr>
          <w:rFonts w:ascii="Arial" w:hAnsi="Arial" w:cs="Arial"/>
          <w:sz w:val="16"/>
          <w:szCs w:val="16"/>
        </w:rPr>
        <w:t>90€</w:t>
      </w:r>
      <w:r w:rsidRPr="00097269">
        <w:rPr>
          <w:rFonts w:ascii="Arial" w:hAnsi="Arial" w:cs="Arial"/>
          <w:sz w:val="16"/>
          <w:szCs w:val="16"/>
        </w:rPr>
        <w:tab/>
        <w:t>648*/378*</w:t>
      </w:r>
    </w:p>
    <w:p w14:paraId="4C60ED9B" w14:textId="77777777" w:rsidR="00630DDA" w:rsidRDefault="00630DDA" w:rsidP="00630DDA">
      <w:pPr>
        <w:pStyle w:val="Odsekzoznamu"/>
        <w:ind w:left="1080"/>
        <w:rPr>
          <w:rFonts w:ascii="Arial" w:hAnsi="Arial" w:cs="Arial"/>
          <w:sz w:val="16"/>
          <w:szCs w:val="16"/>
        </w:rPr>
      </w:pPr>
      <w:r w:rsidRPr="00097269">
        <w:rPr>
          <w:rFonts w:ascii="Arial" w:hAnsi="Arial" w:cs="Arial"/>
          <w:sz w:val="16"/>
          <w:szCs w:val="16"/>
        </w:rPr>
        <w:tab/>
        <w:t xml:space="preserve">  A z</w:t>
      </w:r>
      <w:r w:rsidR="00F566C7" w:rsidRPr="00097269">
        <w:rPr>
          <w:rFonts w:ascii="Arial" w:hAnsi="Arial" w:cs="Arial"/>
          <w:sz w:val="16"/>
          <w:szCs w:val="16"/>
        </w:rPr>
        <w:t>ároveň sa zaúčtuje PD v sume = 49</w:t>
      </w:r>
      <w:r w:rsidRPr="00097269">
        <w:rPr>
          <w:rFonts w:ascii="Arial" w:hAnsi="Arial" w:cs="Arial"/>
          <w:sz w:val="16"/>
          <w:szCs w:val="16"/>
        </w:rPr>
        <w:t>0 € (existuje čiastočne vysporiadaný PD v sume 10 €)  378*/648*</w:t>
      </w:r>
    </w:p>
    <w:p w14:paraId="1A73A25E" w14:textId="77777777" w:rsidR="00AF60DB" w:rsidRDefault="00AF60DB" w:rsidP="00630DDA">
      <w:pPr>
        <w:pStyle w:val="Odsekzoznamu"/>
        <w:ind w:left="1080"/>
        <w:rPr>
          <w:rFonts w:ascii="Arial" w:hAnsi="Arial" w:cs="Arial"/>
          <w:sz w:val="16"/>
          <w:szCs w:val="16"/>
        </w:rPr>
      </w:pPr>
    </w:p>
    <w:p w14:paraId="046CA490" w14:textId="77777777" w:rsidR="006B67B4" w:rsidRDefault="006B67B4" w:rsidP="00630DDA">
      <w:pPr>
        <w:pStyle w:val="Odsekzoznamu"/>
        <w:ind w:left="1080"/>
        <w:rPr>
          <w:rFonts w:ascii="Arial" w:hAnsi="Arial" w:cs="Arial"/>
          <w:sz w:val="16"/>
          <w:szCs w:val="16"/>
        </w:rPr>
      </w:pPr>
    </w:p>
    <w:p w14:paraId="78BE51BE" w14:textId="56F1E1EE" w:rsidR="006B67B4" w:rsidRPr="006B67B4" w:rsidRDefault="006B67B4" w:rsidP="006B67B4">
      <w:pPr>
        <w:rPr>
          <w:rFonts w:ascii="Arial" w:hAnsi="Arial" w:cs="Arial"/>
          <w:b/>
          <w:bCs/>
          <w:sz w:val="16"/>
          <w:szCs w:val="16"/>
        </w:rPr>
      </w:pPr>
      <w:r w:rsidRPr="006B67B4">
        <w:rPr>
          <w:rFonts w:ascii="Arial" w:hAnsi="Arial" w:cs="Arial"/>
          <w:b/>
          <w:bCs/>
          <w:sz w:val="16"/>
          <w:szCs w:val="16"/>
        </w:rPr>
        <w:lastRenderedPageBreak/>
        <w:t>Doklady na PO:</w:t>
      </w:r>
    </w:p>
    <w:p w14:paraId="2DEDC8D2" w14:textId="452775F0" w:rsidR="00974A73" w:rsidRPr="00097269" w:rsidRDefault="00974A73" w:rsidP="00974A7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24</w:t>
      </w:r>
      <w:r w:rsidR="00EC07D4">
        <w:rPr>
          <w:rFonts w:ascii="Arial" w:hAnsi="Arial" w:cs="Arial"/>
          <w:sz w:val="16"/>
          <w:szCs w:val="16"/>
        </w:rPr>
        <w:fldChar w:fldCharType="end"/>
      </w:r>
      <w:r w:rsidRPr="00097269">
        <w:rPr>
          <w:rFonts w:ascii="Arial" w:hAnsi="Arial" w:cs="Arial"/>
          <w:sz w:val="16"/>
          <w:szCs w:val="16"/>
        </w:rPr>
        <w:t xml:space="preserve"> Pôvodná pohľadávka</w:t>
      </w:r>
      <w:r w:rsidR="00E46D7D">
        <w:rPr>
          <w:rFonts w:ascii="Arial" w:hAnsi="Arial" w:cs="Arial"/>
          <w:sz w:val="16"/>
          <w:szCs w:val="16"/>
        </w:rPr>
        <w:t xml:space="preserve"> na PO</w:t>
      </w:r>
    </w:p>
    <w:p w14:paraId="60BD6C29" w14:textId="4D9A6F65" w:rsidR="00974A73" w:rsidRPr="00097269" w:rsidRDefault="00A53280" w:rsidP="00E46D7D">
      <w:pPr>
        <w:pStyle w:val="Popis"/>
        <w:keepNext/>
        <w:rPr>
          <w:rFonts w:ascii="Arial" w:hAnsi="Arial" w:cs="Arial"/>
          <w:sz w:val="16"/>
          <w:szCs w:val="16"/>
        </w:rPr>
      </w:pPr>
      <w:r w:rsidRPr="00A53280">
        <w:rPr>
          <w:rFonts w:ascii="Arial" w:hAnsi="Arial" w:cs="Arial"/>
          <w:noProof/>
          <w:sz w:val="16"/>
          <w:szCs w:val="16"/>
        </w:rPr>
        <w:drawing>
          <wp:inline distT="0" distB="0" distL="0" distR="0" wp14:anchorId="38B04484" wp14:editId="7EE9497C">
            <wp:extent cx="5760720" cy="2063115"/>
            <wp:effectExtent l="0" t="0" r="0" b="0"/>
            <wp:docPr id="206873379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3792" name=""/>
                    <pic:cNvPicPr/>
                  </pic:nvPicPr>
                  <pic:blipFill>
                    <a:blip r:embed="rId34"/>
                    <a:stretch>
                      <a:fillRect/>
                    </a:stretch>
                  </pic:blipFill>
                  <pic:spPr>
                    <a:xfrm>
                      <a:off x="0" y="0"/>
                      <a:ext cx="5760720" cy="2063115"/>
                    </a:xfrm>
                    <a:prstGeom prst="rect">
                      <a:avLst/>
                    </a:prstGeom>
                  </pic:spPr>
                </pic:pic>
              </a:graphicData>
            </a:graphic>
          </wp:inline>
        </w:drawing>
      </w:r>
      <w:r w:rsidR="00974A73" w:rsidRPr="00097269">
        <w:rPr>
          <w:rFonts w:ascii="Arial" w:hAnsi="Arial" w:cs="Arial"/>
          <w:sz w:val="16"/>
          <w:szCs w:val="16"/>
        </w:rPr>
        <w:t xml:space="preserve"> </w:t>
      </w:r>
    </w:p>
    <w:p w14:paraId="1A062953" w14:textId="49A99D48" w:rsidR="00E46D7D" w:rsidRPr="00097269" w:rsidRDefault="00E46D7D" w:rsidP="00E46D7D">
      <w:pPr>
        <w:pStyle w:val="Popis"/>
        <w:keepNext/>
        <w:spacing w:after="0"/>
        <w:rPr>
          <w:rFonts w:ascii="Arial" w:hAnsi="Arial" w:cs="Arial"/>
          <w:sz w:val="16"/>
          <w:szCs w:val="16"/>
        </w:rPr>
      </w:pPr>
    </w:p>
    <w:p w14:paraId="5EFD6622" w14:textId="5367B18E" w:rsidR="00E46D7D" w:rsidRPr="00E46D7D" w:rsidRDefault="17814631" w:rsidP="00E46D7D">
      <w:pPr>
        <w:pStyle w:val="Popis"/>
        <w:keepNext/>
        <w:spacing w:after="0"/>
        <w:rPr>
          <w:rFonts w:ascii="Arial" w:hAnsi="Arial" w:cs="Arial"/>
          <w:sz w:val="16"/>
          <w:szCs w:val="16"/>
        </w:rPr>
      </w:pPr>
      <w:r>
        <w:t xml:space="preserve">Obrazovka č. </w:t>
      </w:r>
      <w:fldSimple w:instr=" SEQ Obrazovka_č. \* ARABIC ">
        <w:r w:rsidR="000F6240">
          <w:rPr>
            <w:noProof/>
          </w:rPr>
          <w:t>25</w:t>
        </w:r>
      </w:fldSimple>
      <w:r>
        <w:t xml:space="preserve"> </w:t>
      </w:r>
      <w:r w:rsidRPr="02184561">
        <w:rPr>
          <w:rFonts w:ascii="Arial" w:hAnsi="Arial" w:cs="Arial"/>
          <w:sz w:val="16"/>
          <w:szCs w:val="16"/>
        </w:rPr>
        <w:t>Zaúčtovaný čiastočný príjem na PO</w:t>
      </w:r>
      <w:r w:rsidR="31C29D8F" w:rsidRPr="02184561">
        <w:rPr>
          <w:rFonts w:ascii="Arial" w:hAnsi="Arial" w:cs="Arial"/>
          <w:sz w:val="16"/>
          <w:szCs w:val="16"/>
        </w:rPr>
        <w:t xml:space="preserve"> (rozúčtovaním MP)</w:t>
      </w:r>
    </w:p>
    <w:p w14:paraId="282162F7" w14:textId="08D26927" w:rsidR="00F566C7" w:rsidRPr="00097269"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0B18A422" wp14:editId="2AC269C9">
            <wp:extent cx="5760720" cy="2378710"/>
            <wp:effectExtent l="0" t="0" r="0" b="2540"/>
            <wp:docPr id="2855983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98321" name=""/>
                    <pic:cNvPicPr/>
                  </pic:nvPicPr>
                  <pic:blipFill>
                    <a:blip r:embed="rId35"/>
                    <a:stretch>
                      <a:fillRect/>
                    </a:stretch>
                  </pic:blipFill>
                  <pic:spPr>
                    <a:xfrm>
                      <a:off x="0" y="0"/>
                      <a:ext cx="5760720" cy="2378710"/>
                    </a:xfrm>
                    <a:prstGeom prst="rect">
                      <a:avLst/>
                    </a:prstGeom>
                  </pic:spPr>
                </pic:pic>
              </a:graphicData>
            </a:graphic>
          </wp:inline>
        </w:drawing>
      </w:r>
    </w:p>
    <w:p w14:paraId="23DE6870" w14:textId="77777777" w:rsidR="00F566C7" w:rsidRPr="00097269" w:rsidRDefault="00F566C7" w:rsidP="00974A73">
      <w:pPr>
        <w:rPr>
          <w:rFonts w:ascii="Arial" w:hAnsi="Arial" w:cs="Arial"/>
          <w:sz w:val="16"/>
          <w:szCs w:val="16"/>
        </w:rPr>
      </w:pPr>
    </w:p>
    <w:p w14:paraId="265947D6" w14:textId="3BAD4542" w:rsidR="00974A73" w:rsidRPr="00097269" w:rsidRDefault="00974A73" w:rsidP="00974A7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26</w:t>
      </w:r>
      <w:r w:rsidR="00EC07D4">
        <w:rPr>
          <w:rFonts w:ascii="Arial" w:hAnsi="Arial" w:cs="Arial"/>
          <w:sz w:val="16"/>
          <w:szCs w:val="16"/>
        </w:rPr>
        <w:fldChar w:fldCharType="end"/>
      </w:r>
      <w:r w:rsidRPr="00097269">
        <w:rPr>
          <w:rFonts w:ascii="Arial" w:hAnsi="Arial" w:cs="Arial"/>
          <w:sz w:val="16"/>
          <w:szCs w:val="16"/>
        </w:rPr>
        <w:t xml:space="preserve"> Odúčtovanie pohľadávky v nevysporiadanej sume</w:t>
      </w:r>
      <w:r w:rsidR="00E46D7D">
        <w:rPr>
          <w:rFonts w:ascii="Arial" w:hAnsi="Arial" w:cs="Arial"/>
          <w:sz w:val="16"/>
          <w:szCs w:val="16"/>
        </w:rPr>
        <w:t xml:space="preserve"> na PO</w:t>
      </w:r>
    </w:p>
    <w:p w14:paraId="4A25AA98" w14:textId="1B9478FC" w:rsidR="00F566C7" w:rsidRPr="00097269"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29F2110C" wp14:editId="69B4B3A2">
            <wp:extent cx="5760720" cy="2084705"/>
            <wp:effectExtent l="0" t="0" r="0" b="0"/>
            <wp:docPr id="17698425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4256" name=""/>
                    <pic:cNvPicPr/>
                  </pic:nvPicPr>
                  <pic:blipFill>
                    <a:blip r:embed="rId36"/>
                    <a:stretch>
                      <a:fillRect/>
                    </a:stretch>
                  </pic:blipFill>
                  <pic:spPr>
                    <a:xfrm>
                      <a:off x="0" y="0"/>
                      <a:ext cx="5760720" cy="2084705"/>
                    </a:xfrm>
                    <a:prstGeom prst="rect">
                      <a:avLst/>
                    </a:prstGeom>
                  </pic:spPr>
                </pic:pic>
              </a:graphicData>
            </a:graphic>
          </wp:inline>
        </w:drawing>
      </w:r>
    </w:p>
    <w:p w14:paraId="220E587F" w14:textId="77777777" w:rsidR="00F566C7" w:rsidRPr="00097269" w:rsidRDefault="00F566C7" w:rsidP="00630DDA">
      <w:pPr>
        <w:pStyle w:val="Odsekzoznamu"/>
        <w:ind w:left="1080"/>
        <w:rPr>
          <w:rFonts w:ascii="Arial" w:hAnsi="Arial" w:cs="Arial"/>
          <w:sz w:val="16"/>
          <w:szCs w:val="16"/>
        </w:rPr>
      </w:pPr>
    </w:p>
    <w:p w14:paraId="1B65BA5C" w14:textId="09FCAA3D" w:rsidR="00974A73" w:rsidRPr="00097269" w:rsidRDefault="00974A73" w:rsidP="00974A73">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27</w:t>
      </w:r>
      <w:r w:rsidR="00EC07D4">
        <w:rPr>
          <w:rFonts w:ascii="Arial" w:hAnsi="Arial" w:cs="Arial"/>
          <w:sz w:val="16"/>
          <w:szCs w:val="16"/>
        </w:rPr>
        <w:fldChar w:fldCharType="end"/>
      </w:r>
      <w:r w:rsidRPr="00097269">
        <w:rPr>
          <w:rFonts w:ascii="Arial" w:hAnsi="Arial" w:cs="Arial"/>
          <w:sz w:val="16"/>
          <w:szCs w:val="16"/>
        </w:rPr>
        <w:t xml:space="preserve"> Zaúčtovanie novej pohľadávky </w:t>
      </w:r>
      <w:r w:rsidR="00E46D7D">
        <w:rPr>
          <w:rFonts w:ascii="Arial" w:hAnsi="Arial" w:cs="Arial"/>
          <w:sz w:val="16"/>
          <w:szCs w:val="16"/>
        </w:rPr>
        <w:t>na PO</w:t>
      </w:r>
    </w:p>
    <w:p w14:paraId="28AB1412" w14:textId="7C2C63C9" w:rsidR="00F566C7"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4DFCFF98" wp14:editId="0D12A101">
            <wp:extent cx="5760720" cy="2061210"/>
            <wp:effectExtent l="0" t="0" r="0" b="0"/>
            <wp:docPr id="172165102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51021" name=""/>
                    <pic:cNvPicPr/>
                  </pic:nvPicPr>
                  <pic:blipFill>
                    <a:blip r:embed="rId37"/>
                    <a:stretch>
                      <a:fillRect/>
                    </a:stretch>
                  </pic:blipFill>
                  <pic:spPr>
                    <a:xfrm>
                      <a:off x="0" y="0"/>
                      <a:ext cx="5760720" cy="2061210"/>
                    </a:xfrm>
                    <a:prstGeom prst="rect">
                      <a:avLst/>
                    </a:prstGeom>
                  </pic:spPr>
                </pic:pic>
              </a:graphicData>
            </a:graphic>
          </wp:inline>
        </w:drawing>
      </w:r>
    </w:p>
    <w:p w14:paraId="79211812" w14:textId="77777777" w:rsidR="00A53280" w:rsidRDefault="00A53280" w:rsidP="00974A73">
      <w:pPr>
        <w:rPr>
          <w:rFonts w:ascii="Arial" w:hAnsi="Arial" w:cs="Arial"/>
          <w:sz w:val="16"/>
          <w:szCs w:val="16"/>
        </w:rPr>
      </w:pPr>
    </w:p>
    <w:p w14:paraId="3D358EE7" w14:textId="40A87C2D" w:rsidR="006B67B4" w:rsidRPr="006B67B4" w:rsidRDefault="006B67B4" w:rsidP="00974A73">
      <w:pPr>
        <w:rPr>
          <w:rFonts w:ascii="Arial" w:hAnsi="Arial" w:cs="Arial"/>
          <w:b/>
          <w:bCs/>
          <w:sz w:val="16"/>
          <w:szCs w:val="16"/>
        </w:rPr>
      </w:pPr>
      <w:r w:rsidRPr="006B67B4">
        <w:rPr>
          <w:rFonts w:ascii="Arial" w:hAnsi="Arial" w:cs="Arial"/>
          <w:b/>
          <w:bCs/>
          <w:sz w:val="16"/>
          <w:szCs w:val="16"/>
        </w:rPr>
        <w:t xml:space="preserve">Doklady na </w:t>
      </w:r>
      <w:r>
        <w:rPr>
          <w:rFonts w:ascii="Arial" w:hAnsi="Arial" w:cs="Arial"/>
          <w:b/>
          <w:bCs/>
          <w:sz w:val="16"/>
          <w:szCs w:val="16"/>
        </w:rPr>
        <w:t>SVP</w:t>
      </w:r>
      <w:r w:rsidRPr="006B67B4">
        <w:rPr>
          <w:rFonts w:ascii="Arial" w:hAnsi="Arial" w:cs="Arial"/>
          <w:b/>
          <w:bCs/>
          <w:sz w:val="16"/>
          <w:szCs w:val="16"/>
        </w:rPr>
        <w:t>:</w:t>
      </w:r>
    </w:p>
    <w:p w14:paraId="384DE225" w14:textId="36240942" w:rsidR="00A53280" w:rsidRDefault="00A53280" w:rsidP="00A53280">
      <w:pPr>
        <w:pStyle w:val="Popis"/>
        <w:keepNext/>
        <w:spacing w:after="0"/>
      </w:pPr>
      <w:r>
        <w:t xml:space="preserve">Obrazovka č. </w:t>
      </w:r>
      <w:fldSimple w:instr=" SEQ Obrazovka_č. \* ARABIC ">
        <w:r w:rsidR="000F6240">
          <w:rPr>
            <w:noProof/>
          </w:rPr>
          <w:t>28</w:t>
        </w:r>
      </w:fldSimple>
      <w:r>
        <w:t xml:space="preserve"> </w:t>
      </w:r>
      <w:r w:rsidRPr="00097269">
        <w:rPr>
          <w:rFonts w:ascii="Arial" w:hAnsi="Arial" w:cs="Arial"/>
          <w:sz w:val="16"/>
          <w:szCs w:val="16"/>
        </w:rPr>
        <w:t>Pôvodná pohľadávka</w:t>
      </w:r>
      <w:r>
        <w:rPr>
          <w:rFonts w:ascii="Arial" w:hAnsi="Arial" w:cs="Arial"/>
          <w:sz w:val="16"/>
          <w:szCs w:val="16"/>
        </w:rPr>
        <w:t xml:space="preserve"> na SVP</w:t>
      </w:r>
    </w:p>
    <w:p w14:paraId="0311EFFD" w14:textId="58A41D52" w:rsidR="00A53280"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2B05B52C" wp14:editId="78AAED34">
            <wp:extent cx="5760720" cy="2078990"/>
            <wp:effectExtent l="0" t="0" r="0" b="0"/>
            <wp:docPr id="155211204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12046" name=""/>
                    <pic:cNvPicPr/>
                  </pic:nvPicPr>
                  <pic:blipFill>
                    <a:blip r:embed="rId38"/>
                    <a:stretch>
                      <a:fillRect/>
                    </a:stretch>
                  </pic:blipFill>
                  <pic:spPr>
                    <a:xfrm>
                      <a:off x="0" y="0"/>
                      <a:ext cx="5760720" cy="2078990"/>
                    </a:xfrm>
                    <a:prstGeom prst="rect">
                      <a:avLst/>
                    </a:prstGeom>
                  </pic:spPr>
                </pic:pic>
              </a:graphicData>
            </a:graphic>
          </wp:inline>
        </w:drawing>
      </w:r>
    </w:p>
    <w:p w14:paraId="46864594" w14:textId="77777777" w:rsidR="00A53280" w:rsidRDefault="00A53280" w:rsidP="00974A73">
      <w:pPr>
        <w:rPr>
          <w:rFonts w:ascii="Arial" w:hAnsi="Arial" w:cs="Arial"/>
          <w:sz w:val="16"/>
          <w:szCs w:val="16"/>
        </w:rPr>
      </w:pPr>
    </w:p>
    <w:p w14:paraId="209C8BAB" w14:textId="38C451B4" w:rsidR="006B67B4" w:rsidRDefault="6534055E" w:rsidP="1454991C">
      <w:pPr>
        <w:pStyle w:val="Popis"/>
        <w:keepNext/>
        <w:spacing w:after="0"/>
        <w:rPr>
          <w:rFonts w:ascii="Arial" w:hAnsi="Arial" w:cs="Arial"/>
          <w:sz w:val="16"/>
          <w:szCs w:val="16"/>
        </w:rPr>
      </w:pPr>
      <w:r>
        <w:t xml:space="preserve">Obrazovka č. </w:t>
      </w:r>
      <w:fldSimple w:instr=" SEQ Obrazovka_č. \* ARABIC ">
        <w:r w:rsidR="000F6240">
          <w:rPr>
            <w:noProof/>
          </w:rPr>
          <w:t>29</w:t>
        </w:r>
      </w:fldSimple>
      <w:r>
        <w:t xml:space="preserve"> </w:t>
      </w:r>
      <w:r w:rsidRPr="02184561">
        <w:rPr>
          <w:rFonts w:ascii="Arial" w:hAnsi="Arial" w:cs="Arial"/>
          <w:sz w:val="16"/>
          <w:szCs w:val="16"/>
        </w:rPr>
        <w:t>Zaúčtovaný čiastočný príjem na SVP</w:t>
      </w:r>
      <w:r w:rsidR="407246F5" w:rsidRPr="02184561">
        <w:rPr>
          <w:rFonts w:ascii="Arial" w:hAnsi="Arial" w:cs="Arial"/>
          <w:sz w:val="16"/>
          <w:szCs w:val="16"/>
        </w:rPr>
        <w:t xml:space="preserve"> (rozúčtovaním MP)</w:t>
      </w:r>
    </w:p>
    <w:p w14:paraId="229B82A2" w14:textId="78FCC26C" w:rsidR="00A53280"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13BBA2C5" wp14:editId="5C6373B3">
            <wp:extent cx="5760720" cy="2364105"/>
            <wp:effectExtent l="0" t="0" r="0" b="0"/>
            <wp:docPr id="17956936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93607" name=""/>
                    <pic:cNvPicPr/>
                  </pic:nvPicPr>
                  <pic:blipFill>
                    <a:blip r:embed="rId39"/>
                    <a:stretch>
                      <a:fillRect/>
                    </a:stretch>
                  </pic:blipFill>
                  <pic:spPr>
                    <a:xfrm>
                      <a:off x="0" y="0"/>
                      <a:ext cx="5760720" cy="2364105"/>
                    </a:xfrm>
                    <a:prstGeom prst="rect">
                      <a:avLst/>
                    </a:prstGeom>
                  </pic:spPr>
                </pic:pic>
              </a:graphicData>
            </a:graphic>
          </wp:inline>
        </w:drawing>
      </w:r>
    </w:p>
    <w:p w14:paraId="20974C40" w14:textId="77777777" w:rsidR="00A53280" w:rsidRDefault="00A53280" w:rsidP="00974A73">
      <w:pPr>
        <w:rPr>
          <w:rFonts w:ascii="Arial" w:hAnsi="Arial" w:cs="Arial"/>
          <w:sz w:val="16"/>
          <w:szCs w:val="16"/>
        </w:rPr>
      </w:pPr>
    </w:p>
    <w:p w14:paraId="6B1DD8FF" w14:textId="37F9447A" w:rsidR="006B67B4" w:rsidRDefault="006B67B4" w:rsidP="006B67B4">
      <w:pPr>
        <w:pStyle w:val="Popis"/>
        <w:keepNext/>
        <w:spacing w:after="0"/>
      </w:pPr>
      <w:r>
        <w:lastRenderedPageBreak/>
        <w:t xml:space="preserve">Obrazovka č. </w:t>
      </w:r>
      <w:fldSimple w:instr=" SEQ Obrazovka_č. \* ARABIC ">
        <w:r w:rsidR="000F6240">
          <w:rPr>
            <w:noProof/>
          </w:rPr>
          <w:t>30</w:t>
        </w:r>
      </w:fldSimple>
      <w:r>
        <w:t xml:space="preserve"> </w:t>
      </w:r>
      <w:r w:rsidRPr="00097269">
        <w:rPr>
          <w:rFonts w:ascii="Arial" w:hAnsi="Arial" w:cs="Arial"/>
          <w:sz w:val="16"/>
          <w:szCs w:val="16"/>
        </w:rPr>
        <w:t>Odúčtovanie pohľadávky v nevysporiadanej sume</w:t>
      </w:r>
      <w:r>
        <w:rPr>
          <w:rFonts w:ascii="Arial" w:hAnsi="Arial" w:cs="Arial"/>
          <w:sz w:val="16"/>
          <w:szCs w:val="16"/>
        </w:rPr>
        <w:t xml:space="preserve"> na SVP</w:t>
      </w:r>
    </w:p>
    <w:p w14:paraId="43D00971" w14:textId="36DC8AA3" w:rsidR="00A53280"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45BF6096" wp14:editId="209EA46F">
            <wp:extent cx="5760720" cy="2044065"/>
            <wp:effectExtent l="0" t="0" r="0" b="0"/>
            <wp:docPr id="113667834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678347" name=""/>
                    <pic:cNvPicPr/>
                  </pic:nvPicPr>
                  <pic:blipFill>
                    <a:blip r:embed="rId40"/>
                    <a:stretch>
                      <a:fillRect/>
                    </a:stretch>
                  </pic:blipFill>
                  <pic:spPr>
                    <a:xfrm>
                      <a:off x="0" y="0"/>
                      <a:ext cx="5760720" cy="2044065"/>
                    </a:xfrm>
                    <a:prstGeom prst="rect">
                      <a:avLst/>
                    </a:prstGeom>
                  </pic:spPr>
                </pic:pic>
              </a:graphicData>
            </a:graphic>
          </wp:inline>
        </w:drawing>
      </w:r>
    </w:p>
    <w:p w14:paraId="68FCD928" w14:textId="77777777" w:rsidR="00A53280" w:rsidRDefault="00A53280" w:rsidP="00974A73">
      <w:pPr>
        <w:rPr>
          <w:rFonts w:ascii="Arial" w:hAnsi="Arial" w:cs="Arial"/>
          <w:sz w:val="16"/>
          <w:szCs w:val="16"/>
        </w:rPr>
      </w:pPr>
    </w:p>
    <w:p w14:paraId="621F1515" w14:textId="009B9692" w:rsidR="006B67B4" w:rsidRDefault="006B67B4" w:rsidP="006B67B4">
      <w:pPr>
        <w:pStyle w:val="Popis"/>
        <w:keepNext/>
        <w:spacing w:after="0"/>
      </w:pPr>
      <w:r>
        <w:t xml:space="preserve">Obrazovka č. </w:t>
      </w:r>
      <w:fldSimple w:instr=" SEQ Obrazovka_č. \* ARABIC ">
        <w:r w:rsidR="000F6240">
          <w:rPr>
            <w:noProof/>
          </w:rPr>
          <w:t>31</w:t>
        </w:r>
      </w:fldSimple>
      <w:r>
        <w:t xml:space="preserve"> </w:t>
      </w:r>
      <w:r w:rsidRPr="00097269">
        <w:rPr>
          <w:rFonts w:ascii="Arial" w:hAnsi="Arial" w:cs="Arial"/>
          <w:sz w:val="16"/>
          <w:szCs w:val="16"/>
        </w:rPr>
        <w:t xml:space="preserve">Zaúčtovanie novej pohľadávky </w:t>
      </w:r>
      <w:r>
        <w:rPr>
          <w:rFonts w:ascii="Arial" w:hAnsi="Arial" w:cs="Arial"/>
          <w:sz w:val="16"/>
          <w:szCs w:val="16"/>
        </w:rPr>
        <w:t>na SVP</w:t>
      </w:r>
    </w:p>
    <w:p w14:paraId="42EC428A" w14:textId="7DDAB2C2" w:rsidR="00A53280" w:rsidRDefault="00A53280" w:rsidP="00974A73">
      <w:pPr>
        <w:rPr>
          <w:rFonts w:ascii="Arial" w:hAnsi="Arial" w:cs="Arial"/>
          <w:sz w:val="16"/>
          <w:szCs w:val="16"/>
        </w:rPr>
      </w:pPr>
      <w:r w:rsidRPr="00A53280">
        <w:rPr>
          <w:rFonts w:ascii="Arial" w:hAnsi="Arial" w:cs="Arial"/>
          <w:noProof/>
          <w:sz w:val="16"/>
          <w:szCs w:val="16"/>
        </w:rPr>
        <w:drawing>
          <wp:inline distT="0" distB="0" distL="0" distR="0" wp14:anchorId="4A08A85F" wp14:editId="4DDC5DC1">
            <wp:extent cx="5760720" cy="2053590"/>
            <wp:effectExtent l="0" t="0" r="0" b="3810"/>
            <wp:docPr id="7924579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457959" name=""/>
                    <pic:cNvPicPr/>
                  </pic:nvPicPr>
                  <pic:blipFill>
                    <a:blip r:embed="rId41"/>
                    <a:stretch>
                      <a:fillRect/>
                    </a:stretch>
                  </pic:blipFill>
                  <pic:spPr>
                    <a:xfrm>
                      <a:off x="0" y="0"/>
                      <a:ext cx="5760720" cy="2053590"/>
                    </a:xfrm>
                    <a:prstGeom prst="rect">
                      <a:avLst/>
                    </a:prstGeom>
                  </pic:spPr>
                </pic:pic>
              </a:graphicData>
            </a:graphic>
          </wp:inline>
        </w:drawing>
      </w:r>
    </w:p>
    <w:p w14:paraId="13BA2DF5" w14:textId="77777777" w:rsidR="00AF60DB" w:rsidRPr="00097269" w:rsidRDefault="00AF60DB" w:rsidP="00630DDA">
      <w:pPr>
        <w:pStyle w:val="Odsekzoznamu"/>
        <w:ind w:left="1080"/>
        <w:rPr>
          <w:rFonts w:ascii="Arial" w:hAnsi="Arial" w:cs="Arial"/>
          <w:sz w:val="16"/>
          <w:szCs w:val="16"/>
        </w:rPr>
      </w:pPr>
    </w:p>
    <w:p w14:paraId="62B797EA" w14:textId="77777777" w:rsidR="00630DDA" w:rsidRPr="00097269" w:rsidRDefault="00630DDA" w:rsidP="00630DDA">
      <w:pPr>
        <w:pStyle w:val="Odsekzoznamu"/>
        <w:numPr>
          <w:ilvl w:val="0"/>
          <w:numId w:val="14"/>
        </w:numPr>
        <w:ind w:left="927"/>
        <w:rPr>
          <w:rFonts w:ascii="Arial" w:hAnsi="Arial" w:cs="Arial"/>
          <w:sz w:val="16"/>
          <w:szCs w:val="16"/>
        </w:rPr>
      </w:pPr>
      <w:r w:rsidRPr="00097269">
        <w:rPr>
          <w:rFonts w:ascii="Arial" w:hAnsi="Arial" w:cs="Arial"/>
          <w:sz w:val="16"/>
          <w:szCs w:val="16"/>
        </w:rPr>
        <w:t>zvýšenie PD – k zvýšeniu sumy pohľadávky môže prísť kedykoľvek – pokiaľ k PD existuje čiastočná úhrada, PD sa v nevys</w:t>
      </w:r>
      <w:r w:rsidR="005B797E" w:rsidRPr="00097269">
        <w:rPr>
          <w:rFonts w:ascii="Arial" w:hAnsi="Arial" w:cs="Arial"/>
          <w:sz w:val="16"/>
          <w:szCs w:val="16"/>
        </w:rPr>
        <w:t>poriadanej časti odúčtuje a znov</w:t>
      </w:r>
      <w:r w:rsidRPr="00097269">
        <w:rPr>
          <w:rFonts w:ascii="Arial" w:hAnsi="Arial" w:cs="Arial"/>
          <w:sz w:val="16"/>
          <w:szCs w:val="16"/>
        </w:rPr>
        <w:t>u sa zaúčtuje v zodpovedajúcej výške.</w:t>
      </w:r>
    </w:p>
    <w:p w14:paraId="384BD416" w14:textId="77777777" w:rsidR="00630DDA" w:rsidRPr="00097269" w:rsidRDefault="00630DDA" w:rsidP="00630DDA">
      <w:pPr>
        <w:pStyle w:val="Odsekzoznamu"/>
        <w:ind w:left="1080"/>
        <w:rPr>
          <w:rFonts w:ascii="Arial" w:hAnsi="Arial" w:cs="Arial"/>
          <w:sz w:val="16"/>
          <w:szCs w:val="16"/>
        </w:rPr>
      </w:pPr>
      <w:r w:rsidRPr="00097269">
        <w:rPr>
          <w:rFonts w:ascii="Arial" w:hAnsi="Arial" w:cs="Arial"/>
          <w:sz w:val="16"/>
          <w:szCs w:val="16"/>
        </w:rPr>
        <w:t xml:space="preserve">Napr. PD = </w:t>
      </w:r>
      <w:r w:rsidR="00F566C7" w:rsidRPr="00097269">
        <w:rPr>
          <w:rFonts w:ascii="Arial" w:hAnsi="Arial" w:cs="Arial"/>
          <w:sz w:val="16"/>
          <w:szCs w:val="16"/>
        </w:rPr>
        <w:t>3</w:t>
      </w:r>
      <w:r w:rsidRPr="00097269">
        <w:rPr>
          <w:rFonts w:ascii="Arial" w:hAnsi="Arial" w:cs="Arial"/>
          <w:sz w:val="16"/>
          <w:szCs w:val="16"/>
        </w:rPr>
        <w:t>00 €</w:t>
      </w:r>
      <w:r w:rsidRPr="00097269">
        <w:rPr>
          <w:rFonts w:ascii="Arial" w:hAnsi="Arial" w:cs="Arial"/>
          <w:sz w:val="16"/>
          <w:szCs w:val="16"/>
        </w:rPr>
        <w:tab/>
        <w:t>378*/648*</w:t>
      </w:r>
    </w:p>
    <w:p w14:paraId="50140EEE" w14:textId="7C4C154A" w:rsidR="00630DDA" w:rsidRPr="00097269" w:rsidRDefault="00630DDA" w:rsidP="00630DDA">
      <w:pPr>
        <w:pStyle w:val="Odsekzoznamu"/>
        <w:ind w:left="1080"/>
        <w:rPr>
          <w:rFonts w:ascii="Arial" w:hAnsi="Arial" w:cs="Arial"/>
          <w:sz w:val="16"/>
          <w:szCs w:val="16"/>
        </w:rPr>
      </w:pPr>
      <w:r w:rsidRPr="00097269">
        <w:rPr>
          <w:rFonts w:ascii="Arial" w:hAnsi="Arial" w:cs="Arial"/>
          <w:sz w:val="16"/>
          <w:szCs w:val="16"/>
        </w:rPr>
        <w:tab/>
        <w:t xml:space="preserve">  Ex</w:t>
      </w:r>
      <w:r w:rsidR="00F566C7" w:rsidRPr="00097269">
        <w:rPr>
          <w:rFonts w:ascii="Arial" w:hAnsi="Arial" w:cs="Arial"/>
          <w:sz w:val="16"/>
          <w:szCs w:val="16"/>
        </w:rPr>
        <w:t>istuje čiastočný príjem k PD = 2</w:t>
      </w:r>
      <w:r w:rsidRPr="00097269">
        <w:rPr>
          <w:rFonts w:ascii="Arial" w:hAnsi="Arial" w:cs="Arial"/>
          <w:sz w:val="16"/>
          <w:szCs w:val="16"/>
        </w:rPr>
        <w:t>0 €</w:t>
      </w:r>
      <w:r w:rsidRPr="00097269">
        <w:rPr>
          <w:rFonts w:ascii="Arial" w:hAnsi="Arial" w:cs="Arial"/>
          <w:sz w:val="16"/>
          <w:szCs w:val="16"/>
        </w:rPr>
        <w:tab/>
        <w:t xml:space="preserve">    224*/378*</w:t>
      </w:r>
      <w:r w:rsidR="0037767B" w:rsidRPr="00097269">
        <w:rPr>
          <w:rFonts w:ascii="Arial" w:hAnsi="Arial" w:cs="Arial"/>
          <w:sz w:val="16"/>
          <w:szCs w:val="16"/>
        </w:rPr>
        <w:t xml:space="preserve">  (221*/378* na </w:t>
      </w:r>
      <w:r w:rsidR="009C689F">
        <w:rPr>
          <w:rFonts w:ascii="Arial" w:hAnsi="Arial" w:cs="Arial"/>
          <w:sz w:val="16"/>
          <w:szCs w:val="16"/>
        </w:rPr>
        <w:t>P</w:t>
      </w:r>
      <w:r w:rsidR="0037767B" w:rsidRPr="00097269">
        <w:rPr>
          <w:rFonts w:ascii="Arial" w:hAnsi="Arial" w:cs="Arial"/>
          <w:sz w:val="16"/>
          <w:szCs w:val="16"/>
        </w:rPr>
        <w:t>O)</w:t>
      </w:r>
    </w:p>
    <w:p w14:paraId="2C8DB07B" w14:textId="77777777" w:rsidR="00630DDA" w:rsidRPr="00097269" w:rsidRDefault="00630DDA" w:rsidP="00630DDA">
      <w:pPr>
        <w:pStyle w:val="Odsekzoznamu"/>
        <w:ind w:left="1080"/>
        <w:rPr>
          <w:rFonts w:ascii="Arial" w:hAnsi="Arial" w:cs="Arial"/>
          <w:sz w:val="16"/>
          <w:szCs w:val="16"/>
        </w:rPr>
      </w:pPr>
      <w:r w:rsidRPr="00097269">
        <w:rPr>
          <w:rFonts w:ascii="Arial" w:hAnsi="Arial" w:cs="Arial"/>
          <w:sz w:val="16"/>
          <w:szCs w:val="16"/>
        </w:rPr>
        <w:tab/>
        <w:t xml:space="preserve">  PD sa má zvýšiť na sumu = </w:t>
      </w:r>
      <w:r w:rsidR="00F566C7" w:rsidRPr="00097269">
        <w:rPr>
          <w:rFonts w:ascii="Arial" w:hAnsi="Arial" w:cs="Arial"/>
          <w:sz w:val="16"/>
          <w:szCs w:val="16"/>
        </w:rPr>
        <w:t>40</w:t>
      </w:r>
      <w:r w:rsidRPr="00097269">
        <w:rPr>
          <w:rFonts w:ascii="Arial" w:hAnsi="Arial" w:cs="Arial"/>
          <w:sz w:val="16"/>
          <w:szCs w:val="16"/>
        </w:rPr>
        <w:t>0 €</w:t>
      </w:r>
    </w:p>
    <w:p w14:paraId="52B8275D" w14:textId="77777777" w:rsidR="00630DDA" w:rsidRPr="00097269" w:rsidRDefault="00630DDA" w:rsidP="00630DDA">
      <w:pPr>
        <w:pStyle w:val="Odsekzoznamu"/>
        <w:ind w:left="1080"/>
        <w:rPr>
          <w:rFonts w:ascii="Arial" w:hAnsi="Arial" w:cs="Arial"/>
          <w:sz w:val="16"/>
          <w:szCs w:val="16"/>
        </w:rPr>
      </w:pPr>
      <w:r w:rsidRPr="00097269">
        <w:rPr>
          <w:rFonts w:ascii="Arial" w:hAnsi="Arial" w:cs="Arial"/>
          <w:sz w:val="16"/>
          <w:szCs w:val="16"/>
        </w:rPr>
        <w:tab/>
        <w:t xml:space="preserve">  Príde k odúčtovaniu existujúceho PD v</w:t>
      </w:r>
      <w:r w:rsidR="00F566C7" w:rsidRPr="00097269">
        <w:rPr>
          <w:rFonts w:ascii="Arial" w:hAnsi="Arial" w:cs="Arial"/>
          <w:sz w:val="16"/>
          <w:szCs w:val="16"/>
        </w:rPr>
        <w:t> sume nevysporiadanej časti = 280</w:t>
      </w:r>
      <w:r w:rsidRPr="00097269">
        <w:rPr>
          <w:rFonts w:ascii="Arial" w:hAnsi="Arial" w:cs="Arial"/>
          <w:sz w:val="16"/>
          <w:szCs w:val="16"/>
        </w:rPr>
        <w:t xml:space="preserve"> €</w:t>
      </w:r>
      <w:r w:rsidRPr="00097269">
        <w:rPr>
          <w:rFonts w:ascii="Arial" w:hAnsi="Arial" w:cs="Arial"/>
          <w:sz w:val="16"/>
          <w:szCs w:val="16"/>
        </w:rPr>
        <w:tab/>
        <w:t>648*/378*</w:t>
      </w:r>
    </w:p>
    <w:p w14:paraId="36F43A31" w14:textId="6881D65C" w:rsidR="00AF60DB" w:rsidRDefault="00630DDA" w:rsidP="00AF60DB">
      <w:pPr>
        <w:pStyle w:val="Odsekzoznamu"/>
        <w:ind w:left="1080"/>
        <w:rPr>
          <w:rFonts w:ascii="Arial" w:hAnsi="Arial" w:cs="Arial"/>
          <w:sz w:val="16"/>
          <w:szCs w:val="16"/>
        </w:rPr>
      </w:pPr>
      <w:r w:rsidRPr="00097269">
        <w:rPr>
          <w:rFonts w:ascii="Arial" w:hAnsi="Arial" w:cs="Arial"/>
          <w:sz w:val="16"/>
          <w:szCs w:val="16"/>
        </w:rPr>
        <w:t xml:space="preserve"> </w:t>
      </w:r>
      <w:r w:rsidRPr="00097269">
        <w:rPr>
          <w:rFonts w:ascii="Arial" w:hAnsi="Arial" w:cs="Arial"/>
          <w:sz w:val="16"/>
          <w:szCs w:val="16"/>
        </w:rPr>
        <w:tab/>
        <w:t xml:space="preserve">  A z</w:t>
      </w:r>
      <w:r w:rsidR="00F566C7" w:rsidRPr="00097269">
        <w:rPr>
          <w:rFonts w:ascii="Arial" w:hAnsi="Arial" w:cs="Arial"/>
          <w:sz w:val="16"/>
          <w:szCs w:val="16"/>
        </w:rPr>
        <w:t>ároveň sa zaúčtuje PD v sume = 38</w:t>
      </w:r>
      <w:r w:rsidRPr="00097269">
        <w:rPr>
          <w:rFonts w:ascii="Arial" w:hAnsi="Arial" w:cs="Arial"/>
          <w:sz w:val="16"/>
          <w:szCs w:val="16"/>
        </w:rPr>
        <w:t>0 € (existuje či</w:t>
      </w:r>
      <w:r w:rsidR="00F566C7" w:rsidRPr="00097269">
        <w:rPr>
          <w:rFonts w:ascii="Arial" w:hAnsi="Arial" w:cs="Arial"/>
          <w:sz w:val="16"/>
          <w:szCs w:val="16"/>
        </w:rPr>
        <w:t>astočne vysporiadaný PD v sume 2</w:t>
      </w:r>
      <w:r w:rsidRPr="00097269">
        <w:rPr>
          <w:rFonts w:ascii="Arial" w:hAnsi="Arial" w:cs="Arial"/>
          <w:sz w:val="16"/>
          <w:szCs w:val="16"/>
        </w:rPr>
        <w:t>0 €)  378*/648*</w:t>
      </w:r>
    </w:p>
    <w:p w14:paraId="7696B437" w14:textId="77777777" w:rsidR="00AF60DB" w:rsidRDefault="00AF60DB" w:rsidP="009C689F">
      <w:pPr>
        <w:rPr>
          <w:rFonts w:ascii="Arial" w:hAnsi="Arial" w:cs="Arial"/>
          <w:sz w:val="16"/>
          <w:szCs w:val="16"/>
        </w:rPr>
      </w:pPr>
    </w:p>
    <w:p w14:paraId="6F31231F" w14:textId="45D43A57" w:rsidR="00F566C7" w:rsidRPr="00AF60DB" w:rsidRDefault="009C689F" w:rsidP="00AF60DB">
      <w:pPr>
        <w:rPr>
          <w:rFonts w:ascii="Arial" w:hAnsi="Arial" w:cs="Arial"/>
          <w:b/>
          <w:bCs/>
          <w:sz w:val="16"/>
          <w:szCs w:val="16"/>
        </w:rPr>
      </w:pPr>
      <w:r w:rsidRPr="006B67B4">
        <w:rPr>
          <w:rFonts w:ascii="Arial" w:hAnsi="Arial" w:cs="Arial"/>
          <w:b/>
          <w:bCs/>
          <w:sz w:val="16"/>
          <w:szCs w:val="16"/>
        </w:rPr>
        <w:t xml:space="preserve">Doklady na </w:t>
      </w:r>
      <w:r>
        <w:rPr>
          <w:rFonts w:ascii="Arial" w:hAnsi="Arial" w:cs="Arial"/>
          <w:b/>
          <w:bCs/>
          <w:sz w:val="16"/>
          <w:szCs w:val="16"/>
        </w:rPr>
        <w:t>PO</w:t>
      </w:r>
      <w:r w:rsidRPr="006B67B4">
        <w:rPr>
          <w:rFonts w:ascii="Arial" w:hAnsi="Arial" w:cs="Arial"/>
          <w:b/>
          <w:bCs/>
          <w:sz w:val="16"/>
          <w:szCs w:val="16"/>
        </w:rPr>
        <w:t>:</w:t>
      </w:r>
    </w:p>
    <w:p w14:paraId="4B1D47C9" w14:textId="2FDFBA20" w:rsidR="00974A73" w:rsidRPr="00097269" w:rsidRDefault="00974A73" w:rsidP="00974A7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32</w:t>
      </w:r>
      <w:r w:rsidR="00EC07D4">
        <w:rPr>
          <w:rFonts w:ascii="Arial" w:hAnsi="Arial" w:cs="Arial"/>
          <w:sz w:val="16"/>
          <w:szCs w:val="16"/>
        </w:rPr>
        <w:fldChar w:fldCharType="end"/>
      </w:r>
      <w:r w:rsidRPr="00097269">
        <w:rPr>
          <w:rFonts w:ascii="Arial" w:hAnsi="Arial" w:cs="Arial"/>
          <w:sz w:val="16"/>
          <w:szCs w:val="16"/>
        </w:rPr>
        <w:t xml:space="preserve"> Pôvodná pohľadávka</w:t>
      </w:r>
      <w:r w:rsidR="009C689F">
        <w:rPr>
          <w:rFonts w:ascii="Arial" w:hAnsi="Arial" w:cs="Arial"/>
          <w:sz w:val="16"/>
          <w:szCs w:val="16"/>
        </w:rPr>
        <w:t xml:space="preserve"> na PO</w:t>
      </w:r>
    </w:p>
    <w:p w14:paraId="6907B75A" w14:textId="79CEEFF9" w:rsidR="00F566C7" w:rsidRDefault="009C689F" w:rsidP="00E25D3C">
      <w:pPr>
        <w:rPr>
          <w:rFonts w:ascii="Arial" w:hAnsi="Arial" w:cs="Arial"/>
          <w:sz w:val="16"/>
          <w:szCs w:val="16"/>
        </w:rPr>
      </w:pPr>
      <w:r w:rsidRPr="009C689F">
        <w:rPr>
          <w:rFonts w:ascii="Arial" w:hAnsi="Arial" w:cs="Arial"/>
          <w:noProof/>
          <w:sz w:val="16"/>
          <w:szCs w:val="16"/>
        </w:rPr>
        <w:drawing>
          <wp:inline distT="0" distB="0" distL="0" distR="0" wp14:anchorId="60D3479C" wp14:editId="735CB5B8">
            <wp:extent cx="5760720" cy="2053590"/>
            <wp:effectExtent l="0" t="0" r="0" b="3810"/>
            <wp:docPr id="38168459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84598" name=""/>
                    <pic:cNvPicPr/>
                  </pic:nvPicPr>
                  <pic:blipFill>
                    <a:blip r:embed="rId42"/>
                    <a:stretch>
                      <a:fillRect/>
                    </a:stretch>
                  </pic:blipFill>
                  <pic:spPr>
                    <a:xfrm>
                      <a:off x="0" y="0"/>
                      <a:ext cx="5760720" cy="2053590"/>
                    </a:xfrm>
                    <a:prstGeom prst="rect">
                      <a:avLst/>
                    </a:prstGeom>
                  </pic:spPr>
                </pic:pic>
              </a:graphicData>
            </a:graphic>
          </wp:inline>
        </w:drawing>
      </w:r>
    </w:p>
    <w:p w14:paraId="32A774FE" w14:textId="77777777" w:rsidR="00AF60DB" w:rsidRPr="00097269" w:rsidRDefault="00AF60DB" w:rsidP="00E25D3C">
      <w:pPr>
        <w:rPr>
          <w:rFonts w:ascii="Arial" w:hAnsi="Arial" w:cs="Arial"/>
          <w:sz w:val="16"/>
          <w:szCs w:val="16"/>
        </w:rPr>
      </w:pPr>
    </w:p>
    <w:p w14:paraId="6811F3D9" w14:textId="5878E7AB" w:rsidR="00974A73" w:rsidRPr="00097269" w:rsidRDefault="193AF557" w:rsidP="00974A73">
      <w:pPr>
        <w:pStyle w:val="Popis"/>
        <w:keepNext/>
        <w:spacing w:after="0"/>
        <w:rPr>
          <w:rFonts w:ascii="Arial" w:hAnsi="Arial" w:cs="Arial"/>
          <w:sz w:val="16"/>
          <w:szCs w:val="16"/>
        </w:rPr>
      </w:pPr>
      <w:r w:rsidRPr="02184561">
        <w:rPr>
          <w:rFonts w:ascii="Arial" w:hAnsi="Arial" w:cs="Arial"/>
          <w:sz w:val="16"/>
          <w:szCs w:val="16"/>
        </w:rPr>
        <w:lastRenderedPageBreak/>
        <w:t xml:space="preserve">Obrazovka č. </w:t>
      </w:r>
      <w:r w:rsidR="00974A73" w:rsidRPr="02184561">
        <w:rPr>
          <w:rFonts w:ascii="Arial" w:hAnsi="Arial" w:cs="Arial"/>
          <w:sz w:val="16"/>
          <w:szCs w:val="16"/>
        </w:rPr>
        <w:fldChar w:fldCharType="begin"/>
      </w:r>
      <w:r w:rsidR="00974A73" w:rsidRPr="02184561">
        <w:rPr>
          <w:rFonts w:ascii="Arial" w:hAnsi="Arial" w:cs="Arial"/>
          <w:sz w:val="16"/>
          <w:szCs w:val="16"/>
        </w:rPr>
        <w:instrText xml:space="preserve"> SEQ Obrazovka_č. \* ARABIC </w:instrText>
      </w:r>
      <w:r w:rsidR="00974A73" w:rsidRPr="02184561">
        <w:rPr>
          <w:rFonts w:ascii="Arial" w:hAnsi="Arial" w:cs="Arial"/>
          <w:sz w:val="16"/>
          <w:szCs w:val="16"/>
        </w:rPr>
        <w:fldChar w:fldCharType="separate"/>
      </w:r>
      <w:r w:rsidR="000F6240">
        <w:rPr>
          <w:rFonts w:ascii="Arial" w:hAnsi="Arial" w:cs="Arial"/>
          <w:noProof/>
          <w:sz w:val="16"/>
          <w:szCs w:val="16"/>
        </w:rPr>
        <w:t>33</w:t>
      </w:r>
      <w:r w:rsidR="00974A73" w:rsidRPr="02184561">
        <w:rPr>
          <w:rFonts w:ascii="Arial" w:hAnsi="Arial" w:cs="Arial"/>
          <w:sz w:val="16"/>
          <w:szCs w:val="16"/>
        </w:rPr>
        <w:fldChar w:fldCharType="end"/>
      </w:r>
      <w:r w:rsidRPr="02184561">
        <w:rPr>
          <w:rFonts w:ascii="Arial" w:hAnsi="Arial" w:cs="Arial"/>
          <w:sz w:val="16"/>
          <w:szCs w:val="16"/>
        </w:rPr>
        <w:t xml:space="preserve"> Zaúčtovaný čiastočný príjem</w:t>
      </w:r>
      <w:r w:rsidR="32A0DCF0" w:rsidRPr="02184561">
        <w:rPr>
          <w:rFonts w:ascii="Arial" w:hAnsi="Arial" w:cs="Arial"/>
          <w:sz w:val="16"/>
          <w:szCs w:val="16"/>
        </w:rPr>
        <w:t xml:space="preserve"> na PO</w:t>
      </w:r>
      <w:r w:rsidR="70CFAACC" w:rsidRPr="02184561">
        <w:rPr>
          <w:rFonts w:ascii="Arial" w:hAnsi="Arial" w:cs="Arial"/>
          <w:sz w:val="16"/>
          <w:szCs w:val="16"/>
        </w:rPr>
        <w:t xml:space="preserve"> (rozúčtovaním MP)</w:t>
      </w:r>
    </w:p>
    <w:p w14:paraId="7FB4A85C" w14:textId="119C3106" w:rsidR="00F566C7" w:rsidRDefault="009C689F" w:rsidP="00AF60DB">
      <w:pPr>
        <w:rPr>
          <w:rFonts w:ascii="Arial" w:hAnsi="Arial" w:cs="Arial"/>
          <w:sz w:val="16"/>
          <w:szCs w:val="16"/>
        </w:rPr>
      </w:pPr>
      <w:r w:rsidRPr="009C689F">
        <w:rPr>
          <w:rFonts w:ascii="Arial" w:hAnsi="Arial" w:cs="Arial"/>
          <w:noProof/>
          <w:sz w:val="16"/>
          <w:szCs w:val="16"/>
        </w:rPr>
        <w:drawing>
          <wp:inline distT="0" distB="0" distL="0" distR="0" wp14:anchorId="3CB44FB9" wp14:editId="021A1458">
            <wp:extent cx="5760720" cy="2383790"/>
            <wp:effectExtent l="0" t="0" r="0" b="0"/>
            <wp:docPr id="6923665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66509" name=""/>
                    <pic:cNvPicPr/>
                  </pic:nvPicPr>
                  <pic:blipFill>
                    <a:blip r:embed="rId43"/>
                    <a:stretch>
                      <a:fillRect/>
                    </a:stretch>
                  </pic:blipFill>
                  <pic:spPr>
                    <a:xfrm>
                      <a:off x="0" y="0"/>
                      <a:ext cx="5760720" cy="2383790"/>
                    </a:xfrm>
                    <a:prstGeom prst="rect">
                      <a:avLst/>
                    </a:prstGeom>
                  </pic:spPr>
                </pic:pic>
              </a:graphicData>
            </a:graphic>
          </wp:inline>
        </w:drawing>
      </w:r>
    </w:p>
    <w:p w14:paraId="7CB80839" w14:textId="77777777" w:rsidR="00AF60DB" w:rsidRPr="00AF60DB" w:rsidRDefault="00AF60DB" w:rsidP="00AF60DB">
      <w:pPr>
        <w:rPr>
          <w:rFonts w:ascii="Arial" w:hAnsi="Arial" w:cs="Arial"/>
          <w:sz w:val="16"/>
          <w:szCs w:val="16"/>
        </w:rPr>
      </w:pPr>
    </w:p>
    <w:p w14:paraId="50ABD824" w14:textId="438BABC7" w:rsidR="00974A73" w:rsidRPr="00097269" w:rsidRDefault="00974A73" w:rsidP="00974A7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34</w:t>
      </w:r>
      <w:r w:rsidR="00EC07D4">
        <w:rPr>
          <w:rFonts w:ascii="Arial" w:hAnsi="Arial" w:cs="Arial"/>
          <w:sz w:val="16"/>
          <w:szCs w:val="16"/>
        </w:rPr>
        <w:fldChar w:fldCharType="end"/>
      </w:r>
      <w:r w:rsidRPr="00097269">
        <w:rPr>
          <w:rFonts w:ascii="Arial" w:hAnsi="Arial" w:cs="Arial"/>
          <w:sz w:val="16"/>
          <w:szCs w:val="16"/>
        </w:rPr>
        <w:t xml:space="preserve">  Odúčtovanie pohľadávky v nevysporiadanej sume</w:t>
      </w:r>
      <w:r w:rsidR="009C689F">
        <w:rPr>
          <w:rFonts w:ascii="Arial" w:hAnsi="Arial" w:cs="Arial"/>
          <w:sz w:val="16"/>
          <w:szCs w:val="16"/>
        </w:rPr>
        <w:t xml:space="preserve"> na PO</w:t>
      </w:r>
    </w:p>
    <w:p w14:paraId="6B8FCDB1" w14:textId="43F7173A" w:rsidR="00F566C7" w:rsidRPr="00097269" w:rsidRDefault="009C689F" w:rsidP="00974A73">
      <w:pPr>
        <w:rPr>
          <w:rFonts w:ascii="Arial" w:hAnsi="Arial" w:cs="Arial"/>
          <w:sz w:val="16"/>
          <w:szCs w:val="16"/>
        </w:rPr>
      </w:pPr>
      <w:r w:rsidRPr="009C689F">
        <w:rPr>
          <w:rFonts w:ascii="Arial" w:hAnsi="Arial" w:cs="Arial"/>
          <w:noProof/>
          <w:sz w:val="16"/>
          <w:szCs w:val="16"/>
        </w:rPr>
        <w:drawing>
          <wp:inline distT="0" distB="0" distL="0" distR="0" wp14:anchorId="7942DAF7" wp14:editId="4C57ED0C">
            <wp:extent cx="5760720" cy="2036445"/>
            <wp:effectExtent l="0" t="0" r="0" b="1905"/>
            <wp:docPr id="2817214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21420" name=""/>
                    <pic:cNvPicPr/>
                  </pic:nvPicPr>
                  <pic:blipFill>
                    <a:blip r:embed="rId44"/>
                    <a:stretch>
                      <a:fillRect/>
                    </a:stretch>
                  </pic:blipFill>
                  <pic:spPr>
                    <a:xfrm>
                      <a:off x="0" y="0"/>
                      <a:ext cx="5760720" cy="2036445"/>
                    </a:xfrm>
                    <a:prstGeom prst="rect">
                      <a:avLst/>
                    </a:prstGeom>
                  </pic:spPr>
                </pic:pic>
              </a:graphicData>
            </a:graphic>
          </wp:inline>
        </w:drawing>
      </w:r>
    </w:p>
    <w:p w14:paraId="06D2FFBB" w14:textId="77777777" w:rsidR="00F566C7" w:rsidRPr="00097269" w:rsidRDefault="00F566C7" w:rsidP="00630DDA">
      <w:pPr>
        <w:pStyle w:val="Odsekzoznamu"/>
        <w:ind w:left="1080"/>
        <w:rPr>
          <w:rFonts w:ascii="Arial" w:hAnsi="Arial" w:cs="Arial"/>
          <w:sz w:val="16"/>
          <w:szCs w:val="16"/>
        </w:rPr>
      </w:pPr>
    </w:p>
    <w:p w14:paraId="67A9694B" w14:textId="003A2486" w:rsidR="00974A73" w:rsidRPr="00097269" w:rsidRDefault="00974A73" w:rsidP="00974A7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35</w:t>
      </w:r>
      <w:r w:rsidR="00EC07D4">
        <w:rPr>
          <w:rFonts w:ascii="Arial" w:hAnsi="Arial" w:cs="Arial"/>
          <w:sz w:val="16"/>
          <w:szCs w:val="16"/>
        </w:rPr>
        <w:fldChar w:fldCharType="end"/>
      </w:r>
      <w:r w:rsidRPr="00097269">
        <w:rPr>
          <w:rFonts w:ascii="Arial" w:hAnsi="Arial" w:cs="Arial"/>
          <w:sz w:val="16"/>
          <w:szCs w:val="16"/>
        </w:rPr>
        <w:t xml:space="preserve">  Zaúčtovanie novej pohľadávky</w:t>
      </w:r>
      <w:r w:rsidR="009C689F">
        <w:rPr>
          <w:rFonts w:ascii="Arial" w:hAnsi="Arial" w:cs="Arial"/>
          <w:sz w:val="16"/>
          <w:szCs w:val="16"/>
        </w:rPr>
        <w:t xml:space="preserve"> na PO</w:t>
      </w:r>
    </w:p>
    <w:p w14:paraId="69396392" w14:textId="4CC26CDF" w:rsidR="00F566C7" w:rsidRDefault="009C689F" w:rsidP="00974A73">
      <w:pPr>
        <w:rPr>
          <w:rFonts w:ascii="Arial" w:hAnsi="Arial" w:cs="Arial"/>
          <w:sz w:val="16"/>
          <w:szCs w:val="16"/>
        </w:rPr>
      </w:pPr>
      <w:r w:rsidRPr="009C689F">
        <w:rPr>
          <w:rFonts w:ascii="Arial" w:hAnsi="Arial" w:cs="Arial"/>
          <w:noProof/>
          <w:sz w:val="16"/>
          <w:szCs w:val="16"/>
        </w:rPr>
        <w:drawing>
          <wp:inline distT="0" distB="0" distL="0" distR="0" wp14:anchorId="59D7796E" wp14:editId="1628ED26">
            <wp:extent cx="5760720" cy="2044700"/>
            <wp:effectExtent l="0" t="0" r="0" b="0"/>
            <wp:docPr id="174779789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97899" name=""/>
                    <pic:cNvPicPr/>
                  </pic:nvPicPr>
                  <pic:blipFill>
                    <a:blip r:embed="rId45"/>
                    <a:stretch>
                      <a:fillRect/>
                    </a:stretch>
                  </pic:blipFill>
                  <pic:spPr>
                    <a:xfrm>
                      <a:off x="0" y="0"/>
                      <a:ext cx="5760720" cy="2044700"/>
                    </a:xfrm>
                    <a:prstGeom prst="rect">
                      <a:avLst/>
                    </a:prstGeom>
                  </pic:spPr>
                </pic:pic>
              </a:graphicData>
            </a:graphic>
          </wp:inline>
        </w:drawing>
      </w:r>
    </w:p>
    <w:p w14:paraId="2287E8C5" w14:textId="77777777" w:rsidR="009C689F" w:rsidRDefault="009C689F" w:rsidP="00974A73">
      <w:pPr>
        <w:rPr>
          <w:rFonts w:ascii="Arial" w:hAnsi="Arial" w:cs="Arial"/>
          <w:sz w:val="16"/>
          <w:szCs w:val="16"/>
        </w:rPr>
      </w:pPr>
    </w:p>
    <w:p w14:paraId="7E1E13E4" w14:textId="77777777" w:rsidR="00AF60DB" w:rsidRDefault="00AF60DB" w:rsidP="00974A73">
      <w:pPr>
        <w:rPr>
          <w:rFonts w:ascii="Arial" w:hAnsi="Arial" w:cs="Arial"/>
          <w:sz w:val="16"/>
          <w:szCs w:val="16"/>
        </w:rPr>
      </w:pPr>
    </w:p>
    <w:p w14:paraId="631F641A" w14:textId="77777777" w:rsidR="00AF60DB" w:rsidRDefault="00AF60DB" w:rsidP="00974A73">
      <w:pPr>
        <w:rPr>
          <w:rFonts w:ascii="Arial" w:hAnsi="Arial" w:cs="Arial"/>
          <w:sz w:val="16"/>
          <w:szCs w:val="16"/>
        </w:rPr>
      </w:pPr>
    </w:p>
    <w:p w14:paraId="0AA7362F" w14:textId="77777777" w:rsidR="00AF60DB" w:rsidRDefault="00AF60DB" w:rsidP="00974A73">
      <w:pPr>
        <w:rPr>
          <w:rFonts w:ascii="Arial" w:hAnsi="Arial" w:cs="Arial"/>
          <w:sz w:val="16"/>
          <w:szCs w:val="16"/>
        </w:rPr>
      </w:pPr>
    </w:p>
    <w:p w14:paraId="7ACBB1D4" w14:textId="77777777" w:rsidR="00AF60DB" w:rsidRDefault="00AF60DB" w:rsidP="00974A73">
      <w:pPr>
        <w:rPr>
          <w:rFonts w:ascii="Arial" w:hAnsi="Arial" w:cs="Arial"/>
          <w:sz w:val="16"/>
          <w:szCs w:val="16"/>
        </w:rPr>
      </w:pPr>
    </w:p>
    <w:p w14:paraId="7AFDD6FB" w14:textId="77777777" w:rsidR="00AF60DB" w:rsidRDefault="00AF60DB" w:rsidP="00974A73">
      <w:pPr>
        <w:rPr>
          <w:rFonts w:ascii="Arial" w:hAnsi="Arial" w:cs="Arial"/>
          <w:sz w:val="16"/>
          <w:szCs w:val="16"/>
        </w:rPr>
      </w:pPr>
    </w:p>
    <w:p w14:paraId="3A8759D3" w14:textId="522DF5DE" w:rsidR="009C689F" w:rsidRPr="006B67B4" w:rsidRDefault="009C689F" w:rsidP="009C689F">
      <w:pPr>
        <w:rPr>
          <w:rFonts w:ascii="Arial" w:hAnsi="Arial" w:cs="Arial"/>
          <w:b/>
          <w:bCs/>
          <w:sz w:val="16"/>
          <w:szCs w:val="16"/>
        </w:rPr>
      </w:pPr>
      <w:r w:rsidRPr="006B67B4">
        <w:rPr>
          <w:rFonts w:ascii="Arial" w:hAnsi="Arial" w:cs="Arial"/>
          <w:b/>
          <w:bCs/>
          <w:sz w:val="16"/>
          <w:szCs w:val="16"/>
        </w:rPr>
        <w:lastRenderedPageBreak/>
        <w:t xml:space="preserve">Doklady na </w:t>
      </w:r>
      <w:r>
        <w:rPr>
          <w:rFonts w:ascii="Arial" w:hAnsi="Arial" w:cs="Arial"/>
          <w:b/>
          <w:bCs/>
          <w:sz w:val="16"/>
          <w:szCs w:val="16"/>
        </w:rPr>
        <w:t>SVP</w:t>
      </w:r>
      <w:r w:rsidRPr="006B67B4">
        <w:rPr>
          <w:rFonts w:ascii="Arial" w:hAnsi="Arial" w:cs="Arial"/>
          <w:b/>
          <w:bCs/>
          <w:sz w:val="16"/>
          <w:szCs w:val="16"/>
        </w:rPr>
        <w:t>:</w:t>
      </w:r>
    </w:p>
    <w:p w14:paraId="7524A26C" w14:textId="20E003C1" w:rsidR="009C689F" w:rsidRDefault="009C689F" w:rsidP="009C689F">
      <w:pPr>
        <w:pStyle w:val="Popis"/>
        <w:keepNext/>
        <w:spacing w:after="0"/>
      </w:pPr>
      <w:r>
        <w:t xml:space="preserve">Obrazovka č. </w:t>
      </w:r>
      <w:fldSimple w:instr=" SEQ Obrazovka_č. \* ARABIC ">
        <w:r w:rsidR="000F6240">
          <w:rPr>
            <w:noProof/>
          </w:rPr>
          <w:t>36</w:t>
        </w:r>
      </w:fldSimple>
      <w:r>
        <w:t xml:space="preserve"> </w:t>
      </w:r>
      <w:r w:rsidRPr="00097269">
        <w:rPr>
          <w:rFonts w:ascii="Arial" w:hAnsi="Arial" w:cs="Arial"/>
          <w:sz w:val="16"/>
          <w:szCs w:val="16"/>
        </w:rPr>
        <w:t>Pôvodná pohľadávka</w:t>
      </w:r>
      <w:r>
        <w:rPr>
          <w:rFonts w:ascii="Arial" w:hAnsi="Arial" w:cs="Arial"/>
          <w:sz w:val="16"/>
          <w:szCs w:val="16"/>
        </w:rPr>
        <w:t xml:space="preserve"> na SVP</w:t>
      </w:r>
    </w:p>
    <w:p w14:paraId="76FD4DB5" w14:textId="30115DD1" w:rsidR="009C689F" w:rsidRDefault="009C689F" w:rsidP="00974A73">
      <w:pPr>
        <w:rPr>
          <w:rFonts w:ascii="Arial" w:hAnsi="Arial" w:cs="Arial"/>
          <w:sz w:val="16"/>
          <w:szCs w:val="16"/>
        </w:rPr>
      </w:pPr>
      <w:r w:rsidRPr="009C689F">
        <w:rPr>
          <w:rFonts w:ascii="Arial" w:hAnsi="Arial" w:cs="Arial"/>
          <w:noProof/>
          <w:sz w:val="16"/>
          <w:szCs w:val="16"/>
        </w:rPr>
        <w:drawing>
          <wp:inline distT="0" distB="0" distL="0" distR="0" wp14:anchorId="0B34C9EB" wp14:editId="00374909">
            <wp:extent cx="5760720" cy="2075815"/>
            <wp:effectExtent l="0" t="0" r="0" b="635"/>
            <wp:docPr id="9420387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8702" name=""/>
                    <pic:cNvPicPr/>
                  </pic:nvPicPr>
                  <pic:blipFill>
                    <a:blip r:embed="rId46"/>
                    <a:stretch>
                      <a:fillRect/>
                    </a:stretch>
                  </pic:blipFill>
                  <pic:spPr>
                    <a:xfrm>
                      <a:off x="0" y="0"/>
                      <a:ext cx="5760720" cy="2075815"/>
                    </a:xfrm>
                    <a:prstGeom prst="rect">
                      <a:avLst/>
                    </a:prstGeom>
                  </pic:spPr>
                </pic:pic>
              </a:graphicData>
            </a:graphic>
          </wp:inline>
        </w:drawing>
      </w:r>
    </w:p>
    <w:p w14:paraId="0EE1C223" w14:textId="77777777" w:rsidR="00AF60DB" w:rsidRDefault="00AF60DB" w:rsidP="00974A73">
      <w:pPr>
        <w:rPr>
          <w:rFonts w:ascii="Arial" w:hAnsi="Arial" w:cs="Arial"/>
          <w:sz w:val="16"/>
          <w:szCs w:val="16"/>
        </w:rPr>
      </w:pPr>
    </w:p>
    <w:p w14:paraId="523F7935" w14:textId="1A3ED7C5" w:rsidR="009C689F" w:rsidRPr="009C689F" w:rsidRDefault="32A0DCF0" w:rsidP="009C689F">
      <w:pPr>
        <w:pStyle w:val="Popis"/>
        <w:keepNext/>
        <w:spacing w:after="0"/>
        <w:rPr>
          <w:rFonts w:ascii="Arial" w:hAnsi="Arial" w:cs="Arial"/>
          <w:sz w:val="16"/>
          <w:szCs w:val="16"/>
        </w:rPr>
      </w:pPr>
      <w:r>
        <w:t xml:space="preserve">Obrazovka č. </w:t>
      </w:r>
      <w:fldSimple w:instr=" SEQ Obrazovka_č. \* ARABIC ">
        <w:r w:rsidR="000F6240">
          <w:rPr>
            <w:noProof/>
          </w:rPr>
          <w:t>37</w:t>
        </w:r>
      </w:fldSimple>
      <w:r>
        <w:t xml:space="preserve"> </w:t>
      </w:r>
      <w:r w:rsidRPr="02184561">
        <w:rPr>
          <w:rFonts w:ascii="Arial" w:hAnsi="Arial" w:cs="Arial"/>
          <w:sz w:val="16"/>
          <w:szCs w:val="16"/>
        </w:rPr>
        <w:t>Zaúčtovaný čiastočný príjem na SVP</w:t>
      </w:r>
      <w:r w:rsidR="66CF7091" w:rsidRPr="02184561">
        <w:rPr>
          <w:rFonts w:ascii="Arial" w:hAnsi="Arial" w:cs="Arial"/>
          <w:sz w:val="16"/>
          <w:szCs w:val="16"/>
        </w:rPr>
        <w:t xml:space="preserve"> (rozúčtovaním MP)</w:t>
      </w:r>
    </w:p>
    <w:p w14:paraId="4B6D4AF7" w14:textId="0FC687F7" w:rsidR="009C689F" w:rsidRDefault="009C689F" w:rsidP="00974A73">
      <w:pPr>
        <w:rPr>
          <w:rFonts w:ascii="Arial" w:hAnsi="Arial" w:cs="Arial"/>
          <w:sz w:val="16"/>
          <w:szCs w:val="16"/>
        </w:rPr>
      </w:pPr>
      <w:r w:rsidRPr="009C689F">
        <w:rPr>
          <w:rFonts w:ascii="Arial" w:hAnsi="Arial" w:cs="Arial"/>
          <w:noProof/>
          <w:sz w:val="16"/>
          <w:szCs w:val="16"/>
        </w:rPr>
        <w:drawing>
          <wp:inline distT="0" distB="0" distL="0" distR="0" wp14:anchorId="4E5ADB28" wp14:editId="14E854D9">
            <wp:extent cx="5760720" cy="2345055"/>
            <wp:effectExtent l="0" t="0" r="0" b="0"/>
            <wp:docPr id="13201812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181229" name=""/>
                    <pic:cNvPicPr/>
                  </pic:nvPicPr>
                  <pic:blipFill>
                    <a:blip r:embed="rId47"/>
                    <a:stretch>
                      <a:fillRect/>
                    </a:stretch>
                  </pic:blipFill>
                  <pic:spPr>
                    <a:xfrm>
                      <a:off x="0" y="0"/>
                      <a:ext cx="5760720" cy="2345055"/>
                    </a:xfrm>
                    <a:prstGeom prst="rect">
                      <a:avLst/>
                    </a:prstGeom>
                  </pic:spPr>
                </pic:pic>
              </a:graphicData>
            </a:graphic>
          </wp:inline>
        </w:drawing>
      </w:r>
    </w:p>
    <w:p w14:paraId="4C0202DB" w14:textId="77777777" w:rsidR="009C689F" w:rsidRDefault="009C689F" w:rsidP="00974A73">
      <w:pPr>
        <w:rPr>
          <w:rFonts w:ascii="Arial" w:hAnsi="Arial" w:cs="Arial"/>
          <w:sz w:val="16"/>
          <w:szCs w:val="16"/>
        </w:rPr>
      </w:pPr>
    </w:p>
    <w:p w14:paraId="515A04C0" w14:textId="399E2B2C" w:rsidR="009C689F" w:rsidRDefault="009C689F" w:rsidP="009C689F">
      <w:pPr>
        <w:pStyle w:val="Popis"/>
        <w:keepNext/>
        <w:spacing w:after="0"/>
      </w:pPr>
      <w:r>
        <w:t xml:space="preserve">Obrazovka č. </w:t>
      </w:r>
      <w:fldSimple w:instr=" SEQ Obrazovka_č. \* ARABIC ">
        <w:r w:rsidR="000F6240">
          <w:rPr>
            <w:noProof/>
          </w:rPr>
          <w:t>38</w:t>
        </w:r>
      </w:fldSimple>
      <w:r>
        <w:t xml:space="preserve"> </w:t>
      </w:r>
      <w:r w:rsidRPr="00097269">
        <w:rPr>
          <w:rFonts w:ascii="Arial" w:hAnsi="Arial" w:cs="Arial"/>
          <w:sz w:val="16"/>
          <w:szCs w:val="16"/>
        </w:rPr>
        <w:t>Odúčtovanie pohľadávky v nevysporiadanej sume</w:t>
      </w:r>
      <w:r>
        <w:rPr>
          <w:rFonts w:ascii="Arial" w:hAnsi="Arial" w:cs="Arial"/>
          <w:sz w:val="16"/>
          <w:szCs w:val="16"/>
        </w:rPr>
        <w:t xml:space="preserve"> na SVP</w:t>
      </w:r>
    </w:p>
    <w:p w14:paraId="522B3EBC" w14:textId="2548F2F8" w:rsidR="009C689F" w:rsidRDefault="009C689F" w:rsidP="00974A73">
      <w:pPr>
        <w:rPr>
          <w:rFonts w:ascii="Arial" w:hAnsi="Arial" w:cs="Arial"/>
          <w:sz w:val="16"/>
          <w:szCs w:val="16"/>
        </w:rPr>
      </w:pPr>
      <w:r w:rsidRPr="009C689F">
        <w:rPr>
          <w:rFonts w:ascii="Arial" w:hAnsi="Arial" w:cs="Arial"/>
          <w:noProof/>
          <w:sz w:val="16"/>
          <w:szCs w:val="16"/>
        </w:rPr>
        <w:drawing>
          <wp:inline distT="0" distB="0" distL="0" distR="0" wp14:anchorId="557F0184" wp14:editId="0B399291">
            <wp:extent cx="5760720" cy="2066290"/>
            <wp:effectExtent l="0" t="0" r="0" b="0"/>
            <wp:docPr id="9797244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24489" name=""/>
                    <pic:cNvPicPr/>
                  </pic:nvPicPr>
                  <pic:blipFill>
                    <a:blip r:embed="rId48"/>
                    <a:stretch>
                      <a:fillRect/>
                    </a:stretch>
                  </pic:blipFill>
                  <pic:spPr>
                    <a:xfrm>
                      <a:off x="0" y="0"/>
                      <a:ext cx="5760720" cy="2066290"/>
                    </a:xfrm>
                    <a:prstGeom prst="rect">
                      <a:avLst/>
                    </a:prstGeom>
                  </pic:spPr>
                </pic:pic>
              </a:graphicData>
            </a:graphic>
          </wp:inline>
        </w:drawing>
      </w:r>
    </w:p>
    <w:p w14:paraId="30A75B5C" w14:textId="77777777" w:rsidR="00AF60DB" w:rsidRDefault="00AF60DB" w:rsidP="00974A73">
      <w:pPr>
        <w:rPr>
          <w:rFonts w:ascii="Arial" w:hAnsi="Arial" w:cs="Arial"/>
          <w:sz w:val="16"/>
          <w:szCs w:val="16"/>
        </w:rPr>
      </w:pPr>
    </w:p>
    <w:p w14:paraId="698F9F4A" w14:textId="428BEFC2" w:rsidR="009C689F" w:rsidRDefault="009C689F" w:rsidP="009C689F">
      <w:pPr>
        <w:pStyle w:val="Popis"/>
        <w:keepNext/>
        <w:spacing w:after="0"/>
      </w:pPr>
      <w:r>
        <w:lastRenderedPageBreak/>
        <w:t xml:space="preserve">Obrazovka č. </w:t>
      </w:r>
      <w:fldSimple w:instr=" SEQ Obrazovka_č. \* ARABIC ">
        <w:r w:rsidR="000F6240">
          <w:rPr>
            <w:noProof/>
          </w:rPr>
          <w:t>39</w:t>
        </w:r>
      </w:fldSimple>
      <w:r>
        <w:t xml:space="preserve"> </w:t>
      </w:r>
      <w:r w:rsidRPr="00097269">
        <w:rPr>
          <w:rFonts w:ascii="Arial" w:hAnsi="Arial" w:cs="Arial"/>
          <w:sz w:val="16"/>
          <w:szCs w:val="16"/>
        </w:rPr>
        <w:t>Zaúčtovanie novej pohľadávky</w:t>
      </w:r>
      <w:r>
        <w:rPr>
          <w:rFonts w:ascii="Arial" w:hAnsi="Arial" w:cs="Arial"/>
          <w:sz w:val="16"/>
          <w:szCs w:val="16"/>
        </w:rPr>
        <w:t xml:space="preserve"> na SVP</w:t>
      </w:r>
    </w:p>
    <w:p w14:paraId="44F2913A" w14:textId="5DB6AF7E" w:rsidR="009C689F" w:rsidRDefault="009C689F" w:rsidP="00974A73">
      <w:pPr>
        <w:rPr>
          <w:rFonts w:ascii="Arial" w:hAnsi="Arial" w:cs="Arial"/>
          <w:sz w:val="16"/>
          <w:szCs w:val="16"/>
        </w:rPr>
      </w:pPr>
      <w:r w:rsidRPr="009C689F">
        <w:rPr>
          <w:rFonts w:ascii="Arial" w:hAnsi="Arial" w:cs="Arial"/>
          <w:noProof/>
          <w:sz w:val="16"/>
          <w:szCs w:val="16"/>
        </w:rPr>
        <w:drawing>
          <wp:inline distT="0" distB="0" distL="0" distR="0" wp14:anchorId="447751C2" wp14:editId="76DFFD85">
            <wp:extent cx="5760720" cy="2064385"/>
            <wp:effectExtent l="0" t="0" r="0" b="0"/>
            <wp:docPr id="20174337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433757" name=""/>
                    <pic:cNvPicPr/>
                  </pic:nvPicPr>
                  <pic:blipFill>
                    <a:blip r:embed="rId49"/>
                    <a:stretch>
                      <a:fillRect/>
                    </a:stretch>
                  </pic:blipFill>
                  <pic:spPr>
                    <a:xfrm>
                      <a:off x="0" y="0"/>
                      <a:ext cx="5760720" cy="2064385"/>
                    </a:xfrm>
                    <a:prstGeom prst="rect">
                      <a:avLst/>
                    </a:prstGeom>
                  </pic:spPr>
                </pic:pic>
              </a:graphicData>
            </a:graphic>
          </wp:inline>
        </w:drawing>
      </w:r>
    </w:p>
    <w:p w14:paraId="2A6F2FD6" w14:textId="77777777" w:rsidR="009C689F" w:rsidRPr="00097269" w:rsidRDefault="009C689F" w:rsidP="00974A73">
      <w:pPr>
        <w:rPr>
          <w:rFonts w:ascii="Arial" w:hAnsi="Arial" w:cs="Arial"/>
          <w:sz w:val="16"/>
          <w:szCs w:val="16"/>
        </w:rPr>
      </w:pPr>
    </w:p>
    <w:p w14:paraId="59ADC582" w14:textId="77777777" w:rsidR="00F566C7" w:rsidRPr="00097269" w:rsidRDefault="00D17D4B" w:rsidP="00D17D4B">
      <w:pPr>
        <w:pBdr>
          <w:top w:val="single" w:sz="4" w:space="1" w:color="auto"/>
          <w:bottom w:val="single" w:sz="4" w:space="1" w:color="auto"/>
        </w:pBdr>
        <w:shd w:val="clear" w:color="auto" w:fill="FBE4D5" w:themeFill="accent2" w:themeFillTint="33"/>
        <w:rPr>
          <w:rFonts w:ascii="Arial" w:eastAsia="Times New Roman" w:hAnsi="Arial" w:cs="Arial"/>
          <w:sz w:val="16"/>
          <w:szCs w:val="16"/>
          <w:lang w:eastAsia="sk-SK"/>
        </w:rPr>
      </w:pPr>
      <w:r w:rsidRPr="00097269">
        <w:rPr>
          <w:rFonts w:ascii="Arial" w:eastAsia="Times New Roman" w:hAnsi="Arial" w:cs="Arial"/>
          <w:b/>
          <w:sz w:val="16"/>
          <w:szCs w:val="16"/>
          <w:lang w:eastAsia="sk-SK"/>
        </w:rPr>
        <w:t>Poznámka:</w:t>
      </w:r>
      <w:r w:rsidRPr="00097269">
        <w:rPr>
          <w:rFonts w:ascii="Arial" w:eastAsia="Times New Roman" w:hAnsi="Arial" w:cs="Arial"/>
          <w:sz w:val="16"/>
          <w:szCs w:val="16"/>
          <w:lang w:eastAsia="sk-SK"/>
        </w:rPr>
        <w:t xml:space="preserve"> Po odúčtovaní PD je potrebné vyrovnať odberateľa cez transakciu F-32. Toto vyrovnanie je potrebné vykonávať na dennej báze. Nevyrovnané doklady môžu spôsobovať problémy pri ďalších aktualizáciách dokladov.</w:t>
      </w:r>
      <w:r w:rsidR="00822351" w:rsidRPr="00097269">
        <w:rPr>
          <w:rFonts w:ascii="Arial" w:eastAsia="Times New Roman" w:hAnsi="Arial" w:cs="Arial"/>
          <w:sz w:val="16"/>
          <w:szCs w:val="16"/>
          <w:lang w:eastAsia="sk-SK"/>
        </w:rPr>
        <w:t xml:space="preserve"> Pri evidovaných dokladoch PD a ich zmenách na podsúvahe (vrátenie elúrom) je tiež potrebné vyrovnať odberateľa cez transakciu F-32 (účet 790378). </w:t>
      </w:r>
    </w:p>
    <w:p w14:paraId="7377B2E3" w14:textId="77777777" w:rsidR="00E25D3C" w:rsidRPr="00097269" w:rsidRDefault="00E25D3C" w:rsidP="00365E5F">
      <w:pPr>
        <w:rPr>
          <w:rFonts w:ascii="Arial" w:hAnsi="Arial" w:cs="Arial"/>
          <w:sz w:val="16"/>
          <w:szCs w:val="16"/>
        </w:rPr>
      </w:pPr>
    </w:p>
    <w:p w14:paraId="52169232" w14:textId="77777777" w:rsidR="007056F6" w:rsidRPr="00097269" w:rsidRDefault="007056F6" w:rsidP="0010299A">
      <w:pPr>
        <w:pStyle w:val="Nadpis2"/>
      </w:pPr>
      <w:bookmarkStart w:id="42" w:name="_Toc198120344"/>
      <w:r w:rsidRPr="00097269">
        <w:t>Odúčtovanie pohľadávky cez roky</w:t>
      </w:r>
      <w:r w:rsidR="009B2270" w:rsidRPr="00097269">
        <w:t xml:space="preserve"> </w:t>
      </w:r>
      <w:r w:rsidR="00812E1E" w:rsidRPr="00097269">
        <w:t>a zmena sumy pohľadávky</w:t>
      </w:r>
      <w:bookmarkEnd w:id="42"/>
      <w:r w:rsidR="00B9549E" w:rsidRPr="00097269">
        <w:t xml:space="preserve"> </w:t>
      </w:r>
    </w:p>
    <w:p w14:paraId="46F35903" w14:textId="77777777" w:rsidR="00812E1E" w:rsidRPr="00097269" w:rsidRDefault="00812E1E" w:rsidP="00812E1E">
      <w:pPr>
        <w:rPr>
          <w:rFonts w:ascii="Arial" w:hAnsi="Arial" w:cs="Arial"/>
          <w:sz w:val="16"/>
          <w:szCs w:val="16"/>
        </w:rPr>
      </w:pPr>
    </w:p>
    <w:p w14:paraId="00AAA18F" w14:textId="7072282B" w:rsidR="00812E1E" w:rsidRPr="00097269" w:rsidRDefault="5467AD79" w:rsidP="02184561">
      <w:pPr>
        <w:spacing w:after="0"/>
        <w:jc w:val="both"/>
        <w:rPr>
          <w:rFonts w:ascii="Arial" w:hAnsi="Arial" w:cs="Arial"/>
          <w:sz w:val="16"/>
          <w:szCs w:val="16"/>
        </w:rPr>
      </w:pPr>
      <w:r w:rsidRPr="02184561">
        <w:rPr>
          <w:rFonts w:ascii="Arial" w:hAnsi="Arial" w:cs="Arial"/>
          <w:sz w:val="16"/>
          <w:szCs w:val="16"/>
        </w:rPr>
        <w:t>Ak je p</w:t>
      </w:r>
      <w:r w:rsidR="571A79DA" w:rsidRPr="02184561">
        <w:rPr>
          <w:rFonts w:ascii="Arial" w:hAnsi="Arial" w:cs="Arial"/>
          <w:sz w:val="16"/>
          <w:szCs w:val="16"/>
        </w:rPr>
        <w:t>ohľadávka v bežnom roku</w:t>
      </w:r>
      <w:r w:rsidRPr="02184561">
        <w:rPr>
          <w:rFonts w:ascii="Arial" w:hAnsi="Arial" w:cs="Arial"/>
          <w:sz w:val="16"/>
          <w:szCs w:val="16"/>
        </w:rPr>
        <w:t xml:space="preserve"> účtovaná</w:t>
      </w:r>
      <w:r w:rsidR="571A79DA" w:rsidRPr="02184561">
        <w:rPr>
          <w:rFonts w:ascii="Arial" w:hAnsi="Arial" w:cs="Arial"/>
          <w:sz w:val="16"/>
          <w:szCs w:val="16"/>
        </w:rPr>
        <w:t>: PD 378*/648*</w:t>
      </w:r>
    </w:p>
    <w:p w14:paraId="2D0499C8" w14:textId="3B3458CE" w:rsidR="00812E1E" w:rsidRPr="00097269" w:rsidRDefault="5467AD79" w:rsidP="02184561">
      <w:pPr>
        <w:jc w:val="both"/>
        <w:rPr>
          <w:rFonts w:ascii="Arial" w:hAnsi="Arial" w:cs="Arial"/>
          <w:sz w:val="16"/>
          <w:szCs w:val="16"/>
        </w:rPr>
      </w:pPr>
      <w:r w:rsidRPr="02184561">
        <w:rPr>
          <w:rFonts w:ascii="Arial" w:hAnsi="Arial" w:cs="Arial"/>
          <w:sz w:val="16"/>
          <w:szCs w:val="16"/>
        </w:rPr>
        <w:t>Tak o</w:t>
      </w:r>
      <w:r w:rsidR="571A79DA" w:rsidRPr="02184561">
        <w:rPr>
          <w:rFonts w:ascii="Arial" w:hAnsi="Arial" w:cs="Arial"/>
          <w:sz w:val="16"/>
          <w:szCs w:val="16"/>
        </w:rPr>
        <w:t>dúčtovanie pohľadávky cez roky</w:t>
      </w:r>
      <w:r w:rsidRPr="02184561">
        <w:rPr>
          <w:rFonts w:ascii="Arial" w:hAnsi="Arial" w:cs="Arial"/>
          <w:sz w:val="16"/>
          <w:szCs w:val="16"/>
        </w:rPr>
        <w:t xml:space="preserve"> je účtované</w:t>
      </w:r>
      <w:r w:rsidR="571A79DA" w:rsidRPr="02184561">
        <w:rPr>
          <w:rFonts w:ascii="Arial" w:hAnsi="Arial" w:cs="Arial"/>
          <w:sz w:val="16"/>
          <w:szCs w:val="16"/>
        </w:rPr>
        <w:t>: PD 648*/378*</w:t>
      </w:r>
      <w:r w:rsidR="613CF618" w:rsidRPr="02184561">
        <w:rPr>
          <w:rFonts w:ascii="Arial" w:hAnsi="Arial" w:cs="Arial"/>
          <w:sz w:val="16"/>
          <w:szCs w:val="16"/>
        </w:rPr>
        <w:t xml:space="preserve"> a zároveň 548*/648*</w:t>
      </w:r>
    </w:p>
    <w:p w14:paraId="2B5CD365" w14:textId="7F2173F8" w:rsidR="00610789" w:rsidRPr="00097269" w:rsidRDefault="6A4584C2" w:rsidP="02184561">
      <w:pPr>
        <w:jc w:val="both"/>
        <w:rPr>
          <w:rFonts w:ascii="Arial" w:hAnsi="Arial" w:cs="Arial"/>
          <w:sz w:val="16"/>
          <w:szCs w:val="16"/>
        </w:rPr>
      </w:pPr>
      <w:r w:rsidRPr="02184561">
        <w:rPr>
          <w:rFonts w:ascii="Arial" w:hAnsi="Arial" w:cs="Arial"/>
          <w:sz w:val="16"/>
          <w:szCs w:val="16"/>
        </w:rPr>
        <w:t>Pri odúčtovaní pohľadávky cez roky</w:t>
      </w:r>
      <w:r w:rsidR="34FBCD5E" w:rsidRPr="02184561">
        <w:rPr>
          <w:rFonts w:ascii="Arial" w:hAnsi="Arial" w:cs="Arial"/>
          <w:sz w:val="16"/>
          <w:szCs w:val="16"/>
        </w:rPr>
        <w:t xml:space="preserve"> sa </w:t>
      </w:r>
      <w:r w:rsidRPr="02184561">
        <w:rPr>
          <w:rFonts w:ascii="Arial" w:hAnsi="Arial" w:cs="Arial"/>
          <w:sz w:val="16"/>
          <w:szCs w:val="16"/>
        </w:rPr>
        <w:t xml:space="preserve">vykoná </w:t>
      </w:r>
      <w:r w:rsidRPr="02184561">
        <w:rPr>
          <w:rFonts w:ascii="Arial" w:hAnsi="Arial" w:cs="Arial"/>
          <w:b/>
          <w:bCs/>
          <w:sz w:val="16"/>
          <w:szCs w:val="16"/>
        </w:rPr>
        <w:t>zápis 548</w:t>
      </w:r>
      <w:r w:rsidR="719F990B" w:rsidRPr="02184561">
        <w:rPr>
          <w:rFonts w:ascii="Arial" w:hAnsi="Arial" w:cs="Arial"/>
          <w:b/>
          <w:bCs/>
          <w:sz w:val="16"/>
          <w:szCs w:val="16"/>
        </w:rPr>
        <w:t>100</w:t>
      </w:r>
      <w:r w:rsidRPr="02184561">
        <w:rPr>
          <w:rFonts w:ascii="Arial" w:hAnsi="Arial" w:cs="Arial"/>
          <w:b/>
          <w:bCs/>
          <w:sz w:val="16"/>
          <w:szCs w:val="16"/>
        </w:rPr>
        <w:t>/648</w:t>
      </w:r>
      <w:r w:rsidR="3ADC2D9D" w:rsidRPr="02184561">
        <w:rPr>
          <w:rFonts w:ascii="Arial" w:hAnsi="Arial" w:cs="Arial"/>
          <w:b/>
          <w:bCs/>
          <w:sz w:val="16"/>
          <w:szCs w:val="16"/>
        </w:rPr>
        <w:t>*</w:t>
      </w:r>
      <w:r w:rsidR="3ADC2D9D" w:rsidRPr="02184561">
        <w:rPr>
          <w:rFonts w:ascii="Arial" w:hAnsi="Arial" w:cs="Arial"/>
          <w:sz w:val="16"/>
          <w:szCs w:val="16"/>
        </w:rPr>
        <w:t xml:space="preserve"> v plnej výške odúčtovanej </w:t>
      </w:r>
      <w:r w:rsidR="5467AD79" w:rsidRPr="02184561">
        <w:rPr>
          <w:rFonts w:ascii="Arial" w:hAnsi="Arial" w:cs="Arial"/>
          <w:sz w:val="16"/>
          <w:szCs w:val="16"/>
        </w:rPr>
        <w:t>pohľadávky</w:t>
      </w:r>
      <w:r w:rsidR="3ADC2D9D" w:rsidRPr="02184561">
        <w:rPr>
          <w:rFonts w:ascii="Arial" w:hAnsi="Arial" w:cs="Arial"/>
          <w:sz w:val="16"/>
          <w:szCs w:val="16"/>
        </w:rPr>
        <w:t xml:space="preserve">. </w:t>
      </w:r>
    </w:p>
    <w:p w14:paraId="2B0CDE4E" w14:textId="62AB1F0A" w:rsidR="00F86789" w:rsidRPr="00AF60DB" w:rsidRDefault="60CB5A90" w:rsidP="02184561">
      <w:pPr>
        <w:jc w:val="both"/>
        <w:rPr>
          <w:rFonts w:ascii="Arial" w:hAnsi="Arial" w:cs="Arial"/>
          <w:b/>
          <w:bCs/>
          <w:sz w:val="16"/>
          <w:szCs w:val="16"/>
        </w:rPr>
      </w:pPr>
      <w:r w:rsidRPr="02184561">
        <w:rPr>
          <w:rFonts w:ascii="Arial" w:hAnsi="Arial" w:cs="Arial"/>
          <w:b/>
          <w:bCs/>
          <w:sz w:val="16"/>
          <w:szCs w:val="16"/>
        </w:rPr>
        <w:t>Jedinou výnimkou,  kedy sa odúčtovanie cez roky vykonáva bez zápisu 548</w:t>
      </w:r>
      <w:r w:rsidR="719F990B" w:rsidRPr="02184561">
        <w:rPr>
          <w:rFonts w:ascii="Arial" w:hAnsi="Arial" w:cs="Arial"/>
          <w:b/>
          <w:bCs/>
          <w:sz w:val="16"/>
          <w:szCs w:val="16"/>
        </w:rPr>
        <w:t>100</w:t>
      </w:r>
      <w:r w:rsidRPr="02184561">
        <w:rPr>
          <w:rFonts w:ascii="Arial" w:hAnsi="Arial" w:cs="Arial"/>
          <w:b/>
          <w:bCs/>
          <w:sz w:val="16"/>
          <w:szCs w:val="16"/>
        </w:rPr>
        <w:t>/648</w:t>
      </w:r>
      <w:r w:rsidR="3ADC2D9D" w:rsidRPr="02184561">
        <w:rPr>
          <w:rFonts w:ascii="Arial" w:hAnsi="Arial" w:cs="Arial"/>
          <w:b/>
          <w:bCs/>
          <w:sz w:val="16"/>
          <w:szCs w:val="16"/>
        </w:rPr>
        <w:t>*</w:t>
      </w:r>
      <w:r w:rsidRPr="02184561">
        <w:rPr>
          <w:rFonts w:ascii="Arial" w:hAnsi="Arial" w:cs="Arial"/>
          <w:b/>
          <w:bCs/>
          <w:sz w:val="16"/>
          <w:szCs w:val="16"/>
        </w:rPr>
        <w:t xml:space="preserve"> je pri zmene splatnosti pohľadávky ak sa suma pohľadávky nemení. T.j.</w:t>
      </w:r>
      <w:r w:rsidR="707E5038" w:rsidRPr="02184561">
        <w:rPr>
          <w:rFonts w:ascii="Arial" w:hAnsi="Arial" w:cs="Arial"/>
          <w:b/>
          <w:bCs/>
          <w:sz w:val="16"/>
          <w:szCs w:val="16"/>
        </w:rPr>
        <w:t>,</w:t>
      </w:r>
      <w:r w:rsidRPr="02184561">
        <w:rPr>
          <w:rFonts w:ascii="Arial" w:hAnsi="Arial" w:cs="Arial"/>
          <w:b/>
          <w:bCs/>
          <w:sz w:val="16"/>
          <w:szCs w:val="16"/>
        </w:rPr>
        <w:t xml:space="preserve">  ak v roku n bola zaúčtovaná pohľadávka ako 378</w:t>
      </w:r>
      <w:r w:rsidR="3ADC2D9D" w:rsidRPr="02184561">
        <w:rPr>
          <w:rFonts w:ascii="Arial" w:hAnsi="Arial" w:cs="Arial"/>
          <w:b/>
          <w:bCs/>
          <w:sz w:val="16"/>
          <w:szCs w:val="16"/>
        </w:rPr>
        <w:t>*</w:t>
      </w:r>
      <w:r w:rsidRPr="02184561">
        <w:rPr>
          <w:rFonts w:ascii="Arial" w:hAnsi="Arial" w:cs="Arial"/>
          <w:b/>
          <w:bCs/>
          <w:sz w:val="16"/>
          <w:szCs w:val="16"/>
        </w:rPr>
        <w:t>/648</w:t>
      </w:r>
      <w:r w:rsidR="3ADC2D9D" w:rsidRPr="02184561">
        <w:rPr>
          <w:rFonts w:ascii="Arial" w:hAnsi="Arial" w:cs="Arial"/>
          <w:b/>
          <w:bCs/>
          <w:sz w:val="16"/>
          <w:szCs w:val="16"/>
        </w:rPr>
        <w:t>*</w:t>
      </w:r>
      <w:r w:rsidRPr="02184561">
        <w:rPr>
          <w:rFonts w:ascii="Arial" w:hAnsi="Arial" w:cs="Arial"/>
          <w:b/>
          <w:bCs/>
          <w:sz w:val="16"/>
          <w:szCs w:val="16"/>
        </w:rPr>
        <w:t xml:space="preserve"> a v roku n+1 príde k jej odúčtovaniu z dôvodu zmeny splatnosti, tak sa odúčtuje ako 648</w:t>
      </w:r>
      <w:r w:rsidR="3ADC2D9D" w:rsidRPr="02184561">
        <w:rPr>
          <w:rFonts w:ascii="Arial" w:hAnsi="Arial" w:cs="Arial"/>
          <w:b/>
          <w:bCs/>
          <w:sz w:val="16"/>
          <w:szCs w:val="16"/>
        </w:rPr>
        <w:t>*</w:t>
      </w:r>
      <w:r w:rsidRPr="02184561">
        <w:rPr>
          <w:rFonts w:ascii="Arial" w:hAnsi="Arial" w:cs="Arial"/>
          <w:b/>
          <w:bCs/>
          <w:sz w:val="16"/>
          <w:szCs w:val="16"/>
        </w:rPr>
        <w:t>/378</w:t>
      </w:r>
      <w:r w:rsidR="3ADC2D9D" w:rsidRPr="02184561">
        <w:rPr>
          <w:rFonts w:ascii="Arial" w:hAnsi="Arial" w:cs="Arial"/>
          <w:b/>
          <w:bCs/>
          <w:sz w:val="16"/>
          <w:szCs w:val="16"/>
        </w:rPr>
        <w:t>* a na SVP</w:t>
      </w:r>
      <w:r w:rsidRPr="02184561">
        <w:rPr>
          <w:rFonts w:ascii="Arial" w:hAnsi="Arial" w:cs="Arial"/>
          <w:b/>
          <w:bCs/>
          <w:sz w:val="16"/>
          <w:szCs w:val="16"/>
        </w:rPr>
        <w:t> zároveň 351/589 (bez zápisu 548</w:t>
      </w:r>
      <w:r w:rsidR="719F990B" w:rsidRPr="02184561">
        <w:rPr>
          <w:rFonts w:ascii="Arial" w:hAnsi="Arial" w:cs="Arial"/>
          <w:b/>
          <w:bCs/>
          <w:sz w:val="16"/>
          <w:szCs w:val="16"/>
        </w:rPr>
        <w:t>100</w:t>
      </w:r>
      <w:r w:rsidRPr="02184561">
        <w:rPr>
          <w:rFonts w:ascii="Arial" w:hAnsi="Arial" w:cs="Arial"/>
          <w:b/>
          <w:bCs/>
          <w:sz w:val="16"/>
          <w:szCs w:val="16"/>
        </w:rPr>
        <w:t>/648</w:t>
      </w:r>
      <w:r w:rsidR="3ADC2D9D" w:rsidRPr="02184561">
        <w:rPr>
          <w:rFonts w:ascii="Arial" w:hAnsi="Arial" w:cs="Arial"/>
          <w:b/>
          <w:bCs/>
          <w:sz w:val="16"/>
          <w:szCs w:val="16"/>
        </w:rPr>
        <w:t>*</w:t>
      </w:r>
      <w:r w:rsidRPr="02184561">
        <w:rPr>
          <w:rFonts w:ascii="Arial" w:hAnsi="Arial" w:cs="Arial"/>
          <w:b/>
          <w:bCs/>
          <w:sz w:val="16"/>
          <w:szCs w:val="16"/>
        </w:rPr>
        <w:t xml:space="preserve">). Na </w:t>
      </w:r>
      <w:r w:rsidR="3ADC2D9D" w:rsidRPr="02184561">
        <w:rPr>
          <w:rFonts w:ascii="Arial" w:hAnsi="Arial" w:cs="Arial"/>
          <w:b/>
          <w:bCs/>
          <w:sz w:val="16"/>
          <w:szCs w:val="16"/>
        </w:rPr>
        <w:t>P</w:t>
      </w:r>
      <w:r w:rsidRPr="02184561">
        <w:rPr>
          <w:rFonts w:ascii="Arial" w:hAnsi="Arial" w:cs="Arial"/>
          <w:b/>
          <w:bCs/>
          <w:sz w:val="16"/>
          <w:szCs w:val="16"/>
        </w:rPr>
        <w:t>O sa pohľadávka odúčtuje ako 648</w:t>
      </w:r>
      <w:r w:rsidR="3ADC2D9D" w:rsidRPr="02184561">
        <w:rPr>
          <w:rFonts w:ascii="Arial" w:hAnsi="Arial" w:cs="Arial"/>
          <w:b/>
          <w:bCs/>
          <w:sz w:val="16"/>
          <w:szCs w:val="16"/>
        </w:rPr>
        <w:t>*</w:t>
      </w:r>
      <w:r w:rsidRPr="02184561">
        <w:rPr>
          <w:rFonts w:ascii="Arial" w:hAnsi="Arial" w:cs="Arial"/>
          <w:b/>
          <w:bCs/>
          <w:sz w:val="16"/>
          <w:szCs w:val="16"/>
        </w:rPr>
        <w:t>/378</w:t>
      </w:r>
      <w:r w:rsidR="3ADC2D9D" w:rsidRPr="02184561">
        <w:rPr>
          <w:rFonts w:ascii="Arial" w:hAnsi="Arial" w:cs="Arial"/>
          <w:b/>
          <w:bCs/>
          <w:sz w:val="16"/>
          <w:szCs w:val="16"/>
        </w:rPr>
        <w:t>*</w:t>
      </w:r>
      <w:r w:rsidRPr="02184561">
        <w:rPr>
          <w:rFonts w:ascii="Arial" w:hAnsi="Arial" w:cs="Arial"/>
          <w:b/>
          <w:bCs/>
          <w:sz w:val="16"/>
          <w:szCs w:val="16"/>
        </w:rPr>
        <w:t>.</w:t>
      </w:r>
    </w:p>
    <w:p w14:paraId="27B927A3" w14:textId="1C288164" w:rsidR="00333236" w:rsidRPr="00123A7D" w:rsidRDefault="28B43F94" w:rsidP="02184561">
      <w:pPr>
        <w:jc w:val="both"/>
        <w:rPr>
          <w:rFonts w:ascii="Arial" w:hAnsi="Arial" w:cs="Arial"/>
          <w:b/>
          <w:bCs/>
          <w:sz w:val="16"/>
          <w:szCs w:val="16"/>
        </w:rPr>
      </w:pPr>
      <w:r w:rsidRPr="02184561">
        <w:rPr>
          <w:rFonts w:ascii="Arial" w:hAnsi="Arial" w:cs="Arial"/>
          <w:b/>
          <w:bCs/>
          <w:sz w:val="16"/>
          <w:szCs w:val="16"/>
        </w:rPr>
        <w:t>Zníženie sumy</w:t>
      </w:r>
      <w:r w:rsidR="3ADC2D9D" w:rsidRPr="02184561">
        <w:rPr>
          <w:rFonts w:ascii="Arial" w:hAnsi="Arial" w:cs="Arial"/>
          <w:b/>
          <w:bCs/>
          <w:sz w:val="16"/>
          <w:szCs w:val="16"/>
        </w:rPr>
        <w:t xml:space="preserve"> cez roky:</w:t>
      </w:r>
      <w:r w:rsidR="1B915543" w:rsidRPr="02184561">
        <w:rPr>
          <w:rFonts w:ascii="Arial" w:hAnsi="Arial" w:cs="Arial"/>
          <w:b/>
          <w:bCs/>
          <w:sz w:val="16"/>
          <w:szCs w:val="16"/>
        </w:rPr>
        <w:t xml:space="preserve"> </w:t>
      </w:r>
      <w:r w:rsidR="1B915543" w:rsidRPr="02184561">
        <w:rPr>
          <w:rFonts w:ascii="Arial" w:hAnsi="Arial" w:cs="Arial"/>
          <w:sz w:val="16"/>
          <w:szCs w:val="16"/>
        </w:rPr>
        <w:t>(príklad uvedený na SVP)</w:t>
      </w:r>
    </w:p>
    <w:p w14:paraId="05324EC4" w14:textId="7E033CEF" w:rsidR="00456267" w:rsidRPr="00097269" w:rsidRDefault="00456267" w:rsidP="00456267">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40</w:t>
      </w:r>
      <w:r w:rsidR="00EC07D4">
        <w:rPr>
          <w:rFonts w:ascii="Arial" w:hAnsi="Arial" w:cs="Arial"/>
          <w:sz w:val="16"/>
          <w:szCs w:val="16"/>
        </w:rPr>
        <w:fldChar w:fldCharType="end"/>
      </w:r>
      <w:r w:rsidRPr="00097269">
        <w:rPr>
          <w:rFonts w:ascii="Arial" w:hAnsi="Arial" w:cs="Arial"/>
          <w:sz w:val="16"/>
          <w:szCs w:val="16"/>
        </w:rPr>
        <w:t xml:space="preserve"> Pôvodný doklad</w:t>
      </w:r>
      <w:r w:rsidR="00473BBE">
        <w:rPr>
          <w:rFonts w:ascii="Arial" w:hAnsi="Arial" w:cs="Arial"/>
          <w:sz w:val="16"/>
          <w:szCs w:val="16"/>
        </w:rPr>
        <w:t xml:space="preserve"> </w:t>
      </w:r>
    </w:p>
    <w:p w14:paraId="11408F13" w14:textId="69C3C5DC" w:rsidR="00456267" w:rsidRDefault="00CA74A0" w:rsidP="00AF60DB">
      <w:pPr>
        <w:rPr>
          <w:rFonts w:ascii="Arial" w:hAnsi="Arial" w:cs="Arial"/>
          <w:sz w:val="16"/>
          <w:szCs w:val="16"/>
        </w:rPr>
      </w:pPr>
      <w:r w:rsidRPr="00CA74A0">
        <w:rPr>
          <w:rFonts w:ascii="Arial" w:hAnsi="Arial" w:cs="Arial"/>
          <w:noProof/>
          <w:sz w:val="16"/>
          <w:szCs w:val="16"/>
        </w:rPr>
        <w:drawing>
          <wp:inline distT="0" distB="0" distL="0" distR="0" wp14:anchorId="4BAA41DD" wp14:editId="7C4D59E3">
            <wp:extent cx="5760720" cy="2061845"/>
            <wp:effectExtent l="0" t="0" r="0" b="0"/>
            <wp:docPr id="2203502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50290" name=""/>
                    <pic:cNvPicPr/>
                  </pic:nvPicPr>
                  <pic:blipFill>
                    <a:blip r:embed="rId50"/>
                    <a:stretch>
                      <a:fillRect/>
                    </a:stretch>
                  </pic:blipFill>
                  <pic:spPr>
                    <a:xfrm>
                      <a:off x="0" y="0"/>
                      <a:ext cx="5760720" cy="2061845"/>
                    </a:xfrm>
                    <a:prstGeom prst="rect">
                      <a:avLst/>
                    </a:prstGeom>
                  </pic:spPr>
                </pic:pic>
              </a:graphicData>
            </a:graphic>
          </wp:inline>
        </w:drawing>
      </w:r>
    </w:p>
    <w:p w14:paraId="07768A43" w14:textId="77777777" w:rsidR="00AF60DB" w:rsidRPr="00AF60DB" w:rsidRDefault="00AF60DB" w:rsidP="00AF60DB">
      <w:pPr>
        <w:rPr>
          <w:rFonts w:ascii="Arial" w:hAnsi="Arial" w:cs="Arial"/>
          <w:sz w:val="16"/>
          <w:szCs w:val="16"/>
        </w:rPr>
      </w:pPr>
    </w:p>
    <w:p w14:paraId="27226303" w14:textId="65C2792B" w:rsidR="00333236" w:rsidRDefault="00456267" w:rsidP="00CA74A0">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41</w:t>
      </w:r>
      <w:r w:rsidR="00EC07D4">
        <w:rPr>
          <w:rFonts w:ascii="Arial" w:hAnsi="Arial" w:cs="Arial"/>
          <w:sz w:val="16"/>
          <w:szCs w:val="16"/>
        </w:rPr>
        <w:fldChar w:fldCharType="end"/>
      </w:r>
      <w:r w:rsidRPr="00097269">
        <w:rPr>
          <w:rFonts w:ascii="Arial" w:hAnsi="Arial" w:cs="Arial"/>
          <w:sz w:val="16"/>
          <w:szCs w:val="16"/>
        </w:rPr>
        <w:t xml:space="preserve"> Doklad odúčtovania pohľadávky</w:t>
      </w:r>
      <w:r w:rsidR="00473BBE">
        <w:rPr>
          <w:rFonts w:ascii="Arial" w:hAnsi="Arial" w:cs="Arial"/>
          <w:sz w:val="16"/>
          <w:szCs w:val="16"/>
        </w:rPr>
        <w:t xml:space="preserve"> </w:t>
      </w:r>
      <w:r w:rsidR="00CA74A0" w:rsidRPr="00CA74A0">
        <w:rPr>
          <w:rFonts w:ascii="Arial" w:hAnsi="Arial" w:cs="Arial"/>
          <w:noProof/>
          <w:sz w:val="16"/>
          <w:szCs w:val="16"/>
        </w:rPr>
        <w:drawing>
          <wp:inline distT="0" distB="0" distL="0" distR="0" wp14:anchorId="7B1BB924" wp14:editId="6504B784">
            <wp:extent cx="5760720" cy="2345690"/>
            <wp:effectExtent l="0" t="0" r="0" b="0"/>
            <wp:docPr id="18563349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334923" name=""/>
                    <pic:cNvPicPr/>
                  </pic:nvPicPr>
                  <pic:blipFill>
                    <a:blip r:embed="rId51"/>
                    <a:stretch>
                      <a:fillRect/>
                    </a:stretch>
                  </pic:blipFill>
                  <pic:spPr>
                    <a:xfrm>
                      <a:off x="0" y="0"/>
                      <a:ext cx="5760720" cy="2345690"/>
                    </a:xfrm>
                    <a:prstGeom prst="rect">
                      <a:avLst/>
                    </a:prstGeom>
                  </pic:spPr>
                </pic:pic>
              </a:graphicData>
            </a:graphic>
          </wp:inline>
        </w:drawing>
      </w:r>
    </w:p>
    <w:p w14:paraId="4ADE0EE1" w14:textId="168A7E7D" w:rsidR="00B7198F" w:rsidRDefault="719F990B" w:rsidP="1454991C">
      <w:pPr>
        <w:rPr>
          <w:rFonts w:ascii="Arial" w:hAnsi="Arial" w:cs="Arial"/>
          <w:b/>
          <w:bCs/>
          <w:sz w:val="16"/>
          <w:szCs w:val="16"/>
        </w:rPr>
      </w:pPr>
      <w:r w:rsidRPr="02184561">
        <w:rPr>
          <w:rFonts w:ascii="Arial" w:hAnsi="Arial" w:cs="Arial"/>
          <w:b/>
          <w:bCs/>
          <w:sz w:val="16"/>
          <w:szCs w:val="16"/>
        </w:rPr>
        <w:t xml:space="preserve">Na doklade odúčtovania pohľadávky sa pri zápise 648/378 používa analytika na účte 648 vždy podľa protiúčtu 378* (9xx alebo 4xx). Pri zápise 548100/648* sa používa analytika na účte 648 vždy 4xx. </w:t>
      </w:r>
    </w:p>
    <w:p w14:paraId="28239598" w14:textId="77777777" w:rsidR="00AF60DB" w:rsidRPr="00097269" w:rsidRDefault="00AF60DB" w:rsidP="00456267">
      <w:pPr>
        <w:rPr>
          <w:rFonts w:ascii="Arial" w:hAnsi="Arial" w:cs="Arial"/>
          <w:sz w:val="16"/>
          <w:szCs w:val="16"/>
        </w:rPr>
      </w:pPr>
    </w:p>
    <w:p w14:paraId="6D3D3670" w14:textId="58E1F801" w:rsidR="00456267" w:rsidRPr="00097269" w:rsidRDefault="00456267" w:rsidP="00456267">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42</w:t>
      </w:r>
      <w:r w:rsidR="00EC07D4">
        <w:rPr>
          <w:rFonts w:ascii="Arial" w:hAnsi="Arial" w:cs="Arial"/>
          <w:sz w:val="16"/>
          <w:szCs w:val="16"/>
        </w:rPr>
        <w:fldChar w:fldCharType="end"/>
      </w:r>
      <w:r w:rsidRPr="00097269">
        <w:rPr>
          <w:rFonts w:ascii="Arial" w:hAnsi="Arial" w:cs="Arial"/>
          <w:sz w:val="16"/>
          <w:szCs w:val="16"/>
        </w:rPr>
        <w:t xml:space="preserve"> Nový doklad pohľadávky</w:t>
      </w:r>
      <w:r w:rsidR="00473BBE">
        <w:rPr>
          <w:rFonts w:ascii="Arial" w:hAnsi="Arial" w:cs="Arial"/>
          <w:sz w:val="16"/>
          <w:szCs w:val="16"/>
        </w:rPr>
        <w:t xml:space="preserve"> </w:t>
      </w:r>
    </w:p>
    <w:p w14:paraId="605E6A69" w14:textId="7E60398B" w:rsidR="00333236" w:rsidRPr="00097269" w:rsidRDefault="00CA74A0" w:rsidP="00456267">
      <w:pPr>
        <w:rPr>
          <w:rFonts w:ascii="Arial" w:hAnsi="Arial" w:cs="Arial"/>
          <w:sz w:val="16"/>
          <w:szCs w:val="16"/>
        </w:rPr>
      </w:pPr>
      <w:r w:rsidRPr="00CA74A0">
        <w:rPr>
          <w:rFonts w:ascii="Arial" w:hAnsi="Arial" w:cs="Arial"/>
          <w:noProof/>
          <w:sz w:val="16"/>
          <w:szCs w:val="16"/>
        </w:rPr>
        <w:drawing>
          <wp:inline distT="0" distB="0" distL="0" distR="0" wp14:anchorId="4C8C879A" wp14:editId="4C0C80B4">
            <wp:extent cx="5760720" cy="2060575"/>
            <wp:effectExtent l="0" t="0" r="0" b="0"/>
            <wp:docPr id="2607522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52270" name=""/>
                    <pic:cNvPicPr/>
                  </pic:nvPicPr>
                  <pic:blipFill>
                    <a:blip r:embed="rId52"/>
                    <a:stretch>
                      <a:fillRect/>
                    </a:stretch>
                  </pic:blipFill>
                  <pic:spPr>
                    <a:xfrm>
                      <a:off x="0" y="0"/>
                      <a:ext cx="5760720" cy="2060575"/>
                    </a:xfrm>
                    <a:prstGeom prst="rect">
                      <a:avLst/>
                    </a:prstGeom>
                  </pic:spPr>
                </pic:pic>
              </a:graphicData>
            </a:graphic>
          </wp:inline>
        </w:drawing>
      </w:r>
    </w:p>
    <w:p w14:paraId="66E1D670" w14:textId="77777777" w:rsidR="00AF60DB" w:rsidRPr="00AF60DB" w:rsidRDefault="00AF60DB" w:rsidP="00AF60DB">
      <w:pPr>
        <w:rPr>
          <w:rFonts w:ascii="Arial" w:hAnsi="Arial" w:cs="Arial"/>
          <w:sz w:val="16"/>
          <w:szCs w:val="16"/>
        </w:rPr>
      </w:pPr>
    </w:p>
    <w:p w14:paraId="16B42196" w14:textId="4937521A" w:rsidR="007D037F" w:rsidRPr="00097269" w:rsidRDefault="00C8445F" w:rsidP="00D17D4B">
      <w:pPr>
        <w:rPr>
          <w:rFonts w:ascii="Arial" w:hAnsi="Arial" w:cs="Arial"/>
          <w:sz w:val="16"/>
          <w:szCs w:val="16"/>
        </w:rPr>
      </w:pPr>
      <w:r w:rsidRPr="00CA74A0">
        <w:rPr>
          <w:rFonts w:ascii="Arial" w:hAnsi="Arial" w:cs="Arial"/>
          <w:b/>
          <w:bCs/>
          <w:sz w:val="16"/>
          <w:szCs w:val="16"/>
        </w:rPr>
        <w:t>Zvýšenie sumy</w:t>
      </w:r>
      <w:r w:rsidR="00CA74A0" w:rsidRPr="00CA74A0">
        <w:rPr>
          <w:rFonts w:ascii="Arial" w:hAnsi="Arial" w:cs="Arial"/>
          <w:b/>
          <w:bCs/>
          <w:sz w:val="16"/>
          <w:szCs w:val="16"/>
        </w:rPr>
        <w:t xml:space="preserve"> cez roky:</w:t>
      </w:r>
      <w:r w:rsidR="00CA74A0">
        <w:rPr>
          <w:rFonts w:ascii="Arial" w:hAnsi="Arial" w:cs="Arial"/>
          <w:sz w:val="16"/>
          <w:szCs w:val="16"/>
        </w:rPr>
        <w:t xml:space="preserve"> (príklad uvedený na PO)</w:t>
      </w:r>
    </w:p>
    <w:p w14:paraId="177939CE" w14:textId="10DABAC7" w:rsidR="00456267" w:rsidRPr="00097269" w:rsidRDefault="00456267" w:rsidP="00456267">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43</w:t>
      </w:r>
      <w:r w:rsidR="00EC07D4">
        <w:rPr>
          <w:rFonts w:ascii="Arial" w:hAnsi="Arial" w:cs="Arial"/>
          <w:sz w:val="16"/>
          <w:szCs w:val="16"/>
        </w:rPr>
        <w:fldChar w:fldCharType="end"/>
      </w:r>
      <w:r w:rsidRPr="00097269">
        <w:rPr>
          <w:rFonts w:ascii="Arial" w:hAnsi="Arial" w:cs="Arial"/>
          <w:sz w:val="16"/>
          <w:szCs w:val="16"/>
        </w:rPr>
        <w:t xml:space="preserve"> Pôvodný doklad</w:t>
      </w:r>
    </w:p>
    <w:p w14:paraId="6A2E47F1" w14:textId="0990F3C2" w:rsidR="00EC54CE" w:rsidRPr="00097269" w:rsidRDefault="00286F8E" w:rsidP="00D17D4B">
      <w:pPr>
        <w:rPr>
          <w:rFonts w:ascii="Arial" w:hAnsi="Arial" w:cs="Arial"/>
          <w:sz w:val="16"/>
          <w:szCs w:val="16"/>
        </w:rPr>
      </w:pPr>
      <w:r w:rsidRPr="00286F8E">
        <w:rPr>
          <w:rFonts w:ascii="Arial" w:hAnsi="Arial" w:cs="Arial"/>
          <w:noProof/>
          <w:sz w:val="16"/>
          <w:szCs w:val="16"/>
        </w:rPr>
        <w:drawing>
          <wp:inline distT="0" distB="0" distL="0" distR="0" wp14:anchorId="18E407EF" wp14:editId="70266FEB">
            <wp:extent cx="5760720" cy="2058670"/>
            <wp:effectExtent l="0" t="0" r="0" b="0"/>
            <wp:docPr id="7167878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787861" name=""/>
                    <pic:cNvPicPr/>
                  </pic:nvPicPr>
                  <pic:blipFill>
                    <a:blip r:embed="rId53"/>
                    <a:stretch>
                      <a:fillRect/>
                    </a:stretch>
                  </pic:blipFill>
                  <pic:spPr>
                    <a:xfrm>
                      <a:off x="0" y="0"/>
                      <a:ext cx="5760720" cy="2058670"/>
                    </a:xfrm>
                    <a:prstGeom prst="rect">
                      <a:avLst/>
                    </a:prstGeom>
                  </pic:spPr>
                </pic:pic>
              </a:graphicData>
            </a:graphic>
          </wp:inline>
        </w:drawing>
      </w:r>
    </w:p>
    <w:p w14:paraId="0C8ADA98" w14:textId="3D9DED11" w:rsidR="00456267" w:rsidRPr="00097269" w:rsidRDefault="00456267" w:rsidP="00456267">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44</w:t>
      </w:r>
      <w:r w:rsidR="00EC07D4">
        <w:rPr>
          <w:rFonts w:ascii="Arial" w:hAnsi="Arial" w:cs="Arial"/>
          <w:sz w:val="16"/>
          <w:szCs w:val="16"/>
        </w:rPr>
        <w:fldChar w:fldCharType="end"/>
      </w:r>
      <w:r w:rsidRPr="00097269">
        <w:rPr>
          <w:rFonts w:ascii="Arial" w:hAnsi="Arial" w:cs="Arial"/>
          <w:sz w:val="16"/>
          <w:szCs w:val="16"/>
        </w:rPr>
        <w:t xml:space="preserve"> Doklad odúčtovania pohľadávky</w:t>
      </w:r>
    </w:p>
    <w:p w14:paraId="45F0BE3A" w14:textId="6AC7FE3E" w:rsidR="00EC54CE" w:rsidRDefault="00286F8E" w:rsidP="00D17D4B">
      <w:pPr>
        <w:rPr>
          <w:rFonts w:ascii="Arial" w:hAnsi="Arial" w:cs="Arial"/>
          <w:sz w:val="16"/>
          <w:szCs w:val="16"/>
        </w:rPr>
      </w:pPr>
      <w:r w:rsidRPr="00286F8E">
        <w:rPr>
          <w:rFonts w:ascii="Arial" w:hAnsi="Arial" w:cs="Arial"/>
          <w:noProof/>
          <w:sz w:val="16"/>
          <w:szCs w:val="16"/>
        </w:rPr>
        <w:drawing>
          <wp:inline distT="0" distB="0" distL="0" distR="0" wp14:anchorId="15718112" wp14:editId="54CF18D5">
            <wp:extent cx="5760720" cy="2247900"/>
            <wp:effectExtent l="0" t="0" r="0" b="0"/>
            <wp:docPr id="123703488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034888" name=""/>
                    <pic:cNvPicPr/>
                  </pic:nvPicPr>
                  <pic:blipFill>
                    <a:blip r:embed="rId54"/>
                    <a:stretch>
                      <a:fillRect/>
                    </a:stretch>
                  </pic:blipFill>
                  <pic:spPr>
                    <a:xfrm>
                      <a:off x="0" y="0"/>
                      <a:ext cx="5760720" cy="2247900"/>
                    </a:xfrm>
                    <a:prstGeom prst="rect">
                      <a:avLst/>
                    </a:prstGeom>
                  </pic:spPr>
                </pic:pic>
              </a:graphicData>
            </a:graphic>
          </wp:inline>
        </w:drawing>
      </w:r>
    </w:p>
    <w:p w14:paraId="05AC5A35" w14:textId="783DC5C9" w:rsidR="00286F8E" w:rsidRPr="00097269" w:rsidRDefault="1EC8A4EE" w:rsidP="1454991C">
      <w:pPr>
        <w:rPr>
          <w:rFonts w:ascii="Arial" w:hAnsi="Arial" w:cs="Arial"/>
          <w:b/>
          <w:bCs/>
          <w:sz w:val="16"/>
          <w:szCs w:val="16"/>
        </w:rPr>
      </w:pPr>
      <w:r w:rsidRPr="02184561">
        <w:rPr>
          <w:rFonts w:ascii="Arial" w:hAnsi="Arial" w:cs="Arial"/>
          <w:b/>
          <w:bCs/>
          <w:sz w:val="16"/>
          <w:szCs w:val="16"/>
        </w:rPr>
        <w:t xml:space="preserve">Na doklade odúčtovania pohľadávky sa pri zápise 648/378 používa analytika na účte 648 vždy podľa protiúčtu 378* (9xx alebo 4xx). Pri zápise 548100/648* sa používa analytika na účte 648 vždy 4xx. </w:t>
      </w:r>
    </w:p>
    <w:p w14:paraId="3FBE9C13" w14:textId="19A956A5" w:rsidR="00456267" w:rsidRPr="00097269" w:rsidRDefault="00456267" w:rsidP="00456267">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45</w:t>
      </w:r>
      <w:r w:rsidR="00EC07D4">
        <w:rPr>
          <w:rFonts w:ascii="Arial" w:hAnsi="Arial" w:cs="Arial"/>
          <w:sz w:val="16"/>
          <w:szCs w:val="16"/>
        </w:rPr>
        <w:fldChar w:fldCharType="end"/>
      </w:r>
      <w:r w:rsidRPr="00097269">
        <w:rPr>
          <w:rFonts w:ascii="Arial" w:hAnsi="Arial" w:cs="Arial"/>
          <w:sz w:val="16"/>
          <w:szCs w:val="16"/>
        </w:rPr>
        <w:t xml:space="preserve">  Nový doklad pohľadávky</w:t>
      </w:r>
    </w:p>
    <w:p w14:paraId="0E76590D" w14:textId="2F87830E" w:rsidR="00EC54CE" w:rsidRPr="00097269" w:rsidRDefault="00286F8E" w:rsidP="00D17D4B">
      <w:pPr>
        <w:rPr>
          <w:rFonts w:ascii="Arial" w:hAnsi="Arial" w:cs="Arial"/>
          <w:sz w:val="16"/>
          <w:szCs w:val="16"/>
        </w:rPr>
      </w:pPr>
      <w:r w:rsidRPr="00286F8E">
        <w:rPr>
          <w:rFonts w:ascii="Arial" w:hAnsi="Arial" w:cs="Arial"/>
          <w:noProof/>
          <w:sz w:val="16"/>
          <w:szCs w:val="16"/>
        </w:rPr>
        <w:drawing>
          <wp:inline distT="0" distB="0" distL="0" distR="0" wp14:anchorId="7CBB7611" wp14:editId="67D5BD4A">
            <wp:extent cx="5760720" cy="2019935"/>
            <wp:effectExtent l="0" t="0" r="0" b="0"/>
            <wp:docPr id="20698087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808759" name=""/>
                    <pic:cNvPicPr/>
                  </pic:nvPicPr>
                  <pic:blipFill>
                    <a:blip r:embed="rId55"/>
                    <a:stretch>
                      <a:fillRect/>
                    </a:stretch>
                  </pic:blipFill>
                  <pic:spPr>
                    <a:xfrm>
                      <a:off x="0" y="0"/>
                      <a:ext cx="5760720" cy="2019935"/>
                    </a:xfrm>
                    <a:prstGeom prst="rect">
                      <a:avLst/>
                    </a:prstGeom>
                  </pic:spPr>
                </pic:pic>
              </a:graphicData>
            </a:graphic>
          </wp:inline>
        </w:drawing>
      </w:r>
    </w:p>
    <w:p w14:paraId="6D42FA86" w14:textId="77777777" w:rsidR="00EC54CE" w:rsidRPr="00097269" w:rsidRDefault="00EC54CE" w:rsidP="00D17D4B">
      <w:pPr>
        <w:rPr>
          <w:rFonts w:ascii="Arial" w:hAnsi="Arial" w:cs="Arial"/>
          <w:sz w:val="16"/>
          <w:szCs w:val="16"/>
        </w:rPr>
      </w:pPr>
    </w:p>
    <w:p w14:paraId="3D91C65D" w14:textId="77777777" w:rsidR="00D17D4B" w:rsidRPr="00097269" w:rsidRDefault="4603A762" w:rsidP="02184561">
      <w:pPr>
        <w:pBdr>
          <w:top w:val="single" w:sz="4" w:space="1" w:color="000000"/>
          <w:bottom w:val="single" w:sz="4" w:space="1" w:color="000000"/>
        </w:pBdr>
        <w:shd w:val="clear" w:color="auto" w:fill="FBE4D5" w:themeFill="accent2" w:themeFillTint="33"/>
        <w:jc w:val="both"/>
        <w:rPr>
          <w:rFonts w:ascii="Arial" w:eastAsia="Times New Roman" w:hAnsi="Arial" w:cs="Arial"/>
          <w:sz w:val="16"/>
          <w:szCs w:val="16"/>
          <w:lang w:eastAsia="sk-SK"/>
        </w:rPr>
      </w:pPr>
      <w:r w:rsidRPr="02184561">
        <w:rPr>
          <w:rFonts w:ascii="Arial" w:eastAsia="Times New Roman" w:hAnsi="Arial" w:cs="Arial"/>
          <w:b/>
          <w:bCs/>
          <w:sz w:val="16"/>
          <w:szCs w:val="16"/>
          <w:lang w:eastAsia="sk-SK"/>
        </w:rPr>
        <w:t>Poznámka:</w:t>
      </w:r>
      <w:r w:rsidRPr="02184561">
        <w:rPr>
          <w:rFonts w:ascii="Arial" w:eastAsia="Times New Roman" w:hAnsi="Arial" w:cs="Arial"/>
          <w:sz w:val="16"/>
          <w:szCs w:val="16"/>
          <w:lang w:eastAsia="sk-SK"/>
        </w:rPr>
        <w:t xml:space="preserve"> Po odúčtovaní PD je potrebné vyrovnať odberateľa cez transakciu F-32. Toto vyrovnanie je potrebné vykonávať na dennej báze. Nevyrovnané doklady môžu spôsobovať problémy pri ďalších aktualizáciách dokladov.</w:t>
      </w:r>
      <w:r w:rsidR="506F4832" w:rsidRPr="02184561">
        <w:rPr>
          <w:rFonts w:ascii="Arial" w:eastAsia="Times New Roman" w:hAnsi="Arial" w:cs="Arial"/>
          <w:sz w:val="16"/>
          <w:szCs w:val="16"/>
          <w:lang w:eastAsia="sk-SK"/>
        </w:rPr>
        <w:t xml:space="preserve"> Pri evidovaných dokladoch PD a ich zmenách na podsúvahe (vrátenie elúrom) je tiež potrebné vyrovnať odberateľa cez transakciu F-32</w:t>
      </w:r>
      <w:r w:rsidR="00B5EA49" w:rsidRPr="02184561">
        <w:rPr>
          <w:rFonts w:ascii="Arial" w:eastAsia="Times New Roman" w:hAnsi="Arial" w:cs="Arial"/>
          <w:sz w:val="16"/>
          <w:szCs w:val="16"/>
          <w:lang w:eastAsia="sk-SK"/>
        </w:rPr>
        <w:t xml:space="preserve"> (účet 790378)</w:t>
      </w:r>
      <w:r w:rsidR="506F4832" w:rsidRPr="02184561">
        <w:rPr>
          <w:rFonts w:ascii="Arial" w:eastAsia="Times New Roman" w:hAnsi="Arial" w:cs="Arial"/>
          <w:sz w:val="16"/>
          <w:szCs w:val="16"/>
          <w:lang w:eastAsia="sk-SK"/>
        </w:rPr>
        <w:t xml:space="preserve">. </w:t>
      </w:r>
    </w:p>
    <w:p w14:paraId="1C73B5FA" w14:textId="77777777" w:rsidR="00812E1E" w:rsidRPr="00097269" w:rsidRDefault="00812E1E" w:rsidP="00812E1E">
      <w:pPr>
        <w:rPr>
          <w:rFonts w:ascii="Arial" w:hAnsi="Arial" w:cs="Arial"/>
          <w:sz w:val="16"/>
          <w:szCs w:val="16"/>
        </w:rPr>
      </w:pPr>
    </w:p>
    <w:p w14:paraId="1E1909A5" w14:textId="5142951A" w:rsidR="00D17D4B" w:rsidRPr="00097269" w:rsidRDefault="4603A762" w:rsidP="02184561">
      <w:pPr>
        <w:pBdr>
          <w:top w:val="single" w:sz="4" w:space="1" w:color="000000"/>
          <w:bottom w:val="single" w:sz="4" w:space="1" w:color="000000"/>
        </w:pBdr>
        <w:shd w:val="clear" w:color="auto" w:fill="FBE4D5" w:themeFill="accent2" w:themeFillTint="33"/>
        <w:jc w:val="both"/>
        <w:rPr>
          <w:rFonts w:ascii="Arial" w:eastAsia="Times New Roman" w:hAnsi="Arial" w:cs="Arial"/>
          <w:b/>
          <w:bCs/>
          <w:sz w:val="16"/>
          <w:szCs w:val="16"/>
          <w:lang w:eastAsia="sk-SK"/>
        </w:rPr>
      </w:pPr>
      <w:r w:rsidRPr="02184561">
        <w:rPr>
          <w:rFonts w:ascii="Arial" w:eastAsia="Times New Roman" w:hAnsi="Arial" w:cs="Arial"/>
          <w:b/>
          <w:bCs/>
          <w:sz w:val="16"/>
          <w:szCs w:val="16"/>
          <w:lang w:eastAsia="sk-SK"/>
        </w:rPr>
        <w:t>Poznámka:</w:t>
      </w:r>
      <w:r w:rsidRPr="02184561">
        <w:rPr>
          <w:rFonts w:ascii="Arial" w:eastAsia="Times New Roman" w:hAnsi="Arial" w:cs="Arial"/>
          <w:sz w:val="16"/>
          <w:szCs w:val="16"/>
          <w:lang w:eastAsia="sk-SK"/>
        </w:rPr>
        <w:t xml:space="preserve"> </w:t>
      </w:r>
      <w:r w:rsidR="2330B9B1" w:rsidRPr="02184561">
        <w:rPr>
          <w:rFonts w:ascii="Arial" w:eastAsia="Times New Roman" w:hAnsi="Arial" w:cs="Arial"/>
          <w:sz w:val="16"/>
          <w:szCs w:val="16"/>
          <w:lang w:eastAsia="sk-SK"/>
        </w:rPr>
        <w:t>Na SVP</w:t>
      </w:r>
      <w:r w:rsidR="27009DC0" w:rsidRPr="02184561">
        <w:rPr>
          <w:rFonts w:ascii="Arial" w:eastAsia="Times New Roman" w:hAnsi="Arial" w:cs="Arial"/>
          <w:sz w:val="16"/>
          <w:szCs w:val="16"/>
          <w:lang w:eastAsia="sk-SK"/>
        </w:rPr>
        <w:t xml:space="preserve"> je súčasťou dokladu odúčtovania PD cez roky aj</w:t>
      </w:r>
      <w:r w:rsidRPr="02184561">
        <w:rPr>
          <w:rFonts w:ascii="Arial" w:eastAsia="Times New Roman" w:hAnsi="Arial" w:cs="Arial"/>
          <w:sz w:val="16"/>
          <w:szCs w:val="16"/>
          <w:lang w:eastAsia="sk-SK"/>
        </w:rPr>
        <w:t xml:space="preserve"> zápis 351</w:t>
      </w:r>
      <w:r w:rsidR="2330B9B1" w:rsidRPr="02184561">
        <w:rPr>
          <w:rFonts w:ascii="Arial" w:eastAsia="Times New Roman" w:hAnsi="Arial" w:cs="Arial"/>
          <w:sz w:val="16"/>
          <w:szCs w:val="16"/>
          <w:lang w:eastAsia="sk-SK"/>
        </w:rPr>
        <w:t>100</w:t>
      </w:r>
      <w:r w:rsidRPr="02184561">
        <w:rPr>
          <w:rFonts w:ascii="Arial" w:eastAsia="Times New Roman" w:hAnsi="Arial" w:cs="Arial"/>
          <w:sz w:val="16"/>
          <w:szCs w:val="16"/>
          <w:lang w:eastAsia="sk-SK"/>
        </w:rPr>
        <w:t xml:space="preserve">/589100 </w:t>
      </w:r>
      <w:r w:rsidR="1369BF7A" w:rsidRPr="02184561">
        <w:rPr>
          <w:rFonts w:ascii="Arial" w:eastAsia="Times New Roman" w:hAnsi="Arial" w:cs="Arial"/>
          <w:sz w:val="16"/>
          <w:szCs w:val="16"/>
          <w:lang w:eastAsia="sk-SK"/>
        </w:rPr>
        <w:t xml:space="preserve">– údaje </w:t>
      </w:r>
      <w:r w:rsidR="1AA32422" w:rsidRPr="02184561">
        <w:rPr>
          <w:rFonts w:ascii="Arial" w:eastAsia="Times New Roman" w:hAnsi="Arial" w:cs="Arial"/>
          <w:sz w:val="16"/>
          <w:szCs w:val="16"/>
          <w:lang w:eastAsia="sk-SK"/>
        </w:rPr>
        <w:t xml:space="preserve">sú </w:t>
      </w:r>
      <w:r w:rsidR="1369BF7A" w:rsidRPr="02184561">
        <w:rPr>
          <w:rFonts w:ascii="Arial" w:eastAsia="Times New Roman" w:hAnsi="Arial" w:cs="Arial"/>
          <w:sz w:val="16"/>
          <w:szCs w:val="16"/>
          <w:lang w:eastAsia="sk-SK"/>
        </w:rPr>
        <w:t>použi</w:t>
      </w:r>
      <w:r w:rsidR="1AA32422" w:rsidRPr="02184561">
        <w:rPr>
          <w:rFonts w:ascii="Arial" w:eastAsia="Times New Roman" w:hAnsi="Arial" w:cs="Arial"/>
          <w:sz w:val="16"/>
          <w:szCs w:val="16"/>
          <w:lang w:eastAsia="sk-SK"/>
        </w:rPr>
        <w:t>té</w:t>
      </w:r>
      <w:r w:rsidR="1369BF7A" w:rsidRPr="02184561">
        <w:rPr>
          <w:rFonts w:ascii="Arial" w:eastAsia="Times New Roman" w:hAnsi="Arial" w:cs="Arial"/>
          <w:sz w:val="16"/>
          <w:szCs w:val="16"/>
          <w:lang w:eastAsia="sk-SK"/>
        </w:rPr>
        <w:t xml:space="preserve"> totožné ako na účtovnom zápise na konci bežného roka, kedy sa účtuje vo výške nevyinkasovaných pohľadávok zápis 589100/35100.</w:t>
      </w:r>
    </w:p>
    <w:p w14:paraId="4193BFE8" w14:textId="77777777" w:rsidR="00B9549E" w:rsidRPr="00097269" w:rsidRDefault="00B9549E" w:rsidP="00B9549E">
      <w:pPr>
        <w:rPr>
          <w:rFonts w:ascii="Arial" w:hAnsi="Arial" w:cs="Arial"/>
          <w:sz w:val="16"/>
          <w:szCs w:val="16"/>
        </w:rPr>
      </w:pPr>
    </w:p>
    <w:p w14:paraId="5C35ED43" w14:textId="4CF22ECD" w:rsidR="00B9549E" w:rsidRPr="00097269" w:rsidRDefault="20552B88" w:rsidP="02184561">
      <w:pPr>
        <w:pBdr>
          <w:top w:val="single" w:sz="4" w:space="1" w:color="000000"/>
          <w:bottom w:val="single" w:sz="4" w:space="1" w:color="000000"/>
        </w:pBdr>
        <w:shd w:val="clear" w:color="auto" w:fill="FBE4D5" w:themeFill="accent2" w:themeFillTint="33"/>
        <w:jc w:val="both"/>
        <w:rPr>
          <w:rFonts w:ascii="Arial" w:eastAsia="Times New Roman" w:hAnsi="Arial" w:cs="Arial"/>
          <w:b/>
          <w:bCs/>
          <w:sz w:val="16"/>
          <w:szCs w:val="16"/>
          <w:lang w:eastAsia="sk-SK"/>
        </w:rPr>
      </w:pPr>
      <w:r w:rsidRPr="02184561">
        <w:rPr>
          <w:rFonts w:ascii="Arial" w:eastAsia="Times New Roman" w:hAnsi="Arial" w:cs="Arial"/>
          <w:b/>
          <w:bCs/>
          <w:sz w:val="16"/>
          <w:szCs w:val="16"/>
          <w:lang w:eastAsia="sk-SK"/>
        </w:rPr>
        <w:t>Poznámka:</w:t>
      </w:r>
      <w:r w:rsidRPr="02184561">
        <w:rPr>
          <w:rFonts w:ascii="Arial" w:eastAsia="Times New Roman" w:hAnsi="Arial" w:cs="Arial"/>
          <w:sz w:val="16"/>
          <w:szCs w:val="16"/>
          <w:lang w:eastAsia="sk-SK"/>
        </w:rPr>
        <w:t xml:space="preserve"> Za odúčtovanie pohľadávky cez roky sa nepovažuje preúčtovanie pohľadávky, napr. z dôvodu splatnosti, nakoľko v tomto prípade dochádza iba k preúčtovaniu účtu 378*, pričom výnosy zostávajú nedotknuté. Preto nie je potrebné doúčtovať ani zápis 351100/589100. Pri príjme k takejto pohľadávke je však potrebné sledovať dátum účtovania pôvodnej pohľadávky. Ak táto pohľadávka je z predchádzajúcich rokov (t.j. </w:t>
      </w:r>
      <w:r w:rsidR="2330B9B1" w:rsidRPr="02184561">
        <w:rPr>
          <w:rFonts w:ascii="Arial" w:eastAsia="Times New Roman" w:hAnsi="Arial" w:cs="Arial"/>
          <w:sz w:val="16"/>
          <w:szCs w:val="16"/>
          <w:lang w:eastAsia="sk-SK"/>
        </w:rPr>
        <w:t xml:space="preserve">v minulosti </w:t>
      </w:r>
      <w:r w:rsidRPr="02184561">
        <w:rPr>
          <w:rFonts w:ascii="Arial" w:eastAsia="Times New Roman" w:hAnsi="Arial" w:cs="Arial"/>
          <w:sz w:val="16"/>
          <w:szCs w:val="16"/>
          <w:lang w:eastAsia="sk-SK"/>
        </w:rPr>
        <w:t>na konci</w:t>
      </w:r>
      <w:r w:rsidR="2330B9B1" w:rsidRPr="02184561">
        <w:rPr>
          <w:rFonts w:ascii="Arial" w:eastAsia="Times New Roman" w:hAnsi="Arial" w:cs="Arial"/>
          <w:sz w:val="16"/>
          <w:szCs w:val="16"/>
          <w:lang w:eastAsia="sk-SK"/>
        </w:rPr>
        <w:t xml:space="preserve"> </w:t>
      </w:r>
      <w:r w:rsidRPr="02184561">
        <w:rPr>
          <w:rFonts w:ascii="Arial" w:eastAsia="Times New Roman" w:hAnsi="Arial" w:cs="Arial"/>
          <w:sz w:val="16"/>
          <w:szCs w:val="16"/>
          <w:lang w:eastAsia="sk-SK"/>
        </w:rPr>
        <w:t>roka bol k nevyinkasovanej pohľadávke vykonaný zápis 589/351), zápis 588100/35100 sa pri príjme nevykonáva (aby neprišlo k duplicite nákladov).</w:t>
      </w:r>
    </w:p>
    <w:p w14:paraId="1BDC1635" w14:textId="77777777" w:rsidR="00812E1E" w:rsidRPr="00097269" w:rsidRDefault="00812E1E" w:rsidP="00812E1E">
      <w:pPr>
        <w:rPr>
          <w:rFonts w:ascii="Arial" w:hAnsi="Arial" w:cs="Arial"/>
          <w:sz w:val="16"/>
          <w:szCs w:val="16"/>
        </w:rPr>
      </w:pPr>
    </w:p>
    <w:p w14:paraId="654CB430" w14:textId="77777777" w:rsidR="002639C9" w:rsidRPr="00097269" w:rsidRDefault="002639C9" w:rsidP="0010299A">
      <w:pPr>
        <w:pStyle w:val="Nadpis2"/>
      </w:pPr>
      <w:bookmarkStart w:id="43" w:name="_Toc198120345"/>
      <w:r w:rsidRPr="00097269">
        <w:t>Zmena splatnosti pohľadávky</w:t>
      </w:r>
      <w:bookmarkEnd w:id="43"/>
      <w:r w:rsidRPr="00097269">
        <w:t xml:space="preserve"> </w:t>
      </w:r>
    </w:p>
    <w:p w14:paraId="4AA97379" w14:textId="77777777" w:rsidR="00812E1E" w:rsidRPr="00097269" w:rsidRDefault="00812E1E" w:rsidP="00812E1E">
      <w:pPr>
        <w:rPr>
          <w:rFonts w:ascii="Arial" w:hAnsi="Arial" w:cs="Arial"/>
          <w:sz w:val="16"/>
          <w:szCs w:val="16"/>
        </w:rPr>
      </w:pPr>
    </w:p>
    <w:p w14:paraId="61BFC139" w14:textId="04F81FA4" w:rsidR="002736E7" w:rsidRPr="00097269" w:rsidRDefault="0B450217" w:rsidP="02184561">
      <w:pPr>
        <w:spacing w:after="0"/>
        <w:jc w:val="both"/>
        <w:rPr>
          <w:rFonts w:ascii="Arial" w:hAnsi="Arial" w:cs="Arial"/>
          <w:sz w:val="16"/>
          <w:szCs w:val="16"/>
        </w:rPr>
      </w:pPr>
      <w:r w:rsidRPr="02184561">
        <w:rPr>
          <w:rFonts w:ascii="Arial" w:hAnsi="Arial" w:cs="Arial"/>
          <w:sz w:val="16"/>
          <w:szCs w:val="16"/>
        </w:rPr>
        <w:t xml:space="preserve">Splatnosť pohľadávky určuje, či sa pohľadávka účtuje na účte pre krátkodobé pohľadávky alebo na účte pre dlhodobé pohľadávky. Ak je splatnosť pohľadávky od jej </w:t>
      </w:r>
      <w:r w:rsidR="1A43BDC7" w:rsidRPr="02184561">
        <w:rPr>
          <w:rFonts w:ascii="Arial" w:hAnsi="Arial" w:cs="Arial"/>
          <w:sz w:val="16"/>
          <w:szCs w:val="16"/>
        </w:rPr>
        <w:t xml:space="preserve">zaúčtovania dlhšia ako 365 dní, pohľadávka sa účtuje na účet pre dlhodobé pohľadávky. Ak je splatnosť pohľadávky od jej zaúčtovania kratšia </w:t>
      </w:r>
      <w:r w:rsidR="458269F4" w:rsidRPr="02184561">
        <w:rPr>
          <w:rFonts w:ascii="Arial" w:hAnsi="Arial" w:cs="Arial"/>
          <w:sz w:val="16"/>
          <w:szCs w:val="16"/>
        </w:rPr>
        <w:t xml:space="preserve">alebo rovná </w:t>
      </w:r>
      <w:r w:rsidR="1A43BDC7" w:rsidRPr="02184561">
        <w:rPr>
          <w:rFonts w:ascii="Arial" w:hAnsi="Arial" w:cs="Arial"/>
          <w:sz w:val="16"/>
          <w:szCs w:val="16"/>
        </w:rPr>
        <w:t xml:space="preserve"> 365 d</w:t>
      </w:r>
      <w:r w:rsidR="447FBC2E" w:rsidRPr="02184561">
        <w:rPr>
          <w:rFonts w:ascii="Arial" w:hAnsi="Arial" w:cs="Arial"/>
          <w:sz w:val="16"/>
          <w:szCs w:val="16"/>
        </w:rPr>
        <w:t>ňom</w:t>
      </w:r>
      <w:r w:rsidR="1A43BDC7" w:rsidRPr="02184561">
        <w:rPr>
          <w:rFonts w:ascii="Arial" w:hAnsi="Arial" w:cs="Arial"/>
          <w:sz w:val="16"/>
          <w:szCs w:val="16"/>
        </w:rPr>
        <w:t xml:space="preserve">, pohľadávka sa účtuje na účet pre krátkodobé pohľadávky. </w:t>
      </w:r>
    </w:p>
    <w:p w14:paraId="14648080" w14:textId="77777777" w:rsidR="002736E7" w:rsidRPr="00097269" w:rsidRDefault="002736E7" w:rsidP="02184561">
      <w:pPr>
        <w:spacing w:after="0"/>
        <w:jc w:val="both"/>
        <w:rPr>
          <w:rFonts w:ascii="Arial" w:hAnsi="Arial" w:cs="Arial"/>
          <w:sz w:val="16"/>
          <w:szCs w:val="16"/>
        </w:rPr>
      </w:pPr>
    </w:p>
    <w:p w14:paraId="6EA26B57" w14:textId="77777777" w:rsidR="00376FF5" w:rsidRPr="00097269" w:rsidRDefault="1A43BDC7" w:rsidP="02184561">
      <w:pPr>
        <w:pStyle w:val="Odsekzoznamu"/>
        <w:numPr>
          <w:ilvl w:val="0"/>
          <w:numId w:val="17"/>
        </w:numPr>
        <w:spacing w:after="0"/>
        <w:jc w:val="both"/>
        <w:rPr>
          <w:rFonts w:ascii="Arial" w:hAnsi="Arial" w:cs="Arial"/>
          <w:sz w:val="16"/>
          <w:szCs w:val="16"/>
        </w:rPr>
      </w:pPr>
      <w:r w:rsidRPr="02184561">
        <w:rPr>
          <w:rFonts w:ascii="Arial" w:hAnsi="Arial" w:cs="Arial"/>
          <w:sz w:val="16"/>
          <w:szCs w:val="16"/>
        </w:rPr>
        <w:lastRenderedPageBreak/>
        <w:t>Pri zmene splatnosti</w:t>
      </w:r>
      <w:r w:rsidR="4B5CE0A1" w:rsidRPr="02184561">
        <w:rPr>
          <w:rFonts w:ascii="Arial" w:hAnsi="Arial" w:cs="Arial"/>
          <w:sz w:val="16"/>
          <w:szCs w:val="16"/>
        </w:rPr>
        <w:t xml:space="preserve"> krátkodobej</w:t>
      </w:r>
      <w:r w:rsidRPr="02184561">
        <w:rPr>
          <w:rFonts w:ascii="Arial" w:hAnsi="Arial" w:cs="Arial"/>
          <w:sz w:val="16"/>
          <w:szCs w:val="16"/>
        </w:rPr>
        <w:t xml:space="preserve"> pohľadávky </w:t>
      </w:r>
      <w:r w:rsidR="4B5CE0A1" w:rsidRPr="02184561">
        <w:rPr>
          <w:rFonts w:ascii="Arial" w:hAnsi="Arial" w:cs="Arial"/>
          <w:sz w:val="16"/>
          <w:szCs w:val="16"/>
        </w:rPr>
        <w:t xml:space="preserve">na dlhodobú pohľadávku </w:t>
      </w:r>
      <w:r w:rsidRPr="02184561">
        <w:rPr>
          <w:rFonts w:ascii="Arial" w:hAnsi="Arial" w:cs="Arial"/>
          <w:sz w:val="16"/>
          <w:szCs w:val="16"/>
        </w:rPr>
        <w:t xml:space="preserve">dochádza k odúčtovaniu pôvodného dokladu v nevysporiadanej výške </w:t>
      </w:r>
      <w:r w:rsidR="4B5CE0A1" w:rsidRPr="02184561">
        <w:rPr>
          <w:rFonts w:ascii="Arial" w:hAnsi="Arial" w:cs="Arial"/>
          <w:sz w:val="16"/>
          <w:szCs w:val="16"/>
        </w:rPr>
        <w:t xml:space="preserve">na účte pre krátkodobé pohľadávky </w:t>
      </w:r>
      <w:r w:rsidRPr="02184561">
        <w:rPr>
          <w:rFonts w:ascii="Arial" w:hAnsi="Arial" w:cs="Arial"/>
          <w:sz w:val="16"/>
          <w:szCs w:val="16"/>
        </w:rPr>
        <w:t xml:space="preserve">a k opätovnému zaúčtovaniu nového PD dokladu </w:t>
      </w:r>
      <w:r w:rsidR="4B5CE0A1" w:rsidRPr="02184561">
        <w:rPr>
          <w:rFonts w:ascii="Arial" w:hAnsi="Arial" w:cs="Arial"/>
          <w:sz w:val="16"/>
          <w:szCs w:val="16"/>
        </w:rPr>
        <w:t>v rovnakej výške na účte pre dlhodobé pohľadávky.</w:t>
      </w:r>
    </w:p>
    <w:p w14:paraId="67FCD553" w14:textId="6AC679DE" w:rsidR="002736E7" w:rsidRPr="00253B30" w:rsidRDefault="4B5CE0A1" w:rsidP="02184561">
      <w:pPr>
        <w:pStyle w:val="Odsekzoznamu"/>
        <w:numPr>
          <w:ilvl w:val="0"/>
          <w:numId w:val="17"/>
        </w:numPr>
        <w:spacing w:after="0"/>
        <w:jc w:val="both"/>
        <w:rPr>
          <w:rFonts w:ascii="Arial" w:hAnsi="Arial" w:cs="Arial"/>
          <w:sz w:val="16"/>
          <w:szCs w:val="16"/>
        </w:rPr>
      </w:pPr>
      <w:r w:rsidRPr="02184561">
        <w:rPr>
          <w:rFonts w:ascii="Arial" w:hAnsi="Arial" w:cs="Arial"/>
          <w:sz w:val="16"/>
          <w:szCs w:val="16"/>
        </w:rPr>
        <w:t>Pri zmene splatnosti dlhodobej pohľadávky na krátkodobú pohľadávku dochádza k odúčtovaniu pôvodného dokladu v nevysporiadanej výške na účte pre dlhodobé pohľadávky a k opätovnému zaúčtovaniu nového PD dokladu v rovnakej výške na účte pre krátkodobé pohľadávky.</w:t>
      </w:r>
    </w:p>
    <w:p w14:paraId="6990C092" w14:textId="77777777" w:rsidR="002736E7" w:rsidRPr="00097269" w:rsidRDefault="777FD862" w:rsidP="02184561">
      <w:pPr>
        <w:pStyle w:val="Odsekzoznamu"/>
        <w:numPr>
          <w:ilvl w:val="0"/>
          <w:numId w:val="17"/>
        </w:numPr>
        <w:spacing w:after="0"/>
        <w:jc w:val="both"/>
        <w:rPr>
          <w:rFonts w:ascii="Arial" w:hAnsi="Arial" w:cs="Arial"/>
          <w:sz w:val="16"/>
          <w:szCs w:val="16"/>
        </w:rPr>
      </w:pPr>
      <w:r w:rsidRPr="02184561">
        <w:rPr>
          <w:rFonts w:ascii="Arial" w:hAnsi="Arial" w:cs="Arial"/>
          <w:sz w:val="16"/>
          <w:szCs w:val="16"/>
        </w:rPr>
        <w:t xml:space="preserve">Pri zmene splatnosti, pri ktorej nedochádza k zmene pohľadávkového účtu sa iba prepíše splatnosť v poli „SplatNetto“. Doklad sa neodúčtuje. </w:t>
      </w:r>
    </w:p>
    <w:p w14:paraId="5C6E8711" w14:textId="77777777" w:rsidR="00AF60DB" w:rsidRPr="00097269" w:rsidRDefault="00AF60DB" w:rsidP="00D80A4C">
      <w:pPr>
        <w:spacing w:after="0"/>
        <w:rPr>
          <w:rFonts w:ascii="Arial" w:hAnsi="Arial" w:cs="Arial"/>
          <w:sz w:val="16"/>
          <w:szCs w:val="16"/>
        </w:rPr>
      </w:pPr>
    </w:p>
    <w:p w14:paraId="1F6174D1" w14:textId="7E476C89" w:rsidR="00456267" w:rsidRPr="00097269" w:rsidRDefault="00456267" w:rsidP="00456267">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46</w:t>
      </w:r>
      <w:r w:rsidR="00EC07D4">
        <w:rPr>
          <w:rFonts w:ascii="Arial" w:hAnsi="Arial" w:cs="Arial"/>
          <w:sz w:val="16"/>
          <w:szCs w:val="16"/>
        </w:rPr>
        <w:fldChar w:fldCharType="end"/>
      </w:r>
      <w:r w:rsidRPr="00097269">
        <w:rPr>
          <w:rFonts w:ascii="Arial" w:hAnsi="Arial" w:cs="Arial"/>
          <w:sz w:val="16"/>
          <w:szCs w:val="16"/>
        </w:rPr>
        <w:t xml:space="preserve">  Pôvodný doklad pohľadávky</w:t>
      </w:r>
    </w:p>
    <w:p w14:paraId="78CB3D08" w14:textId="7729935F" w:rsidR="002736E7" w:rsidRPr="00097269" w:rsidRDefault="00133FCD" w:rsidP="00D80A4C">
      <w:pPr>
        <w:spacing w:after="0"/>
        <w:rPr>
          <w:rFonts w:ascii="Arial" w:hAnsi="Arial" w:cs="Arial"/>
          <w:sz w:val="16"/>
          <w:szCs w:val="16"/>
        </w:rPr>
      </w:pPr>
      <w:r w:rsidRPr="00133FCD">
        <w:rPr>
          <w:rFonts w:ascii="Arial" w:hAnsi="Arial" w:cs="Arial"/>
          <w:noProof/>
          <w:sz w:val="16"/>
          <w:szCs w:val="16"/>
        </w:rPr>
        <w:drawing>
          <wp:inline distT="0" distB="0" distL="0" distR="0" wp14:anchorId="1107A2E5" wp14:editId="4BEC16C8">
            <wp:extent cx="5760720" cy="2052320"/>
            <wp:effectExtent l="0" t="0" r="0" b="5080"/>
            <wp:docPr id="19969791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979102" name=""/>
                    <pic:cNvPicPr/>
                  </pic:nvPicPr>
                  <pic:blipFill>
                    <a:blip r:embed="rId56"/>
                    <a:stretch>
                      <a:fillRect/>
                    </a:stretch>
                  </pic:blipFill>
                  <pic:spPr>
                    <a:xfrm>
                      <a:off x="0" y="0"/>
                      <a:ext cx="5760720" cy="2052320"/>
                    </a:xfrm>
                    <a:prstGeom prst="rect">
                      <a:avLst/>
                    </a:prstGeom>
                  </pic:spPr>
                </pic:pic>
              </a:graphicData>
            </a:graphic>
          </wp:inline>
        </w:drawing>
      </w:r>
    </w:p>
    <w:p w14:paraId="689D2F2D" w14:textId="725627CF" w:rsidR="00133FCD" w:rsidRPr="00097269" w:rsidRDefault="00D80A4C" w:rsidP="00812E1E">
      <w:pPr>
        <w:rPr>
          <w:rFonts w:ascii="Arial" w:hAnsi="Arial" w:cs="Arial"/>
          <w:sz w:val="16"/>
          <w:szCs w:val="16"/>
        </w:rPr>
      </w:pPr>
      <w:r w:rsidRPr="00097269">
        <w:rPr>
          <w:rFonts w:ascii="Arial" w:hAnsi="Arial" w:cs="Arial"/>
          <w:sz w:val="16"/>
          <w:szCs w:val="16"/>
        </w:rPr>
        <w:t>Pôvodný doklad je zaúčtovaný na účte pre krátkodobé pohľadávky 378</w:t>
      </w:r>
      <w:r w:rsidR="00133FCD">
        <w:rPr>
          <w:rFonts w:ascii="Arial" w:hAnsi="Arial" w:cs="Arial"/>
          <w:sz w:val="16"/>
          <w:szCs w:val="16"/>
        </w:rPr>
        <w:t>411</w:t>
      </w:r>
      <w:r w:rsidRPr="00097269">
        <w:rPr>
          <w:rFonts w:ascii="Arial" w:hAnsi="Arial" w:cs="Arial"/>
          <w:sz w:val="16"/>
          <w:szCs w:val="16"/>
        </w:rPr>
        <w:t xml:space="preserve"> pod OHK </w:t>
      </w:r>
      <w:r w:rsidR="00133FCD">
        <w:rPr>
          <w:rFonts w:ascii="Arial" w:hAnsi="Arial" w:cs="Arial"/>
          <w:sz w:val="16"/>
          <w:szCs w:val="16"/>
        </w:rPr>
        <w:t>I</w:t>
      </w:r>
      <w:r w:rsidRPr="00097269">
        <w:rPr>
          <w:rFonts w:ascii="Arial" w:hAnsi="Arial" w:cs="Arial"/>
          <w:sz w:val="16"/>
          <w:szCs w:val="16"/>
        </w:rPr>
        <w:t>.</w:t>
      </w:r>
    </w:p>
    <w:p w14:paraId="48D77EFD" w14:textId="3B68A36B" w:rsidR="00C95903" w:rsidRPr="00097269" w:rsidRDefault="00C95903" w:rsidP="00C95903">
      <w:pPr>
        <w:spacing w:after="0"/>
        <w:rPr>
          <w:rFonts w:ascii="Arial" w:hAnsi="Arial" w:cs="Arial"/>
          <w:sz w:val="16"/>
          <w:szCs w:val="16"/>
        </w:rPr>
      </w:pPr>
      <w:r w:rsidRPr="00097269">
        <w:rPr>
          <w:rFonts w:ascii="Arial" w:hAnsi="Arial" w:cs="Arial"/>
          <w:i/>
          <w:iCs/>
          <w:color w:val="44546A" w:themeColor="text2"/>
          <w:sz w:val="16"/>
          <w:szCs w:val="16"/>
        </w:rPr>
        <w:t xml:space="preserve">Obrazovka č. </w:t>
      </w:r>
      <w:r w:rsidR="00EC07D4">
        <w:rPr>
          <w:rFonts w:ascii="Arial" w:hAnsi="Arial" w:cs="Arial"/>
          <w:i/>
          <w:iCs/>
          <w:color w:val="44546A" w:themeColor="text2"/>
          <w:sz w:val="16"/>
          <w:szCs w:val="16"/>
        </w:rPr>
        <w:fldChar w:fldCharType="begin"/>
      </w:r>
      <w:r w:rsidR="00EC07D4">
        <w:rPr>
          <w:rFonts w:ascii="Arial" w:hAnsi="Arial" w:cs="Arial"/>
          <w:i/>
          <w:iCs/>
          <w:color w:val="44546A" w:themeColor="text2"/>
          <w:sz w:val="16"/>
          <w:szCs w:val="16"/>
        </w:rPr>
        <w:instrText xml:space="preserve"> SEQ Obrazovka_č. \* ARABIC </w:instrText>
      </w:r>
      <w:r w:rsidR="00EC07D4">
        <w:rPr>
          <w:rFonts w:ascii="Arial" w:hAnsi="Arial" w:cs="Arial"/>
          <w:i/>
          <w:iCs/>
          <w:color w:val="44546A" w:themeColor="text2"/>
          <w:sz w:val="16"/>
          <w:szCs w:val="16"/>
        </w:rPr>
        <w:fldChar w:fldCharType="separate"/>
      </w:r>
      <w:r w:rsidR="000F6240">
        <w:rPr>
          <w:rFonts w:ascii="Arial" w:hAnsi="Arial" w:cs="Arial"/>
          <w:i/>
          <w:iCs/>
          <w:noProof/>
          <w:color w:val="44546A" w:themeColor="text2"/>
          <w:sz w:val="16"/>
          <w:szCs w:val="16"/>
        </w:rPr>
        <w:t>47</w:t>
      </w:r>
      <w:r w:rsidR="00EC07D4">
        <w:rPr>
          <w:rFonts w:ascii="Arial" w:hAnsi="Arial" w:cs="Arial"/>
          <w:i/>
          <w:iCs/>
          <w:color w:val="44546A" w:themeColor="text2"/>
          <w:sz w:val="16"/>
          <w:szCs w:val="16"/>
        </w:rPr>
        <w:fldChar w:fldCharType="end"/>
      </w:r>
      <w:r w:rsidRPr="00097269">
        <w:rPr>
          <w:rFonts w:ascii="Arial" w:hAnsi="Arial" w:cs="Arial"/>
          <w:sz w:val="16"/>
          <w:szCs w:val="16"/>
        </w:rPr>
        <w:t xml:space="preserve">  </w:t>
      </w:r>
      <w:r w:rsidRPr="00097269">
        <w:rPr>
          <w:rFonts w:ascii="Arial" w:hAnsi="Arial" w:cs="Arial"/>
          <w:i/>
          <w:iCs/>
          <w:color w:val="44546A" w:themeColor="text2"/>
          <w:sz w:val="16"/>
          <w:szCs w:val="16"/>
        </w:rPr>
        <w:t>Doklad</w:t>
      </w:r>
      <w:r w:rsidRPr="00097269">
        <w:rPr>
          <w:rFonts w:ascii="Arial" w:hAnsi="Arial" w:cs="Arial"/>
          <w:sz w:val="16"/>
          <w:szCs w:val="16"/>
        </w:rPr>
        <w:t xml:space="preserve"> </w:t>
      </w:r>
      <w:r w:rsidRPr="00097269">
        <w:rPr>
          <w:rFonts w:ascii="Arial" w:hAnsi="Arial" w:cs="Arial"/>
          <w:i/>
          <w:iCs/>
          <w:color w:val="44546A" w:themeColor="text2"/>
          <w:sz w:val="16"/>
          <w:szCs w:val="16"/>
        </w:rPr>
        <w:t>odúčtovania</w:t>
      </w:r>
      <w:r w:rsidRPr="00097269">
        <w:rPr>
          <w:rFonts w:ascii="Arial" w:hAnsi="Arial" w:cs="Arial"/>
          <w:sz w:val="16"/>
          <w:szCs w:val="16"/>
        </w:rPr>
        <w:t xml:space="preserve"> </w:t>
      </w:r>
      <w:r w:rsidRPr="00097269">
        <w:rPr>
          <w:rFonts w:ascii="Arial" w:hAnsi="Arial" w:cs="Arial"/>
          <w:i/>
          <w:iCs/>
          <w:color w:val="44546A" w:themeColor="text2"/>
          <w:sz w:val="16"/>
          <w:szCs w:val="16"/>
        </w:rPr>
        <w:t>PD</w:t>
      </w:r>
    </w:p>
    <w:p w14:paraId="64F78247" w14:textId="064DD0F6" w:rsidR="00AF60DB" w:rsidRPr="00097269" w:rsidRDefault="00133FCD" w:rsidP="00C95903">
      <w:pPr>
        <w:rPr>
          <w:rFonts w:ascii="Arial" w:hAnsi="Arial" w:cs="Arial"/>
          <w:sz w:val="16"/>
          <w:szCs w:val="16"/>
        </w:rPr>
      </w:pPr>
      <w:r w:rsidRPr="00133FCD">
        <w:rPr>
          <w:rFonts w:ascii="Arial" w:hAnsi="Arial" w:cs="Arial"/>
          <w:noProof/>
          <w:sz w:val="16"/>
          <w:szCs w:val="16"/>
        </w:rPr>
        <w:drawing>
          <wp:inline distT="0" distB="0" distL="0" distR="0" wp14:anchorId="3BF731EC" wp14:editId="759BA65B">
            <wp:extent cx="5760720" cy="2025650"/>
            <wp:effectExtent l="0" t="0" r="0" b="0"/>
            <wp:docPr id="45408327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83270" name=""/>
                    <pic:cNvPicPr/>
                  </pic:nvPicPr>
                  <pic:blipFill>
                    <a:blip r:embed="rId57"/>
                    <a:stretch>
                      <a:fillRect/>
                    </a:stretch>
                  </pic:blipFill>
                  <pic:spPr>
                    <a:xfrm>
                      <a:off x="0" y="0"/>
                      <a:ext cx="5760720" cy="2025650"/>
                    </a:xfrm>
                    <a:prstGeom prst="rect">
                      <a:avLst/>
                    </a:prstGeom>
                  </pic:spPr>
                </pic:pic>
              </a:graphicData>
            </a:graphic>
          </wp:inline>
        </w:drawing>
      </w:r>
    </w:p>
    <w:p w14:paraId="4F6B6BF1" w14:textId="418F5311" w:rsidR="00C95903" w:rsidRPr="00097269" w:rsidRDefault="00C95903" w:rsidP="00C95903">
      <w:pPr>
        <w:spacing w:after="0"/>
        <w:rPr>
          <w:rFonts w:ascii="Arial" w:hAnsi="Arial" w:cs="Arial"/>
          <w:i/>
          <w:iCs/>
          <w:color w:val="44546A" w:themeColor="text2"/>
          <w:sz w:val="16"/>
          <w:szCs w:val="16"/>
        </w:rPr>
      </w:pPr>
      <w:r w:rsidRPr="00097269">
        <w:rPr>
          <w:rFonts w:ascii="Arial" w:hAnsi="Arial" w:cs="Arial"/>
          <w:i/>
          <w:iCs/>
          <w:color w:val="44546A" w:themeColor="text2"/>
          <w:sz w:val="16"/>
          <w:szCs w:val="16"/>
        </w:rPr>
        <w:t xml:space="preserve">Obrazovka č. </w:t>
      </w:r>
      <w:r w:rsidR="00EC07D4">
        <w:rPr>
          <w:rFonts w:ascii="Arial" w:hAnsi="Arial" w:cs="Arial"/>
          <w:i/>
          <w:iCs/>
          <w:color w:val="44546A" w:themeColor="text2"/>
          <w:sz w:val="16"/>
          <w:szCs w:val="16"/>
        </w:rPr>
        <w:fldChar w:fldCharType="begin"/>
      </w:r>
      <w:r w:rsidR="00EC07D4">
        <w:rPr>
          <w:rFonts w:ascii="Arial" w:hAnsi="Arial" w:cs="Arial"/>
          <w:i/>
          <w:iCs/>
          <w:color w:val="44546A" w:themeColor="text2"/>
          <w:sz w:val="16"/>
          <w:szCs w:val="16"/>
        </w:rPr>
        <w:instrText xml:space="preserve"> SEQ Obrazovka_č. \* ARABIC </w:instrText>
      </w:r>
      <w:r w:rsidR="00EC07D4">
        <w:rPr>
          <w:rFonts w:ascii="Arial" w:hAnsi="Arial" w:cs="Arial"/>
          <w:i/>
          <w:iCs/>
          <w:color w:val="44546A" w:themeColor="text2"/>
          <w:sz w:val="16"/>
          <w:szCs w:val="16"/>
        </w:rPr>
        <w:fldChar w:fldCharType="separate"/>
      </w:r>
      <w:r w:rsidR="000F6240">
        <w:rPr>
          <w:rFonts w:ascii="Arial" w:hAnsi="Arial" w:cs="Arial"/>
          <w:i/>
          <w:iCs/>
          <w:noProof/>
          <w:color w:val="44546A" w:themeColor="text2"/>
          <w:sz w:val="16"/>
          <w:szCs w:val="16"/>
        </w:rPr>
        <w:t>48</w:t>
      </w:r>
      <w:r w:rsidR="00EC07D4">
        <w:rPr>
          <w:rFonts w:ascii="Arial" w:hAnsi="Arial" w:cs="Arial"/>
          <w:i/>
          <w:iCs/>
          <w:color w:val="44546A" w:themeColor="text2"/>
          <w:sz w:val="16"/>
          <w:szCs w:val="16"/>
        </w:rPr>
        <w:fldChar w:fldCharType="end"/>
      </w:r>
      <w:r w:rsidRPr="00097269">
        <w:rPr>
          <w:rFonts w:ascii="Arial" w:hAnsi="Arial" w:cs="Arial"/>
          <w:sz w:val="16"/>
          <w:szCs w:val="16"/>
        </w:rPr>
        <w:t xml:space="preserve"> </w:t>
      </w:r>
      <w:r w:rsidRPr="00097269">
        <w:rPr>
          <w:rFonts w:ascii="Arial" w:hAnsi="Arial" w:cs="Arial"/>
          <w:i/>
          <w:iCs/>
          <w:color w:val="44546A" w:themeColor="text2"/>
          <w:sz w:val="16"/>
          <w:szCs w:val="16"/>
        </w:rPr>
        <w:t xml:space="preserve">Nový PD </w:t>
      </w:r>
    </w:p>
    <w:p w14:paraId="6718D1BE" w14:textId="465A2317" w:rsidR="002736E7" w:rsidRPr="00097269" w:rsidRDefault="00133FCD" w:rsidP="00D80A4C">
      <w:pPr>
        <w:spacing w:after="0"/>
        <w:rPr>
          <w:rFonts w:ascii="Arial" w:hAnsi="Arial" w:cs="Arial"/>
          <w:sz w:val="16"/>
          <w:szCs w:val="16"/>
        </w:rPr>
      </w:pPr>
      <w:r w:rsidRPr="00133FCD">
        <w:rPr>
          <w:rFonts w:ascii="Arial" w:hAnsi="Arial" w:cs="Arial"/>
          <w:noProof/>
          <w:sz w:val="16"/>
          <w:szCs w:val="16"/>
        </w:rPr>
        <w:drawing>
          <wp:inline distT="0" distB="0" distL="0" distR="0" wp14:anchorId="0B00FA82" wp14:editId="32CF71B7">
            <wp:extent cx="5760720" cy="2062480"/>
            <wp:effectExtent l="0" t="0" r="0" b="0"/>
            <wp:docPr id="63555142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51427" name=""/>
                    <pic:cNvPicPr/>
                  </pic:nvPicPr>
                  <pic:blipFill>
                    <a:blip r:embed="rId58"/>
                    <a:stretch>
                      <a:fillRect/>
                    </a:stretch>
                  </pic:blipFill>
                  <pic:spPr>
                    <a:xfrm>
                      <a:off x="0" y="0"/>
                      <a:ext cx="5760720" cy="2062480"/>
                    </a:xfrm>
                    <a:prstGeom prst="rect">
                      <a:avLst/>
                    </a:prstGeom>
                  </pic:spPr>
                </pic:pic>
              </a:graphicData>
            </a:graphic>
          </wp:inline>
        </w:drawing>
      </w:r>
    </w:p>
    <w:p w14:paraId="3E335405" w14:textId="3681BBA2" w:rsidR="003A04E4" w:rsidRPr="00097269" w:rsidRDefault="00D80A4C" w:rsidP="00812E1E">
      <w:pPr>
        <w:rPr>
          <w:rFonts w:ascii="Arial" w:hAnsi="Arial" w:cs="Arial"/>
          <w:sz w:val="16"/>
          <w:szCs w:val="16"/>
        </w:rPr>
      </w:pPr>
      <w:r w:rsidRPr="00097269">
        <w:rPr>
          <w:rFonts w:ascii="Arial" w:hAnsi="Arial" w:cs="Arial"/>
          <w:sz w:val="16"/>
          <w:szCs w:val="16"/>
        </w:rPr>
        <w:t>Nový PD je zaúčtovaný na účte pre dlhodobé pohľadávky 378</w:t>
      </w:r>
      <w:r w:rsidR="00133FCD">
        <w:rPr>
          <w:rFonts w:ascii="Arial" w:hAnsi="Arial" w:cs="Arial"/>
          <w:sz w:val="16"/>
          <w:szCs w:val="16"/>
        </w:rPr>
        <w:t>911</w:t>
      </w:r>
      <w:r w:rsidRPr="00097269">
        <w:rPr>
          <w:rFonts w:ascii="Arial" w:hAnsi="Arial" w:cs="Arial"/>
          <w:sz w:val="16"/>
          <w:szCs w:val="16"/>
        </w:rPr>
        <w:t xml:space="preserve"> pod OHK </w:t>
      </w:r>
      <w:r w:rsidR="00133FCD">
        <w:rPr>
          <w:rFonts w:ascii="Arial" w:hAnsi="Arial" w:cs="Arial"/>
          <w:sz w:val="16"/>
          <w:szCs w:val="16"/>
        </w:rPr>
        <w:t>M</w:t>
      </w:r>
      <w:r w:rsidRPr="00097269">
        <w:rPr>
          <w:rFonts w:ascii="Arial" w:hAnsi="Arial" w:cs="Arial"/>
          <w:sz w:val="16"/>
          <w:szCs w:val="16"/>
        </w:rPr>
        <w:t>.</w:t>
      </w:r>
    </w:p>
    <w:p w14:paraId="0AE3E349" w14:textId="6E42241C" w:rsidR="00715681" w:rsidRPr="00AF60DB" w:rsidRDefault="003A04E4" w:rsidP="00AF60DB">
      <w:pPr>
        <w:pBdr>
          <w:top w:val="single" w:sz="4" w:space="1" w:color="auto"/>
          <w:bottom w:val="single" w:sz="4" w:space="1" w:color="auto"/>
        </w:pBdr>
        <w:shd w:val="clear" w:color="auto" w:fill="FBE4D5" w:themeFill="accent2" w:themeFillTint="33"/>
        <w:rPr>
          <w:rFonts w:ascii="Arial" w:eastAsia="Times New Roman" w:hAnsi="Arial" w:cs="Arial"/>
          <w:sz w:val="16"/>
          <w:szCs w:val="16"/>
          <w:lang w:eastAsia="sk-SK"/>
        </w:rPr>
      </w:pPr>
      <w:r w:rsidRPr="00097269">
        <w:rPr>
          <w:rFonts w:ascii="Arial" w:eastAsia="Times New Roman" w:hAnsi="Arial" w:cs="Arial"/>
          <w:b/>
          <w:sz w:val="16"/>
          <w:szCs w:val="16"/>
          <w:lang w:eastAsia="sk-SK"/>
        </w:rPr>
        <w:t>Poznámka:</w:t>
      </w:r>
      <w:r w:rsidRPr="00097269">
        <w:rPr>
          <w:rFonts w:ascii="Arial" w:eastAsia="Times New Roman" w:hAnsi="Arial" w:cs="Arial"/>
          <w:sz w:val="16"/>
          <w:szCs w:val="16"/>
          <w:lang w:eastAsia="sk-SK"/>
        </w:rPr>
        <w:t xml:space="preserve"> Po odúčtovaní PD je potrebné vyrovnať odberateľa cez transakciu F-32. Toto vyrovnanie je potrebné vykonávať na dennej báze. Nevyrovnané doklady môžu spôsobovať problémy pri ďalších aktualizáciách dokladov. Pri evidovaných dokladoch PD a ich zmenách na podsúvahe (vrátenie elúrom) je tiež potrebné vyrovnať odberateľa cez</w:t>
      </w:r>
      <w:r w:rsidR="00C95903" w:rsidRPr="00097269">
        <w:rPr>
          <w:rFonts w:ascii="Arial" w:eastAsia="Times New Roman" w:hAnsi="Arial" w:cs="Arial"/>
          <w:sz w:val="16"/>
          <w:szCs w:val="16"/>
          <w:lang w:eastAsia="sk-SK"/>
        </w:rPr>
        <w:t xml:space="preserve"> transakciu F-32 (účet 790378).</w:t>
      </w:r>
    </w:p>
    <w:p w14:paraId="7485E8A5" w14:textId="77777777" w:rsidR="004B1F5E" w:rsidRPr="00097269" w:rsidRDefault="004B1F5E" w:rsidP="004B1F5E">
      <w:pPr>
        <w:pStyle w:val="Nadpis1"/>
        <w:spacing w:before="0"/>
        <w:ind w:left="0"/>
        <w:jc w:val="both"/>
        <w:rPr>
          <w:rFonts w:cs="Arial"/>
          <w:szCs w:val="20"/>
        </w:rPr>
      </w:pPr>
      <w:bookmarkStart w:id="44" w:name="_Toc198120346"/>
      <w:r w:rsidRPr="00097269">
        <w:rPr>
          <w:rFonts w:cs="Arial"/>
          <w:szCs w:val="20"/>
        </w:rPr>
        <w:lastRenderedPageBreak/>
        <w:t>Vyrovnanie automaticky zaúčtovaných a odúčtovaných pohľadávkových dokladov</w:t>
      </w:r>
      <w:bookmarkEnd w:id="44"/>
    </w:p>
    <w:p w14:paraId="503AFA6D" w14:textId="77777777" w:rsidR="002736E7" w:rsidRPr="00097269" w:rsidRDefault="002736E7" w:rsidP="00812E1E">
      <w:pPr>
        <w:rPr>
          <w:rFonts w:ascii="Arial" w:hAnsi="Arial" w:cs="Arial"/>
          <w:sz w:val="16"/>
          <w:szCs w:val="16"/>
        </w:rPr>
      </w:pPr>
    </w:p>
    <w:p w14:paraId="01A60470" w14:textId="77777777" w:rsidR="005133C8" w:rsidRPr="00097269" w:rsidRDefault="056146D1" w:rsidP="02184561">
      <w:pPr>
        <w:jc w:val="both"/>
        <w:rPr>
          <w:rFonts w:ascii="Arial" w:hAnsi="Arial" w:cs="Arial"/>
          <w:sz w:val="16"/>
          <w:szCs w:val="16"/>
        </w:rPr>
      </w:pPr>
      <w:r w:rsidRPr="02184561">
        <w:rPr>
          <w:rFonts w:ascii="Arial" w:hAnsi="Arial" w:cs="Arial"/>
          <w:sz w:val="16"/>
          <w:szCs w:val="16"/>
        </w:rPr>
        <w:t>Pri vyrovnaní automaticky zaúčtovaných a odúčtovaných pohľadávkových dokladov je možné využiť transakciu F-32 (vyrovnanie odberateľa) alebo F-51.</w:t>
      </w:r>
      <w:r w:rsidR="28933926" w:rsidRPr="02184561">
        <w:rPr>
          <w:rFonts w:ascii="Arial" w:hAnsi="Arial" w:cs="Arial"/>
          <w:sz w:val="16"/>
          <w:szCs w:val="16"/>
        </w:rPr>
        <w:t xml:space="preserve"> Vždy je dôležité vedieť, ktoré doklady je potrebné vyrovnať. Ak je otvorených viacero dokladov PD</w:t>
      </w:r>
      <w:r w:rsidR="7E5DC1FF" w:rsidRPr="02184561">
        <w:rPr>
          <w:rFonts w:ascii="Arial" w:hAnsi="Arial" w:cs="Arial"/>
          <w:sz w:val="16"/>
          <w:szCs w:val="16"/>
        </w:rPr>
        <w:t xml:space="preserve"> pod tým istým kódom</w:t>
      </w:r>
      <w:r w:rsidR="28933926" w:rsidRPr="02184561">
        <w:rPr>
          <w:rFonts w:ascii="Arial" w:hAnsi="Arial" w:cs="Arial"/>
          <w:sz w:val="16"/>
          <w:szCs w:val="16"/>
        </w:rPr>
        <w:t xml:space="preserve">, otvorená pohľadávka zostáva vždy na poslednom aktuálnom PD (t.j. strana MD účtu 378* zostane otvorená na PD, ktorý má najneskorší dátum účtovania). </w:t>
      </w:r>
    </w:p>
    <w:p w14:paraId="5904F22F" w14:textId="77777777" w:rsidR="005133C8" w:rsidRPr="00097269" w:rsidRDefault="28933926" w:rsidP="02184561">
      <w:pPr>
        <w:jc w:val="both"/>
        <w:rPr>
          <w:rFonts w:ascii="Arial" w:hAnsi="Arial" w:cs="Arial"/>
          <w:sz w:val="16"/>
          <w:szCs w:val="16"/>
        </w:rPr>
      </w:pPr>
      <w:r w:rsidRPr="02184561">
        <w:rPr>
          <w:rFonts w:ascii="Arial" w:hAnsi="Arial" w:cs="Arial"/>
          <w:sz w:val="16"/>
          <w:szCs w:val="16"/>
        </w:rPr>
        <w:t>Príklad:</w:t>
      </w:r>
    </w:p>
    <w:p w14:paraId="7A791903" w14:textId="21EC2F23" w:rsidR="00C95903" w:rsidRPr="0057036C" w:rsidRDefault="28933926" w:rsidP="02184561">
      <w:pPr>
        <w:jc w:val="both"/>
        <w:rPr>
          <w:rFonts w:ascii="Arial" w:hAnsi="Arial" w:cs="Arial"/>
          <w:sz w:val="16"/>
          <w:szCs w:val="16"/>
        </w:rPr>
      </w:pPr>
      <w:r w:rsidRPr="02184561">
        <w:rPr>
          <w:rFonts w:ascii="Arial" w:hAnsi="Arial" w:cs="Arial"/>
          <w:sz w:val="16"/>
          <w:szCs w:val="16"/>
        </w:rPr>
        <w:t xml:space="preserve">Cez transakciu FBL5N sa zobrazia všetky otvorené položky (štandardné a operácie osob.hl.knihy). Cez pole platobná referencia je možné si vyfiltrovať iba ten kód PD, ktorý je potrebné vyrovnať. Cez číslo dokladu je možné spraviť medzisúčet a na konci obrazovky v ľavom </w:t>
      </w:r>
      <w:r w:rsidR="7E5DC1FF" w:rsidRPr="02184561">
        <w:rPr>
          <w:rFonts w:ascii="Arial" w:hAnsi="Arial" w:cs="Arial"/>
          <w:sz w:val="16"/>
          <w:szCs w:val="16"/>
        </w:rPr>
        <w:t xml:space="preserve">spodnom </w:t>
      </w:r>
      <w:r w:rsidRPr="02184561">
        <w:rPr>
          <w:rFonts w:ascii="Arial" w:hAnsi="Arial" w:cs="Arial"/>
          <w:sz w:val="16"/>
          <w:szCs w:val="16"/>
        </w:rPr>
        <w:t>rohu je možn</w:t>
      </w:r>
      <w:r w:rsidR="1DF54F43" w:rsidRPr="02184561">
        <w:rPr>
          <w:rFonts w:ascii="Arial" w:hAnsi="Arial" w:cs="Arial"/>
          <w:sz w:val="16"/>
          <w:szCs w:val="16"/>
        </w:rPr>
        <w:t>osť</w:t>
      </w:r>
      <w:r w:rsidRPr="02184561">
        <w:rPr>
          <w:rFonts w:ascii="Arial" w:hAnsi="Arial" w:cs="Arial"/>
          <w:sz w:val="16"/>
          <w:szCs w:val="16"/>
        </w:rPr>
        <w:t xml:space="preserve"> kliknúť na dve hviezdičky.</w:t>
      </w:r>
    </w:p>
    <w:p w14:paraId="12C187EC" w14:textId="7186C7CB" w:rsidR="00C95903" w:rsidRPr="00097269" w:rsidRDefault="00C95903" w:rsidP="00C95903">
      <w:pPr>
        <w:spacing w:after="0"/>
        <w:rPr>
          <w:rFonts w:ascii="Arial" w:hAnsi="Arial" w:cs="Arial"/>
          <w:i/>
          <w:iCs/>
          <w:color w:val="44546A" w:themeColor="text2"/>
          <w:sz w:val="16"/>
          <w:szCs w:val="16"/>
        </w:rPr>
      </w:pPr>
      <w:r w:rsidRPr="00097269">
        <w:rPr>
          <w:rFonts w:ascii="Arial" w:hAnsi="Arial" w:cs="Arial"/>
          <w:i/>
          <w:iCs/>
          <w:color w:val="44546A" w:themeColor="text2"/>
          <w:sz w:val="16"/>
          <w:szCs w:val="16"/>
        </w:rPr>
        <w:t xml:space="preserve">Obrazovka č. </w:t>
      </w:r>
      <w:r w:rsidR="00EC07D4">
        <w:rPr>
          <w:rFonts w:ascii="Arial" w:hAnsi="Arial" w:cs="Arial"/>
          <w:i/>
          <w:iCs/>
          <w:color w:val="44546A" w:themeColor="text2"/>
          <w:sz w:val="16"/>
          <w:szCs w:val="16"/>
        </w:rPr>
        <w:fldChar w:fldCharType="begin"/>
      </w:r>
      <w:r w:rsidR="00EC07D4">
        <w:rPr>
          <w:rFonts w:ascii="Arial" w:hAnsi="Arial" w:cs="Arial"/>
          <w:i/>
          <w:iCs/>
          <w:color w:val="44546A" w:themeColor="text2"/>
          <w:sz w:val="16"/>
          <w:szCs w:val="16"/>
        </w:rPr>
        <w:instrText xml:space="preserve"> SEQ Obrazovka_č. \* ARABIC </w:instrText>
      </w:r>
      <w:r w:rsidR="00EC07D4">
        <w:rPr>
          <w:rFonts w:ascii="Arial" w:hAnsi="Arial" w:cs="Arial"/>
          <w:i/>
          <w:iCs/>
          <w:color w:val="44546A" w:themeColor="text2"/>
          <w:sz w:val="16"/>
          <w:szCs w:val="16"/>
        </w:rPr>
        <w:fldChar w:fldCharType="separate"/>
      </w:r>
      <w:r w:rsidR="000F6240">
        <w:rPr>
          <w:rFonts w:ascii="Arial" w:hAnsi="Arial" w:cs="Arial"/>
          <w:i/>
          <w:iCs/>
          <w:noProof/>
          <w:color w:val="44546A" w:themeColor="text2"/>
          <w:sz w:val="16"/>
          <w:szCs w:val="16"/>
        </w:rPr>
        <w:t>49</w:t>
      </w:r>
      <w:r w:rsidR="00EC07D4">
        <w:rPr>
          <w:rFonts w:ascii="Arial" w:hAnsi="Arial" w:cs="Arial"/>
          <w:i/>
          <w:iCs/>
          <w:color w:val="44546A" w:themeColor="text2"/>
          <w:sz w:val="16"/>
          <w:szCs w:val="16"/>
        </w:rPr>
        <w:fldChar w:fldCharType="end"/>
      </w:r>
      <w:r w:rsidRPr="00097269">
        <w:rPr>
          <w:rFonts w:ascii="Arial" w:hAnsi="Arial" w:cs="Arial"/>
          <w:sz w:val="16"/>
          <w:szCs w:val="16"/>
        </w:rPr>
        <w:t xml:space="preserve">  </w:t>
      </w:r>
      <w:r w:rsidRPr="00097269">
        <w:rPr>
          <w:rFonts w:ascii="Arial" w:hAnsi="Arial" w:cs="Arial"/>
          <w:i/>
          <w:iCs/>
          <w:color w:val="44546A" w:themeColor="text2"/>
          <w:sz w:val="16"/>
          <w:szCs w:val="16"/>
        </w:rPr>
        <w:t>Zobrazenie otvorených dokladov k PD cez transakciu FBL5N</w:t>
      </w:r>
    </w:p>
    <w:p w14:paraId="258817B7" w14:textId="35B817E4" w:rsidR="005133C8" w:rsidRPr="00097269" w:rsidRDefault="001D4FAB" w:rsidP="001D3745">
      <w:pPr>
        <w:spacing w:after="0"/>
        <w:rPr>
          <w:rFonts w:ascii="Arial" w:hAnsi="Arial" w:cs="Arial"/>
          <w:sz w:val="16"/>
          <w:szCs w:val="16"/>
        </w:rPr>
      </w:pPr>
      <w:r w:rsidRPr="001D4FAB">
        <w:rPr>
          <w:rFonts w:ascii="Arial" w:hAnsi="Arial" w:cs="Arial"/>
          <w:noProof/>
          <w:sz w:val="16"/>
          <w:szCs w:val="16"/>
        </w:rPr>
        <w:drawing>
          <wp:inline distT="0" distB="0" distL="0" distR="0" wp14:anchorId="72794511" wp14:editId="7B04F832">
            <wp:extent cx="5760720" cy="2004060"/>
            <wp:effectExtent l="0" t="0" r="0" b="0"/>
            <wp:docPr id="5178784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7845" name=""/>
                    <pic:cNvPicPr/>
                  </pic:nvPicPr>
                  <pic:blipFill>
                    <a:blip r:embed="rId59"/>
                    <a:stretch>
                      <a:fillRect/>
                    </a:stretch>
                  </pic:blipFill>
                  <pic:spPr>
                    <a:xfrm>
                      <a:off x="0" y="0"/>
                      <a:ext cx="5760720" cy="2004060"/>
                    </a:xfrm>
                    <a:prstGeom prst="rect">
                      <a:avLst/>
                    </a:prstGeom>
                  </pic:spPr>
                </pic:pic>
              </a:graphicData>
            </a:graphic>
          </wp:inline>
        </w:drawing>
      </w:r>
    </w:p>
    <w:p w14:paraId="71029D0C" w14:textId="70D208CD" w:rsidR="005133C8" w:rsidRDefault="3CF6C301" w:rsidP="02184561">
      <w:pPr>
        <w:jc w:val="both"/>
        <w:rPr>
          <w:rFonts w:ascii="Arial" w:hAnsi="Arial" w:cs="Arial"/>
          <w:sz w:val="16"/>
          <w:szCs w:val="16"/>
        </w:rPr>
      </w:pPr>
      <w:r w:rsidRPr="02184561">
        <w:rPr>
          <w:rFonts w:ascii="Arial" w:hAnsi="Arial" w:cs="Arial"/>
          <w:sz w:val="16"/>
          <w:szCs w:val="16"/>
        </w:rPr>
        <w:t xml:space="preserve">Používateľovi sa zobrazia </w:t>
      </w:r>
      <w:r w:rsidR="28933926" w:rsidRPr="02184561">
        <w:rPr>
          <w:rFonts w:ascii="Arial" w:hAnsi="Arial" w:cs="Arial"/>
          <w:sz w:val="16"/>
          <w:szCs w:val="16"/>
        </w:rPr>
        <w:t>doklady postupne ako vznikli (podľa č. dokladu – vzostupne). Na danej obrazovke je vidieť, že pôvodný doklad 100</w:t>
      </w:r>
      <w:r w:rsidR="49CA5D16" w:rsidRPr="02184561">
        <w:rPr>
          <w:rFonts w:ascii="Arial" w:hAnsi="Arial" w:cs="Arial"/>
          <w:sz w:val="16"/>
          <w:szCs w:val="16"/>
        </w:rPr>
        <w:t>053</w:t>
      </w:r>
      <w:r w:rsidR="28933926" w:rsidRPr="02184561">
        <w:rPr>
          <w:rFonts w:ascii="Arial" w:hAnsi="Arial" w:cs="Arial"/>
          <w:sz w:val="16"/>
          <w:szCs w:val="16"/>
        </w:rPr>
        <w:t xml:space="preserve"> bol na sumu </w:t>
      </w:r>
      <w:r w:rsidR="49CA5D16" w:rsidRPr="02184561">
        <w:rPr>
          <w:rFonts w:ascii="Arial" w:hAnsi="Arial" w:cs="Arial"/>
          <w:sz w:val="16"/>
          <w:szCs w:val="16"/>
        </w:rPr>
        <w:t>800€</w:t>
      </w:r>
      <w:r w:rsidR="28933926" w:rsidRPr="02184561">
        <w:rPr>
          <w:rFonts w:ascii="Arial" w:hAnsi="Arial" w:cs="Arial"/>
          <w:sz w:val="16"/>
          <w:szCs w:val="16"/>
        </w:rPr>
        <w:t xml:space="preserve"> a potom prišlo k jeho odúčtovaniu dokladom 100</w:t>
      </w:r>
      <w:r w:rsidR="49CA5D16" w:rsidRPr="02184561">
        <w:rPr>
          <w:rFonts w:ascii="Arial" w:hAnsi="Arial" w:cs="Arial"/>
          <w:sz w:val="16"/>
          <w:szCs w:val="16"/>
        </w:rPr>
        <w:t>356</w:t>
      </w:r>
      <w:r w:rsidR="28933926" w:rsidRPr="02184561">
        <w:rPr>
          <w:rFonts w:ascii="Arial" w:hAnsi="Arial" w:cs="Arial"/>
          <w:sz w:val="16"/>
          <w:szCs w:val="16"/>
        </w:rPr>
        <w:t xml:space="preserve"> v sume -</w:t>
      </w:r>
      <w:r w:rsidR="49CA5D16" w:rsidRPr="02184561">
        <w:rPr>
          <w:rFonts w:ascii="Arial" w:hAnsi="Arial" w:cs="Arial"/>
          <w:sz w:val="16"/>
          <w:szCs w:val="16"/>
        </w:rPr>
        <w:t>800€</w:t>
      </w:r>
      <w:r w:rsidR="28933926" w:rsidRPr="02184561">
        <w:rPr>
          <w:rFonts w:ascii="Arial" w:hAnsi="Arial" w:cs="Arial"/>
          <w:sz w:val="16"/>
          <w:szCs w:val="16"/>
        </w:rPr>
        <w:t xml:space="preserve">. T.j. tieto dva doklady je potrebné vyrovnať napr. cez transakciu F-32. Aby sa zobrazili doklady na vyrovnanie, </w:t>
      </w:r>
      <w:r w:rsidR="2402F919" w:rsidRPr="02184561">
        <w:rPr>
          <w:rFonts w:ascii="Arial" w:hAnsi="Arial" w:cs="Arial"/>
          <w:sz w:val="16"/>
          <w:szCs w:val="16"/>
        </w:rPr>
        <w:t xml:space="preserve">je potrebné </w:t>
      </w:r>
      <w:r w:rsidR="28933926" w:rsidRPr="02184561">
        <w:rPr>
          <w:rFonts w:ascii="Arial" w:hAnsi="Arial" w:cs="Arial"/>
          <w:sz w:val="16"/>
          <w:szCs w:val="16"/>
        </w:rPr>
        <w:t xml:space="preserve">poznať OHK znak, pod ktorým boli doklady zaúčtované. </w:t>
      </w:r>
    </w:p>
    <w:p w14:paraId="0C4FBFD6" w14:textId="77777777" w:rsidR="00C95903" w:rsidRPr="00097269" w:rsidRDefault="00C95903" w:rsidP="00003101">
      <w:pPr>
        <w:spacing w:after="0"/>
        <w:rPr>
          <w:rFonts w:ascii="Arial" w:hAnsi="Arial" w:cs="Arial"/>
          <w:i/>
          <w:iCs/>
          <w:color w:val="44546A" w:themeColor="text2"/>
          <w:sz w:val="16"/>
          <w:szCs w:val="16"/>
        </w:rPr>
      </w:pPr>
    </w:p>
    <w:p w14:paraId="6A7F2C90" w14:textId="65CD5406" w:rsidR="00C95903" w:rsidRPr="00097269" w:rsidRDefault="00C95903" w:rsidP="00C95903">
      <w:pPr>
        <w:spacing w:after="0"/>
        <w:rPr>
          <w:rFonts w:ascii="Arial" w:hAnsi="Arial" w:cs="Arial"/>
          <w:i/>
          <w:iCs/>
          <w:color w:val="44546A" w:themeColor="text2"/>
          <w:sz w:val="16"/>
          <w:szCs w:val="16"/>
        </w:rPr>
      </w:pPr>
      <w:r w:rsidRPr="00097269">
        <w:rPr>
          <w:rFonts w:ascii="Arial" w:hAnsi="Arial" w:cs="Arial"/>
          <w:i/>
          <w:iCs/>
          <w:color w:val="44546A" w:themeColor="text2"/>
          <w:sz w:val="16"/>
          <w:szCs w:val="16"/>
        </w:rPr>
        <w:t xml:space="preserve">Obrazovka č. </w:t>
      </w:r>
      <w:r w:rsidR="00EC07D4">
        <w:rPr>
          <w:rFonts w:ascii="Arial" w:hAnsi="Arial" w:cs="Arial"/>
          <w:i/>
          <w:iCs/>
          <w:color w:val="44546A" w:themeColor="text2"/>
          <w:sz w:val="16"/>
          <w:szCs w:val="16"/>
        </w:rPr>
        <w:fldChar w:fldCharType="begin"/>
      </w:r>
      <w:r w:rsidR="00EC07D4">
        <w:rPr>
          <w:rFonts w:ascii="Arial" w:hAnsi="Arial" w:cs="Arial"/>
          <w:i/>
          <w:iCs/>
          <w:color w:val="44546A" w:themeColor="text2"/>
          <w:sz w:val="16"/>
          <w:szCs w:val="16"/>
        </w:rPr>
        <w:instrText xml:space="preserve"> SEQ Obrazovka_č. \* ARABIC </w:instrText>
      </w:r>
      <w:r w:rsidR="00EC07D4">
        <w:rPr>
          <w:rFonts w:ascii="Arial" w:hAnsi="Arial" w:cs="Arial"/>
          <w:i/>
          <w:iCs/>
          <w:color w:val="44546A" w:themeColor="text2"/>
          <w:sz w:val="16"/>
          <w:szCs w:val="16"/>
        </w:rPr>
        <w:fldChar w:fldCharType="separate"/>
      </w:r>
      <w:r w:rsidR="000F6240">
        <w:rPr>
          <w:rFonts w:ascii="Arial" w:hAnsi="Arial" w:cs="Arial"/>
          <w:i/>
          <w:iCs/>
          <w:noProof/>
          <w:color w:val="44546A" w:themeColor="text2"/>
          <w:sz w:val="16"/>
          <w:szCs w:val="16"/>
        </w:rPr>
        <w:t>50</w:t>
      </w:r>
      <w:r w:rsidR="00EC07D4">
        <w:rPr>
          <w:rFonts w:ascii="Arial" w:hAnsi="Arial" w:cs="Arial"/>
          <w:i/>
          <w:iCs/>
          <w:color w:val="44546A" w:themeColor="text2"/>
          <w:sz w:val="16"/>
          <w:szCs w:val="16"/>
        </w:rPr>
        <w:fldChar w:fldCharType="end"/>
      </w:r>
      <w:r w:rsidRPr="00097269">
        <w:rPr>
          <w:rFonts w:ascii="Arial" w:hAnsi="Arial" w:cs="Arial"/>
          <w:sz w:val="16"/>
          <w:szCs w:val="16"/>
        </w:rPr>
        <w:t xml:space="preserve">  </w:t>
      </w:r>
      <w:r w:rsidRPr="00097269">
        <w:rPr>
          <w:rFonts w:ascii="Arial" w:hAnsi="Arial" w:cs="Arial"/>
          <w:i/>
          <w:iCs/>
          <w:color w:val="44546A" w:themeColor="text2"/>
          <w:sz w:val="16"/>
          <w:szCs w:val="16"/>
        </w:rPr>
        <w:t>Zistenie OHK znaku z PD</w:t>
      </w:r>
    </w:p>
    <w:p w14:paraId="2BDD7684" w14:textId="5306C562" w:rsidR="00845C76" w:rsidRPr="00097269" w:rsidRDefault="49CA5D16" w:rsidP="00003101">
      <w:pPr>
        <w:spacing w:after="0"/>
        <w:rPr>
          <w:rFonts w:ascii="Arial" w:hAnsi="Arial" w:cs="Arial"/>
          <w:sz w:val="16"/>
          <w:szCs w:val="16"/>
        </w:rPr>
      </w:pPr>
      <w:r>
        <w:rPr>
          <w:noProof/>
        </w:rPr>
        <w:drawing>
          <wp:inline distT="0" distB="0" distL="0" distR="0" wp14:anchorId="45CF20CF" wp14:editId="471AE4AF">
            <wp:extent cx="5760720" cy="2854325"/>
            <wp:effectExtent l="0" t="0" r="0" b="3175"/>
            <wp:docPr id="126310527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05278" name=""/>
                    <pic:cNvPicPr/>
                  </pic:nvPicPr>
                  <pic:blipFill>
                    <a:blip r:embed="rId60"/>
                    <a:stretch>
                      <a:fillRect/>
                    </a:stretch>
                  </pic:blipFill>
                  <pic:spPr>
                    <a:xfrm>
                      <a:off x="0" y="0"/>
                      <a:ext cx="5760720" cy="2854325"/>
                    </a:xfrm>
                    <a:prstGeom prst="rect">
                      <a:avLst/>
                    </a:prstGeom>
                  </pic:spPr>
                </pic:pic>
              </a:graphicData>
            </a:graphic>
          </wp:inline>
        </w:drawing>
      </w:r>
    </w:p>
    <w:p w14:paraId="6A187680" w14:textId="4A7B79F7" w:rsidR="00845C76" w:rsidRPr="00097269" w:rsidRDefault="0BEDA2CA" w:rsidP="00812E1E">
      <w:pPr>
        <w:rPr>
          <w:rFonts w:ascii="Arial" w:hAnsi="Arial" w:cs="Arial"/>
          <w:sz w:val="16"/>
          <w:szCs w:val="16"/>
        </w:rPr>
      </w:pPr>
      <w:r w:rsidRPr="02184561">
        <w:rPr>
          <w:rFonts w:ascii="Arial" w:hAnsi="Arial" w:cs="Arial"/>
          <w:sz w:val="16"/>
          <w:szCs w:val="16"/>
        </w:rPr>
        <w:t xml:space="preserve">Používateľ zistí </w:t>
      </w:r>
      <w:r w:rsidR="7E5DC1FF" w:rsidRPr="02184561">
        <w:rPr>
          <w:rFonts w:ascii="Arial" w:hAnsi="Arial" w:cs="Arial"/>
          <w:sz w:val="16"/>
          <w:szCs w:val="16"/>
        </w:rPr>
        <w:t>OHK znak pna</w:t>
      </w:r>
      <w:r w:rsidR="3914BCA6" w:rsidRPr="02184561">
        <w:rPr>
          <w:rFonts w:ascii="Arial" w:hAnsi="Arial" w:cs="Arial"/>
          <w:sz w:val="16"/>
          <w:szCs w:val="16"/>
        </w:rPr>
        <w:t xml:space="preserve"> položke</w:t>
      </w:r>
      <w:r w:rsidR="7E5DC1FF" w:rsidRPr="02184561">
        <w:rPr>
          <w:rFonts w:ascii="Arial" w:hAnsi="Arial" w:cs="Arial"/>
          <w:sz w:val="16"/>
          <w:szCs w:val="16"/>
        </w:rPr>
        <w:t xml:space="preserve"> účt</w:t>
      </w:r>
      <w:r w:rsidR="0EBFAFCC" w:rsidRPr="02184561">
        <w:rPr>
          <w:rFonts w:ascii="Arial" w:hAnsi="Arial" w:cs="Arial"/>
          <w:sz w:val="16"/>
          <w:szCs w:val="16"/>
        </w:rPr>
        <w:t>u</w:t>
      </w:r>
      <w:r w:rsidR="7E5DC1FF" w:rsidRPr="02184561">
        <w:rPr>
          <w:rFonts w:ascii="Arial" w:hAnsi="Arial" w:cs="Arial"/>
          <w:sz w:val="16"/>
          <w:szCs w:val="16"/>
        </w:rPr>
        <w:t xml:space="preserve"> 378*</w:t>
      </w:r>
      <w:r w:rsidR="512D089F" w:rsidRPr="02184561">
        <w:rPr>
          <w:rFonts w:ascii="Arial" w:hAnsi="Arial" w:cs="Arial"/>
          <w:sz w:val="16"/>
          <w:szCs w:val="16"/>
        </w:rPr>
        <w:t xml:space="preserve">, </w:t>
      </w:r>
      <w:r w:rsidR="7E5DC1FF" w:rsidRPr="02184561">
        <w:rPr>
          <w:rFonts w:ascii="Arial" w:hAnsi="Arial" w:cs="Arial"/>
          <w:sz w:val="16"/>
          <w:szCs w:val="16"/>
        </w:rPr>
        <w:t>hneď vedľa účtovacieho kľúča.</w:t>
      </w:r>
    </w:p>
    <w:p w14:paraId="4786F074" w14:textId="77777777" w:rsidR="00845C76" w:rsidRDefault="00845C76" w:rsidP="00003101">
      <w:pPr>
        <w:spacing w:after="0"/>
        <w:rPr>
          <w:rFonts w:ascii="Arial" w:hAnsi="Arial" w:cs="Arial"/>
          <w:sz w:val="16"/>
          <w:szCs w:val="16"/>
        </w:rPr>
      </w:pPr>
    </w:p>
    <w:p w14:paraId="44EEB192" w14:textId="77777777" w:rsidR="00AF60DB" w:rsidRDefault="00AF60DB" w:rsidP="00003101">
      <w:pPr>
        <w:spacing w:after="0"/>
        <w:rPr>
          <w:rFonts w:ascii="Arial" w:hAnsi="Arial" w:cs="Arial"/>
          <w:sz w:val="16"/>
          <w:szCs w:val="16"/>
        </w:rPr>
      </w:pPr>
    </w:p>
    <w:p w14:paraId="0375CBD2" w14:textId="77777777" w:rsidR="00AF60DB" w:rsidRDefault="00AF60DB" w:rsidP="00003101">
      <w:pPr>
        <w:spacing w:after="0"/>
        <w:rPr>
          <w:rFonts w:ascii="Arial" w:hAnsi="Arial" w:cs="Arial"/>
          <w:sz w:val="16"/>
          <w:szCs w:val="16"/>
        </w:rPr>
      </w:pPr>
    </w:p>
    <w:p w14:paraId="2E6E764C" w14:textId="77777777" w:rsidR="00AF60DB" w:rsidRDefault="00AF60DB" w:rsidP="00003101">
      <w:pPr>
        <w:spacing w:after="0"/>
        <w:rPr>
          <w:rFonts w:ascii="Arial" w:hAnsi="Arial" w:cs="Arial"/>
          <w:sz w:val="16"/>
          <w:szCs w:val="16"/>
        </w:rPr>
      </w:pPr>
    </w:p>
    <w:p w14:paraId="13802E3E" w14:textId="77777777" w:rsidR="00AF60DB" w:rsidRDefault="00AF60DB" w:rsidP="00003101">
      <w:pPr>
        <w:spacing w:after="0"/>
        <w:rPr>
          <w:rFonts w:ascii="Arial" w:hAnsi="Arial" w:cs="Arial"/>
          <w:sz w:val="16"/>
          <w:szCs w:val="16"/>
        </w:rPr>
      </w:pPr>
    </w:p>
    <w:p w14:paraId="7B54FEC7" w14:textId="77777777" w:rsidR="00AF60DB" w:rsidRDefault="00AF60DB" w:rsidP="00003101">
      <w:pPr>
        <w:spacing w:after="0"/>
        <w:rPr>
          <w:rFonts w:ascii="Arial" w:hAnsi="Arial" w:cs="Arial"/>
          <w:sz w:val="16"/>
          <w:szCs w:val="16"/>
        </w:rPr>
      </w:pPr>
    </w:p>
    <w:p w14:paraId="6BF633A3" w14:textId="77777777" w:rsidR="00AF60DB" w:rsidRDefault="00AF60DB" w:rsidP="00003101">
      <w:pPr>
        <w:spacing w:after="0"/>
        <w:rPr>
          <w:rFonts w:ascii="Arial" w:hAnsi="Arial" w:cs="Arial"/>
          <w:sz w:val="16"/>
          <w:szCs w:val="16"/>
        </w:rPr>
      </w:pPr>
    </w:p>
    <w:p w14:paraId="1965AF61" w14:textId="77777777" w:rsidR="00AF60DB" w:rsidRPr="00097269" w:rsidRDefault="00AF60DB" w:rsidP="00003101">
      <w:pPr>
        <w:spacing w:after="0"/>
        <w:rPr>
          <w:rFonts w:ascii="Arial" w:hAnsi="Arial" w:cs="Arial"/>
          <w:sz w:val="16"/>
          <w:szCs w:val="16"/>
        </w:rPr>
      </w:pPr>
    </w:p>
    <w:p w14:paraId="1EC377D2" w14:textId="2C780C08" w:rsidR="00C95903" w:rsidRPr="00097269" w:rsidRDefault="00C95903" w:rsidP="00C95903">
      <w:pPr>
        <w:spacing w:after="0"/>
        <w:rPr>
          <w:rFonts w:ascii="Arial" w:hAnsi="Arial" w:cs="Arial"/>
          <w:i/>
          <w:iCs/>
          <w:color w:val="44546A" w:themeColor="text2"/>
          <w:sz w:val="16"/>
          <w:szCs w:val="16"/>
        </w:rPr>
      </w:pPr>
      <w:r w:rsidRPr="00097269">
        <w:rPr>
          <w:rFonts w:ascii="Arial" w:hAnsi="Arial" w:cs="Arial"/>
          <w:i/>
          <w:iCs/>
          <w:color w:val="44546A" w:themeColor="text2"/>
          <w:sz w:val="16"/>
          <w:szCs w:val="16"/>
        </w:rPr>
        <w:lastRenderedPageBreak/>
        <w:t xml:space="preserve">Obrazovka č. </w:t>
      </w:r>
      <w:r w:rsidR="00EC07D4">
        <w:rPr>
          <w:rFonts w:ascii="Arial" w:hAnsi="Arial" w:cs="Arial"/>
          <w:i/>
          <w:iCs/>
          <w:color w:val="44546A" w:themeColor="text2"/>
          <w:sz w:val="16"/>
          <w:szCs w:val="16"/>
        </w:rPr>
        <w:fldChar w:fldCharType="begin"/>
      </w:r>
      <w:r w:rsidR="00EC07D4">
        <w:rPr>
          <w:rFonts w:ascii="Arial" w:hAnsi="Arial" w:cs="Arial"/>
          <w:i/>
          <w:iCs/>
          <w:color w:val="44546A" w:themeColor="text2"/>
          <w:sz w:val="16"/>
          <w:szCs w:val="16"/>
        </w:rPr>
        <w:instrText xml:space="preserve"> SEQ Obrazovka_č. \* ARABIC </w:instrText>
      </w:r>
      <w:r w:rsidR="00EC07D4">
        <w:rPr>
          <w:rFonts w:ascii="Arial" w:hAnsi="Arial" w:cs="Arial"/>
          <w:i/>
          <w:iCs/>
          <w:color w:val="44546A" w:themeColor="text2"/>
          <w:sz w:val="16"/>
          <w:szCs w:val="16"/>
        </w:rPr>
        <w:fldChar w:fldCharType="separate"/>
      </w:r>
      <w:r w:rsidR="000F6240">
        <w:rPr>
          <w:rFonts w:ascii="Arial" w:hAnsi="Arial" w:cs="Arial"/>
          <w:i/>
          <w:iCs/>
          <w:noProof/>
          <w:color w:val="44546A" w:themeColor="text2"/>
          <w:sz w:val="16"/>
          <w:szCs w:val="16"/>
        </w:rPr>
        <w:t>51</w:t>
      </w:r>
      <w:r w:rsidR="00EC07D4">
        <w:rPr>
          <w:rFonts w:ascii="Arial" w:hAnsi="Arial" w:cs="Arial"/>
          <w:i/>
          <w:iCs/>
          <w:color w:val="44546A" w:themeColor="text2"/>
          <w:sz w:val="16"/>
          <w:szCs w:val="16"/>
        </w:rPr>
        <w:fldChar w:fldCharType="end"/>
      </w:r>
      <w:r w:rsidRPr="00097269">
        <w:rPr>
          <w:rFonts w:ascii="Arial" w:hAnsi="Arial" w:cs="Arial"/>
          <w:sz w:val="16"/>
          <w:szCs w:val="16"/>
        </w:rPr>
        <w:t xml:space="preserve">  </w:t>
      </w:r>
      <w:r w:rsidRPr="00097269">
        <w:rPr>
          <w:rFonts w:ascii="Arial" w:hAnsi="Arial" w:cs="Arial"/>
          <w:i/>
          <w:iCs/>
          <w:color w:val="44546A" w:themeColor="text2"/>
          <w:sz w:val="16"/>
          <w:szCs w:val="16"/>
        </w:rPr>
        <w:t>Vyrovnanie odberateľa cez transakciu F-32</w:t>
      </w:r>
    </w:p>
    <w:p w14:paraId="4BD8796C" w14:textId="27B3A3CF" w:rsidR="00845C76" w:rsidRPr="00097269" w:rsidRDefault="00EA7AA4" w:rsidP="00003101">
      <w:pPr>
        <w:spacing w:after="0"/>
        <w:rPr>
          <w:rFonts w:ascii="Arial" w:hAnsi="Arial" w:cs="Arial"/>
          <w:sz w:val="16"/>
          <w:szCs w:val="16"/>
        </w:rPr>
      </w:pPr>
      <w:r w:rsidRPr="00EA7AA4">
        <w:rPr>
          <w:rFonts w:ascii="Arial" w:hAnsi="Arial" w:cs="Arial"/>
          <w:noProof/>
          <w:sz w:val="16"/>
          <w:szCs w:val="16"/>
        </w:rPr>
        <w:drawing>
          <wp:inline distT="0" distB="0" distL="0" distR="0" wp14:anchorId="31A00914" wp14:editId="54897480">
            <wp:extent cx="5684293" cy="4251637"/>
            <wp:effectExtent l="0" t="0" r="0" b="0"/>
            <wp:docPr id="12450853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85302" name=""/>
                    <pic:cNvPicPr/>
                  </pic:nvPicPr>
                  <pic:blipFill rotWithShape="1">
                    <a:blip r:embed="rId61"/>
                    <a:srcRect l="1" t="-322" r="1327"/>
                    <a:stretch/>
                  </pic:blipFill>
                  <pic:spPr bwMode="auto">
                    <a:xfrm>
                      <a:off x="0" y="0"/>
                      <a:ext cx="5684293" cy="4251637"/>
                    </a:xfrm>
                    <a:prstGeom prst="rect">
                      <a:avLst/>
                    </a:prstGeom>
                    <a:ln>
                      <a:noFill/>
                    </a:ln>
                    <a:extLst>
                      <a:ext uri="{53640926-AAD7-44D8-BBD7-CCE9431645EC}">
                        <a14:shadowObscured xmlns:a14="http://schemas.microsoft.com/office/drawing/2010/main"/>
                      </a:ext>
                    </a:extLst>
                  </pic:spPr>
                </pic:pic>
              </a:graphicData>
            </a:graphic>
          </wp:inline>
        </w:drawing>
      </w:r>
    </w:p>
    <w:p w14:paraId="4AB6FEAC" w14:textId="5B466AF8" w:rsidR="00003101" w:rsidRPr="00097269" w:rsidRDefault="1DF54F43" w:rsidP="00C95903">
      <w:pPr>
        <w:spacing w:after="0"/>
        <w:rPr>
          <w:rFonts w:ascii="Arial" w:hAnsi="Arial" w:cs="Arial"/>
          <w:sz w:val="16"/>
          <w:szCs w:val="16"/>
        </w:rPr>
      </w:pPr>
      <w:r w:rsidRPr="02184561">
        <w:rPr>
          <w:rFonts w:ascii="Arial" w:hAnsi="Arial" w:cs="Arial"/>
          <w:sz w:val="16"/>
          <w:szCs w:val="16"/>
        </w:rPr>
        <w:t>Po zadaní základný</w:t>
      </w:r>
      <w:r w:rsidR="39939C29" w:rsidRPr="02184561">
        <w:rPr>
          <w:rFonts w:ascii="Arial" w:hAnsi="Arial" w:cs="Arial"/>
          <w:sz w:val="16"/>
          <w:szCs w:val="16"/>
        </w:rPr>
        <w:t>ch</w:t>
      </w:r>
      <w:r w:rsidRPr="02184561">
        <w:rPr>
          <w:rFonts w:ascii="Arial" w:hAnsi="Arial" w:cs="Arial"/>
          <w:sz w:val="16"/>
          <w:szCs w:val="16"/>
        </w:rPr>
        <w:t xml:space="preserve"> parametrov </w:t>
      </w:r>
      <w:r w:rsidR="510428AC" w:rsidRPr="02184561">
        <w:rPr>
          <w:rFonts w:ascii="Arial" w:hAnsi="Arial" w:cs="Arial"/>
          <w:sz w:val="16"/>
          <w:szCs w:val="16"/>
        </w:rPr>
        <w:t xml:space="preserve">- </w:t>
      </w:r>
      <w:r w:rsidRPr="02184561">
        <w:rPr>
          <w:rFonts w:ascii="Arial" w:hAnsi="Arial" w:cs="Arial"/>
          <w:sz w:val="16"/>
          <w:szCs w:val="16"/>
        </w:rPr>
        <w:t>účet odberateľa, účtovný okruh, dátum vyrovnania, znak OHK a číslo dokladu používateľ prejde na ďalšiu obrazovku kliknutím na ikonu „Spracovanie OP“.</w:t>
      </w:r>
    </w:p>
    <w:p w14:paraId="6954EF8A" w14:textId="77777777" w:rsidR="00003101" w:rsidRPr="00097269" w:rsidRDefault="00003101" w:rsidP="00003101">
      <w:pPr>
        <w:spacing w:after="0"/>
        <w:rPr>
          <w:rFonts w:ascii="Arial" w:hAnsi="Arial" w:cs="Arial"/>
          <w:sz w:val="16"/>
          <w:szCs w:val="16"/>
        </w:rPr>
      </w:pPr>
    </w:p>
    <w:p w14:paraId="7A765FEA" w14:textId="6876EFE7" w:rsidR="00C95903" w:rsidRPr="00097269" w:rsidRDefault="00C95903" w:rsidP="00C9590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52</w:t>
      </w:r>
      <w:r w:rsidR="00EC07D4">
        <w:rPr>
          <w:rFonts w:ascii="Arial" w:hAnsi="Arial" w:cs="Arial"/>
          <w:sz w:val="16"/>
          <w:szCs w:val="16"/>
        </w:rPr>
        <w:fldChar w:fldCharType="end"/>
      </w:r>
      <w:r w:rsidRPr="00097269">
        <w:rPr>
          <w:rFonts w:ascii="Arial" w:hAnsi="Arial" w:cs="Arial"/>
          <w:sz w:val="16"/>
          <w:szCs w:val="16"/>
        </w:rPr>
        <w:t xml:space="preserve">  Zadanie podmienok výberu</w:t>
      </w:r>
    </w:p>
    <w:p w14:paraId="2A4A8B98" w14:textId="20450CD6" w:rsidR="00845C76" w:rsidRPr="00097269" w:rsidRDefault="00EA7AA4" w:rsidP="00003101">
      <w:pPr>
        <w:spacing w:after="0"/>
        <w:rPr>
          <w:rFonts w:ascii="Arial" w:hAnsi="Arial" w:cs="Arial"/>
          <w:sz w:val="16"/>
          <w:szCs w:val="16"/>
        </w:rPr>
      </w:pPr>
      <w:r w:rsidRPr="00EA7AA4">
        <w:rPr>
          <w:rFonts w:ascii="Arial" w:hAnsi="Arial" w:cs="Arial"/>
          <w:noProof/>
          <w:sz w:val="16"/>
          <w:szCs w:val="16"/>
        </w:rPr>
        <w:drawing>
          <wp:inline distT="0" distB="0" distL="0" distR="0" wp14:anchorId="140A1E73" wp14:editId="1DB7D4D7">
            <wp:extent cx="5760720" cy="3378835"/>
            <wp:effectExtent l="0" t="0" r="0" b="0"/>
            <wp:docPr id="15798451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845132" name=""/>
                    <pic:cNvPicPr/>
                  </pic:nvPicPr>
                  <pic:blipFill>
                    <a:blip r:embed="rId62"/>
                    <a:stretch>
                      <a:fillRect/>
                    </a:stretch>
                  </pic:blipFill>
                  <pic:spPr>
                    <a:xfrm>
                      <a:off x="0" y="0"/>
                      <a:ext cx="5760720" cy="3378835"/>
                    </a:xfrm>
                    <a:prstGeom prst="rect">
                      <a:avLst/>
                    </a:prstGeom>
                  </pic:spPr>
                </pic:pic>
              </a:graphicData>
            </a:graphic>
          </wp:inline>
        </w:drawing>
      </w:r>
    </w:p>
    <w:p w14:paraId="08DA1C2A" w14:textId="443BF5BC" w:rsidR="001D3745" w:rsidRPr="00097269" w:rsidRDefault="001D3745" w:rsidP="00003101">
      <w:pPr>
        <w:spacing w:after="0"/>
        <w:rPr>
          <w:rFonts w:ascii="Arial" w:hAnsi="Arial" w:cs="Arial"/>
          <w:sz w:val="16"/>
          <w:szCs w:val="16"/>
        </w:rPr>
      </w:pPr>
      <w:r w:rsidRPr="00097269">
        <w:rPr>
          <w:rFonts w:ascii="Arial" w:hAnsi="Arial" w:cs="Arial"/>
          <w:sz w:val="16"/>
          <w:szCs w:val="16"/>
        </w:rPr>
        <w:t xml:space="preserve">Na </w:t>
      </w:r>
      <w:r w:rsidR="00EA7AA4">
        <w:rPr>
          <w:rFonts w:ascii="Arial" w:hAnsi="Arial" w:cs="Arial"/>
          <w:sz w:val="16"/>
          <w:szCs w:val="16"/>
        </w:rPr>
        <w:t>danej</w:t>
      </w:r>
      <w:r w:rsidRPr="00097269">
        <w:rPr>
          <w:rFonts w:ascii="Arial" w:hAnsi="Arial" w:cs="Arial"/>
          <w:sz w:val="16"/>
          <w:szCs w:val="16"/>
        </w:rPr>
        <w:t xml:space="preserve"> obrazovke používateľ zadá čísla dokladov, ktoré je potrebné vyrovnať a klikne na ikonu „Spracovanie OP“.</w:t>
      </w:r>
    </w:p>
    <w:p w14:paraId="327737D9" w14:textId="77777777" w:rsidR="00C95903" w:rsidRPr="00097269" w:rsidRDefault="00C95903" w:rsidP="00C95903">
      <w:pPr>
        <w:pStyle w:val="Popis"/>
        <w:keepNext/>
        <w:spacing w:after="0"/>
        <w:rPr>
          <w:rFonts w:ascii="Arial" w:hAnsi="Arial" w:cs="Arial"/>
          <w:sz w:val="16"/>
          <w:szCs w:val="16"/>
        </w:rPr>
      </w:pPr>
    </w:p>
    <w:p w14:paraId="22A64957" w14:textId="4E2C313E" w:rsidR="00C95903" w:rsidRPr="00097269" w:rsidRDefault="00C95903" w:rsidP="00C9590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53</w:t>
      </w:r>
      <w:r w:rsidR="00EC07D4">
        <w:rPr>
          <w:rFonts w:ascii="Arial" w:hAnsi="Arial" w:cs="Arial"/>
          <w:sz w:val="16"/>
          <w:szCs w:val="16"/>
        </w:rPr>
        <w:fldChar w:fldCharType="end"/>
      </w:r>
      <w:r w:rsidRPr="00097269">
        <w:rPr>
          <w:rFonts w:ascii="Arial" w:hAnsi="Arial" w:cs="Arial"/>
          <w:sz w:val="16"/>
          <w:szCs w:val="16"/>
        </w:rPr>
        <w:t xml:space="preserve">  Spracovanie otvorených položiek</w:t>
      </w:r>
    </w:p>
    <w:p w14:paraId="60584959" w14:textId="04BFB765" w:rsidR="00845C76" w:rsidRPr="00097269" w:rsidRDefault="00EA7AA4" w:rsidP="001D3745">
      <w:pPr>
        <w:spacing w:after="0"/>
        <w:rPr>
          <w:rFonts w:ascii="Arial" w:hAnsi="Arial" w:cs="Arial"/>
          <w:sz w:val="16"/>
          <w:szCs w:val="16"/>
        </w:rPr>
      </w:pPr>
      <w:r w:rsidRPr="00EA7AA4">
        <w:rPr>
          <w:rFonts w:ascii="Arial" w:hAnsi="Arial" w:cs="Arial"/>
          <w:noProof/>
          <w:sz w:val="16"/>
          <w:szCs w:val="16"/>
        </w:rPr>
        <w:drawing>
          <wp:inline distT="0" distB="0" distL="0" distR="0" wp14:anchorId="49EB56C9" wp14:editId="5B18F87A">
            <wp:extent cx="5760720" cy="5274945"/>
            <wp:effectExtent l="0" t="0" r="0" b="1905"/>
            <wp:docPr id="63019576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195768" name=""/>
                    <pic:cNvPicPr/>
                  </pic:nvPicPr>
                  <pic:blipFill>
                    <a:blip r:embed="rId63"/>
                    <a:stretch>
                      <a:fillRect/>
                    </a:stretch>
                  </pic:blipFill>
                  <pic:spPr>
                    <a:xfrm>
                      <a:off x="0" y="0"/>
                      <a:ext cx="5760720" cy="5274945"/>
                    </a:xfrm>
                    <a:prstGeom prst="rect">
                      <a:avLst/>
                    </a:prstGeom>
                  </pic:spPr>
                </pic:pic>
              </a:graphicData>
            </a:graphic>
          </wp:inline>
        </w:drawing>
      </w:r>
    </w:p>
    <w:p w14:paraId="1C4A4C1D" w14:textId="734B2069" w:rsidR="0057036C" w:rsidRPr="00097269" w:rsidRDefault="3CF6C301" w:rsidP="02184561">
      <w:pPr>
        <w:jc w:val="both"/>
        <w:rPr>
          <w:rFonts w:ascii="Arial" w:hAnsi="Arial" w:cs="Arial"/>
          <w:sz w:val="16"/>
          <w:szCs w:val="16"/>
        </w:rPr>
      </w:pPr>
      <w:r w:rsidRPr="02184561">
        <w:rPr>
          <w:rFonts w:ascii="Arial" w:hAnsi="Arial" w:cs="Arial"/>
          <w:sz w:val="16"/>
          <w:szCs w:val="16"/>
        </w:rPr>
        <w:t>Pri spracovaní otvorených položiek</w:t>
      </w:r>
      <w:r w:rsidR="4C7E990E" w:rsidRPr="02184561">
        <w:rPr>
          <w:rFonts w:ascii="Arial" w:hAnsi="Arial" w:cs="Arial"/>
          <w:sz w:val="16"/>
          <w:szCs w:val="16"/>
        </w:rPr>
        <w:t xml:space="preserve"> používateľ</w:t>
      </w:r>
      <w:r w:rsidRPr="02184561">
        <w:rPr>
          <w:rFonts w:ascii="Arial" w:hAnsi="Arial" w:cs="Arial"/>
          <w:sz w:val="16"/>
          <w:szCs w:val="16"/>
        </w:rPr>
        <w:t xml:space="preserve"> klikne na ikonu „Označenie všetkých“ (3.ikona zľava) a na ikonu „Deaktivácia položky“</w:t>
      </w:r>
      <w:r w:rsidR="08DF4F5E" w:rsidRPr="02184561">
        <w:rPr>
          <w:rFonts w:ascii="Arial" w:hAnsi="Arial" w:cs="Arial"/>
          <w:sz w:val="16"/>
          <w:szCs w:val="16"/>
        </w:rPr>
        <w:t xml:space="preserve"> (3. ikona s</w:t>
      </w:r>
      <w:r w:rsidRPr="02184561">
        <w:rPr>
          <w:rFonts w:ascii="Arial" w:hAnsi="Arial" w:cs="Arial"/>
          <w:sz w:val="16"/>
          <w:szCs w:val="16"/>
        </w:rPr>
        <w:t>prava)</w:t>
      </w:r>
      <w:r w:rsidR="6A4E074B" w:rsidRPr="02184561">
        <w:rPr>
          <w:rFonts w:ascii="Arial" w:hAnsi="Arial" w:cs="Arial"/>
          <w:sz w:val="16"/>
          <w:szCs w:val="16"/>
        </w:rPr>
        <w:t>.</w:t>
      </w:r>
      <w:r w:rsidRPr="02184561">
        <w:rPr>
          <w:rFonts w:ascii="Arial" w:hAnsi="Arial" w:cs="Arial"/>
          <w:sz w:val="16"/>
          <w:szCs w:val="16"/>
        </w:rPr>
        <w:t xml:space="preserve"> Následne dvojklikom vyberie čiastky na vyrovnanie. Keď sú čiastky vyznačené modrou farbou a v poli „Nepriradené“ je suma 0, používateľ pokračuje kliknutím v hornom menu na „</w:t>
      </w:r>
      <w:r w:rsidR="7E5DC1FF" w:rsidRPr="02184561">
        <w:rPr>
          <w:rFonts w:ascii="Arial" w:hAnsi="Arial" w:cs="Arial"/>
          <w:sz w:val="16"/>
          <w:szCs w:val="16"/>
        </w:rPr>
        <w:t>Doklad – simulácia –</w:t>
      </w:r>
      <w:r w:rsidRPr="02184561">
        <w:rPr>
          <w:rFonts w:ascii="Arial" w:hAnsi="Arial" w:cs="Arial"/>
          <w:sz w:val="16"/>
          <w:szCs w:val="16"/>
        </w:rPr>
        <w:t xml:space="preserve"> účtovanie“.</w:t>
      </w:r>
    </w:p>
    <w:p w14:paraId="5EC051AD" w14:textId="77777777" w:rsidR="00845C76" w:rsidRPr="00097269" w:rsidRDefault="00845C76" w:rsidP="00812E1E">
      <w:pPr>
        <w:rPr>
          <w:rFonts w:ascii="Arial" w:hAnsi="Arial" w:cs="Arial"/>
          <w:sz w:val="16"/>
          <w:szCs w:val="16"/>
        </w:rPr>
      </w:pPr>
      <w:r w:rsidRPr="00097269">
        <w:rPr>
          <w:rFonts w:ascii="Arial" w:hAnsi="Arial" w:cs="Arial"/>
          <w:sz w:val="16"/>
          <w:szCs w:val="16"/>
        </w:rPr>
        <w:t xml:space="preserve">Následne zostanú otvorené </w:t>
      </w:r>
      <w:r w:rsidR="00382055" w:rsidRPr="00097269">
        <w:rPr>
          <w:rFonts w:ascii="Arial" w:hAnsi="Arial" w:cs="Arial"/>
          <w:sz w:val="16"/>
          <w:szCs w:val="16"/>
        </w:rPr>
        <w:t xml:space="preserve">zvyšné </w:t>
      </w:r>
      <w:r w:rsidRPr="00097269">
        <w:rPr>
          <w:rFonts w:ascii="Arial" w:hAnsi="Arial" w:cs="Arial"/>
          <w:sz w:val="16"/>
          <w:szCs w:val="16"/>
        </w:rPr>
        <w:t>doklady:</w:t>
      </w:r>
    </w:p>
    <w:p w14:paraId="130A4FA3" w14:textId="03B1972D" w:rsidR="00C95903" w:rsidRPr="00097269" w:rsidRDefault="00C95903" w:rsidP="00C95903">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54</w:t>
      </w:r>
      <w:r w:rsidR="00EC07D4">
        <w:rPr>
          <w:rFonts w:ascii="Arial" w:hAnsi="Arial" w:cs="Arial"/>
          <w:sz w:val="16"/>
          <w:szCs w:val="16"/>
        </w:rPr>
        <w:fldChar w:fldCharType="end"/>
      </w:r>
      <w:r w:rsidRPr="00097269">
        <w:rPr>
          <w:rFonts w:ascii="Arial" w:hAnsi="Arial" w:cs="Arial"/>
          <w:sz w:val="16"/>
          <w:szCs w:val="16"/>
        </w:rPr>
        <w:t xml:space="preserve">  Otvorené doklady</w:t>
      </w:r>
    </w:p>
    <w:p w14:paraId="0D9DE860" w14:textId="530D4094" w:rsidR="00845C76" w:rsidRDefault="00E67E6E" w:rsidP="00382055">
      <w:pPr>
        <w:spacing w:after="0"/>
        <w:rPr>
          <w:rFonts w:ascii="Arial" w:hAnsi="Arial" w:cs="Arial"/>
          <w:sz w:val="16"/>
          <w:szCs w:val="16"/>
        </w:rPr>
      </w:pPr>
      <w:r w:rsidRPr="00E67E6E">
        <w:rPr>
          <w:rFonts w:ascii="Arial" w:hAnsi="Arial" w:cs="Arial"/>
          <w:noProof/>
          <w:sz w:val="16"/>
          <w:szCs w:val="16"/>
        </w:rPr>
        <w:drawing>
          <wp:inline distT="0" distB="0" distL="0" distR="0" wp14:anchorId="3E734150" wp14:editId="1A5A763F">
            <wp:extent cx="5760720" cy="2026920"/>
            <wp:effectExtent l="0" t="0" r="0" b="0"/>
            <wp:docPr id="43291246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912460" name=""/>
                    <pic:cNvPicPr/>
                  </pic:nvPicPr>
                  <pic:blipFill>
                    <a:blip r:embed="rId64"/>
                    <a:stretch>
                      <a:fillRect/>
                    </a:stretch>
                  </pic:blipFill>
                  <pic:spPr>
                    <a:xfrm>
                      <a:off x="0" y="0"/>
                      <a:ext cx="5760720" cy="2026920"/>
                    </a:xfrm>
                    <a:prstGeom prst="rect">
                      <a:avLst/>
                    </a:prstGeom>
                  </pic:spPr>
                </pic:pic>
              </a:graphicData>
            </a:graphic>
          </wp:inline>
        </w:drawing>
      </w:r>
    </w:p>
    <w:p w14:paraId="2ACF8140" w14:textId="052D5A54" w:rsidR="0011730C" w:rsidRPr="00097269" w:rsidRDefault="60D12A68" w:rsidP="02184561">
      <w:pPr>
        <w:spacing w:after="0"/>
        <w:jc w:val="both"/>
        <w:rPr>
          <w:rFonts w:ascii="Arial" w:hAnsi="Arial" w:cs="Arial"/>
          <w:sz w:val="16"/>
          <w:szCs w:val="16"/>
        </w:rPr>
      </w:pPr>
      <w:r w:rsidRPr="02184561">
        <w:rPr>
          <w:rFonts w:ascii="Arial" w:hAnsi="Arial" w:cs="Arial"/>
          <w:sz w:val="16"/>
          <w:szCs w:val="16"/>
        </w:rPr>
        <w:t>Používateľ postupuje rovnako ako v predchádzajúcom prípade a vyrovná doklady 100357 a 100363 s OHK znakmi daných dokladov.</w:t>
      </w:r>
    </w:p>
    <w:p w14:paraId="086C4215" w14:textId="07A61CC0" w:rsidR="00765884" w:rsidRPr="00097269" w:rsidRDefault="4C7E990E" w:rsidP="02184561">
      <w:pPr>
        <w:jc w:val="both"/>
        <w:rPr>
          <w:rFonts w:ascii="Arial" w:hAnsi="Arial" w:cs="Arial"/>
          <w:sz w:val="16"/>
          <w:szCs w:val="16"/>
        </w:rPr>
      </w:pPr>
      <w:r w:rsidRPr="02184561">
        <w:rPr>
          <w:rFonts w:ascii="Arial" w:hAnsi="Arial" w:cs="Arial"/>
          <w:sz w:val="16"/>
          <w:szCs w:val="16"/>
        </w:rPr>
        <w:t>Po vyrovnaní všetkých otvorených PD dokladov zostane na odberateľovi v transakcii FBL5N otvorený iba posledný platný PD</w:t>
      </w:r>
      <w:r w:rsidR="60D12A68" w:rsidRPr="02184561">
        <w:rPr>
          <w:rFonts w:ascii="Arial" w:hAnsi="Arial" w:cs="Arial"/>
          <w:sz w:val="16"/>
          <w:szCs w:val="16"/>
        </w:rPr>
        <w:t>.</w:t>
      </w:r>
    </w:p>
    <w:p w14:paraId="3C2FD102" w14:textId="46A1DE44" w:rsidR="00FA0532" w:rsidRPr="00097269" w:rsidRDefault="00FA0532" w:rsidP="00FA0532">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55</w:t>
      </w:r>
      <w:r w:rsidR="00EC07D4">
        <w:rPr>
          <w:rFonts w:ascii="Arial" w:hAnsi="Arial" w:cs="Arial"/>
          <w:sz w:val="16"/>
          <w:szCs w:val="16"/>
        </w:rPr>
        <w:fldChar w:fldCharType="end"/>
      </w:r>
      <w:r w:rsidRPr="00097269">
        <w:rPr>
          <w:rFonts w:ascii="Arial" w:hAnsi="Arial" w:cs="Arial"/>
          <w:sz w:val="16"/>
          <w:szCs w:val="16"/>
        </w:rPr>
        <w:t xml:space="preserve">  Transakcia FBL5N po vyrovnaní otvorených PD</w:t>
      </w:r>
    </w:p>
    <w:p w14:paraId="1172081B" w14:textId="4EBFA741" w:rsidR="00765884" w:rsidRPr="00097269" w:rsidRDefault="0011730C" w:rsidP="00765884">
      <w:pPr>
        <w:rPr>
          <w:rFonts w:ascii="Arial" w:hAnsi="Arial" w:cs="Arial"/>
          <w:sz w:val="16"/>
          <w:szCs w:val="16"/>
        </w:rPr>
      </w:pPr>
      <w:r w:rsidRPr="0011730C">
        <w:rPr>
          <w:rFonts w:ascii="Arial" w:hAnsi="Arial" w:cs="Arial"/>
          <w:noProof/>
          <w:sz w:val="16"/>
          <w:szCs w:val="16"/>
        </w:rPr>
        <w:drawing>
          <wp:inline distT="0" distB="0" distL="0" distR="0" wp14:anchorId="29803CAF" wp14:editId="06E673FE">
            <wp:extent cx="5760720" cy="2000250"/>
            <wp:effectExtent l="0" t="0" r="0" b="0"/>
            <wp:docPr id="7583319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331982" name=""/>
                    <pic:cNvPicPr/>
                  </pic:nvPicPr>
                  <pic:blipFill>
                    <a:blip r:embed="rId65"/>
                    <a:stretch>
                      <a:fillRect/>
                    </a:stretch>
                  </pic:blipFill>
                  <pic:spPr>
                    <a:xfrm>
                      <a:off x="0" y="0"/>
                      <a:ext cx="5760720" cy="2000250"/>
                    </a:xfrm>
                    <a:prstGeom prst="rect">
                      <a:avLst/>
                    </a:prstGeom>
                  </pic:spPr>
                </pic:pic>
              </a:graphicData>
            </a:graphic>
          </wp:inline>
        </w:drawing>
      </w:r>
    </w:p>
    <w:p w14:paraId="20507840" w14:textId="26884D8D" w:rsidR="007B761C" w:rsidRPr="00AF60DB" w:rsidRDefault="00B5EA49" w:rsidP="1454991C">
      <w:pPr>
        <w:pBdr>
          <w:top w:val="single" w:sz="4" w:space="1" w:color="auto"/>
          <w:bottom w:val="single" w:sz="4" w:space="1" w:color="auto"/>
        </w:pBdr>
        <w:shd w:val="clear" w:color="auto" w:fill="FBE4D5" w:themeFill="accent2" w:themeFillTint="33"/>
        <w:rPr>
          <w:rFonts w:ascii="Arial" w:eastAsia="Times New Roman" w:hAnsi="Arial" w:cs="Arial"/>
          <w:sz w:val="16"/>
          <w:szCs w:val="16"/>
          <w:lang w:eastAsia="sk-SK"/>
        </w:rPr>
      </w:pPr>
      <w:r w:rsidRPr="1454991C">
        <w:rPr>
          <w:rFonts w:ascii="Arial" w:eastAsia="Times New Roman" w:hAnsi="Arial" w:cs="Arial"/>
          <w:b/>
          <w:bCs/>
          <w:sz w:val="16"/>
          <w:szCs w:val="16"/>
          <w:lang w:eastAsia="sk-SK"/>
        </w:rPr>
        <w:t>Poznámka:</w:t>
      </w:r>
      <w:r w:rsidRPr="1454991C">
        <w:rPr>
          <w:rFonts w:ascii="Arial" w:eastAsia="Times New Roman" w:hAnsi="Arial" w:cs="Arial"/>
          <w:sz w:val="16"/>
          <w:szCs w:val="16"/>
          <w:lang w:eastAsia="sk-SK"/>
        </w:rPr>
        <w:t xml:space="preserve"> P</w:t>
      </w:r>
      <w:r w:rsidR="757902C8" w:rsidRPr="1454991C">
        <w:rPr>
          <w:rFonts w:ascii="Arial" w:eastAsia="Times New Roman" w:hAnsi="Arial" w:cs="Arial"/>
          <w:sz w:val="16"/>
          <w:szCs w:val="16"/>
          <w:lang w:eastAsia="sk-SK"/>
        </w:rPr>
        <w:t>ri</w:t>
      </w:r>
      <w:r w:rsidRPr="1454991C">
        <w:rPr>
          <w:rFonts w:ascii="Arial" w:eastAsia="Times New Roman" w:hAnsi="Arial" w:cs="Arial"/>
          <w:sz w:val="16"/>
          <w:szCs w:val="16"/>
          <w:lang w:eastAsia="sk-SK"/>
        </w:rPr>
        <w:t xml:space="preserve"> odúčtovaní PD</w:t>
      </w:r>
      <w:r w:rsidR="757902C8" w:rsidRPr="1454991C">
        <w:rPr>
          <w:rFonts w:ascii="Arial" w:eastAsia="Times New Roman" w:hAnsi="Arial" w:cs="Arial"/>
          <w:sz w:val="16"/>
          <w:szCs w:val="16"/>
          <w:lang w:eastAsia="sk-SK"/>
        </w:rPr>
        <w:t xml:space="preserve"> na podsúvahe (účet 790378)</w:t>
      </w:r>
      <w:r w:rsidRPr="1454991C">
        <w:rPr>
          <w:rFonts w:ascii="Arial" w:eastAsia="Times New Roman" w:hAnsi="Arial" w:cs="Arial"/>
          <w:sz w:val="16"/>
          <w:szCs w:val="16"/>
          <w:lang w:eastAsia="sk-SK"/>
        </w:rPr>
        <w:t xml:space="preserve"> </w:t>
      </w:r>
      <w:r w:rsidR="757902C8" w:rsidRPr="1454991C">
        <w:rPr>
          <w:rFonts w:ascii="Arial" w:eastAsia="Times New Roman" w:hAnsi="Arial" w:cs="Arial"/>
          <w:sz w:val="16"/>
          <w:szCs w:val="16"/>
          <w:lang w:eastAsia="sk-SK"/>
        </w:rPr>
        <w:t>sa postupuje rovnakým spôsobom</w:t>
      </w:r>
      <w:r w:rsidR="15040CA1" w:rsidRPr="1454991C">
        <w:rPr>
          <w:rFonts w:ascii="Arial" w:eastAsia="Times New Roman" w:hAnsi="Arial" w:cs="Arial"/>
          <w:sz w:val="16"/>
          <w:szCs w:val="16"/>
          <w:lang w:eastAsia="sk-SK"/>
        </w:rPr>
        <w:t>,</w:t>
      </w:r>
      <w:r w:rsidR="757902C8" w:rsidRPr="1454991C">
        <w:rPr>
          <w:rFonts w:ascii="Arial" w:eastAsia="Times New Roman" w:hAnsi="Arial" w:cs="Arial"/>
          <w:sz w:val="16"/>
          <w:szCs w:val="16"/>
          <w:lang w:eastAsia="sk-SK"/>
        </w:rPr>
        <w:t xml:space="preserve"> a teda vyrovnanie dokladov sa vykonáva</w:t>
      </w:r>
      <w:r w:rsidRPr="1454991C">
        <w:rPr>
          <w:rFonts w:ascii="Arial" w:eastAsia="Times New Roman" w:hAnsi="Arial" w:cs="Arial"/>
          <w:sz w:val="16"/>
          <w:szCs w:val="16"/>
          <w:lang w:eastAsia="sk-SK"/>
        </w:rPr>
        <w:t xml:space="preserve"> cez transakciu F-32</w:t>
      </w:r>
      <w:r w:rsidR="757902C8" w:rsidRPr="1454991C">
        <w:rPr>
          <w:rFonts w:ascii="Arial" w:eastAsia="Times New Roman" w:hAnsi="Arial" w:cs="Arial"/>
          <w:sz w:val="16"/>
          <w:szCs w:val="16"/>
          <w:lang w:eastAsia="sk-SK"/>
        </w:rPr>
        <w:t xml:space="preserve"> (vyrovnanie odberateľa).</w:t>
      </w:r>
      <w:r w:rsidRPr="1454991C">
        <w:rPr>
          <w:rFonts w:ascii="Arial" w:eastAsia="Times New Roman" w:hAnsi="Arial" w:cs="Arial"/>
          <w:sz w:val="16"/>
          <w:szCs w:val="16"/>
          <w:lang w:eastAsia="sk-SK"/>
        </w:rPr>
        <w:t xml:space="preserve"> Toto vyrovnanie je potrebné vykonávať na dennej báze. Nevyrovnané doklady môžu spôsobovať problémy pri ďalších aktualizáciách dokladov. </w:t>
      </w:r>
    </w:p>
    <w:p w14:paraId="4A220199" w14:textId="77777777" w:rsidR="00E25D3C" w:rsidRPr="00097269" w:rsidRDefault="00E25D3C" w:rsidP="007B761C">
      <w:pPr>
        <w:rPr>
          <w:rFonts w:ascii="Arial" w:hAnsi="Arial" w:cs="Arial"/>
          <w:sz w:val="16"/>
          <w:szCs w:val="16"/>
        </w:rPr>
      </w:pPr>
    </w:p>
    <w:p w14:paraId="15A415F6" w14:textId="77777777" w:rsidR="009316A3" w:rsidRPr="00351425" w:rsidRDefault="009316A3" w:rsidP="00351425">
      <w:pPr>
        <w:pStyle w:val="Nadpis1"/>
        <w:spacing w:before="0"/>
        <w:ind w:left="0"/>
        <w:jc w:val="both"/>
        <w:rPr>
          <w:rFonts w:cs="Arial"/>
          <w:szCs w:val="20"/>
        </w:rPr>
      </w:pPr>
      <w:bookmarkStart w:id="45" w:name="_Toc198120347"/>
      <w:r w:rsidRPr="00351425">
        <w:rPr>
          <w:rFonts w:cs="Arial"/>
          <w:szCs w:val="20"/>
        </w:rPr>
        <w:t>Automatické odúčtovanie PD – úhrada elúrom</w:t>
      </w:r>
      <w:bookmarkEnd w:id="45"/>
    </w:p>
    <w:p w14:paraId="52EB4DDE" w14:textId="77777777" w:rsidR="00A92588" w:rsidRPr="00097269" w:rsidRDefault="00A92588" w:rsidP="00803720">
      <w:pPr>
        <w:rPr>
          <w:rFonts w:ascii="Arial" w:hAnsi="Arial" w:cs="Arial"/>
          <w:sz w:val="16"/>
          <w:szCs w:val="16"/>
        </w:rPr>
      </w:pPr>
    </w:p>
    <w:p w14:paraId="28170CC6" w14:textId="5CB894E4" w:rsidR="00A92588" w:rsidRPr="00097269" w:rsidRDefault="0D0DEFF4" w:rsidP="02184561">
      <w:pPr>
        <w:jc w:val="both"/>
        <w:rPr>
          <w:rFonts w:ascii="Arial" w:hAnsi="Arial" w:cs="Arial"/>
          <w:sz w:val="16"/>
          <w:szCs w:val="16"/>
        </w:rPr>
      </w:pPr>
      <w:r w:rsidRPr="02184561">
        <w:rPr>
          <w:rFonts w:ascii="Arial" w:hAnsi="Arial" w:cs="Arial"/>
          <w:sz w:val="16"/>
          <w:szCs w:val="16"/>
        </w:rPr>
        <w:t xml:space="preserve">Pri úhrade elúrom (nezúčtovanej zálohovej platby alebo predfinancovania prijímateľa </w:t>
      </w:r>
      <w:r w:rsidR="286E3958" w:rsidRPr="02184561">
        <w:rPr>
          <w:rFonts w:ascii="Arial" w:hAnsi="Arial" w:cs="Arial"/>
          <w:sz w:val="16"/>
          <w:szCs w:val="16"/>
        </w:rPr>
        <w:t>4</w:t>
      </w:r>
      <w:r w:rsidRPr="02184561">
        <w:rPr>
          <w:rFonts w:ascii="Arial" w:hAnsi="Arial" w:cs="Arial"/>
          <w:sz w:val="16"/>
          <w:szCs w:val="16"/>
        </w:rPr>
        <w:t>TPR) dochádza k automatickému odúčtovaniu PD. T.j. pôvodne zaúčtovaný doklad podsúvahovým zápisom 790378/790314 sa odúčtuje podsúvahovým zápisom 790100/790378. Po automatickom odúčtovaní PD je potrebné manuálne vyrovna</w:t>
      </w:r>
      <w:r w:rsidR="327C276E" w:rsidRPr="02184561">
        <w:rPr>
          <w:rFonts w:ascii="Arial" w:hAnsi="Arial" w:cs="Arial"/>
          <w:sz w:val="16"/>
          <w:szCs w:val="16"/>
        </w:rPr>
        <w:t>ť</w:t>
      </w:r>
      <w:r w:rsidRPr="02184561">
        <w:rPr>
          <w:rFonts w:ascii="Arial" w:hAnsi="Arial" w:cs="Arial"/>
          <w:sz w:val="16"/>
          <w:szCs w:val="16"/>
        </w:rPr>
        <w:t xml:space="preserve"> dodávateľsk</w:t>
      </w:r>
      <w:r w:rsidR="7ED6DD54" w:rsidRPr="02184561">
        <w:rPr>
          <w:rFonts w:ascii="Arial" w:hAnsi="Arial" w:cs="Arial"/>
          <w:sz w:val="16"/>
          <w:szCs w:val="16"/>
        </w:rPr>
        <w:t>é</w:t>
      </w:r>
      <w:r w:rsidRPr="02184561">
        <w:rPr>
          <w:rFonts w:ascii="Arial" w:hAnsi="Arial" w:cs="Arial"/>
          <w:sz w:val="16"/>
          <w:szCs w:val="16"/>
        </w:rPr>
        <w:t xml:space="preserve"> položk</w:t>
      </w:r>
      <w:r w:rsidR="4497B432" w:rsidRPr="02184561">
        <w:rPr>
          <w:rFonts w:ascii="Arial" w:hAnsi="Arial" w:cs="Arial"/>
          <w:sz w:val="16"/>
          <w:szCs w:val="16"/>
        </w:rPr>
        <w:t>y</w:t>
      </w:r>
      <w:r w:rsidRPr="02184561">
        <w:rPr>
          <w:rFonts w:ascii="Arial" w:hAnsi="Arial" w:cs="Arial"/>
          <w:sz w:val="16"/>
          <w:szCs w:val="16"/>
        </w:rPr>
        <w:t xml:space="preserve"> (účet 790314) – doklady poskytnutej zálohy/predfinancovania s dokladmi zúčtovanej zálohy/predfinancovania a zároveň s dokladmi PD za nezúčtovanú zálohu/predfinancovanie.</w:t>
      </w:r>
      <w:r w:rsidR="2A187450" w:rsidRPr="02184561">
        <w:rPr>
          <w:rFonts w:ascii="Arial" w:hAnsi="Arial" w:cs="Arial"/>
          <w:sz w:val="16"/>
          <w:szCs w:val="16"/>
        </w:rPr>
        <w:t xml:space="preserve"> Vyrovnanie dodávateľských položiek používateľ vykoná v súlade s manuálom k žiadostiam o platbu. Rovnako je ešte potrebné </w:t>
      </w:r>
      <w:r w:rsidR="722A749C" w:rsidRPr="02184561">
        <w:rPr>
          <w:rFonts w:ascii="Arial" w:hAnsi="Arial" w:cs="Arial"/>
          <w:sz w:val="16"/>
          <w:szCs w:val="16"/>
        </w:rPr>
        <w:t xml:space="preserve">vykonať </w:t>
      </w:r>
      <w:r w:rsidR="2A187450" w:rsidRPr="02184561">
        <w:rPr>
          <w:rFonts w:ascii="Arial" w:hAnsi="Arial" w:cs="Arial"/>
          <w:sz w:val="16"/>
          <w:szCs w:val="16"/>
        </w:rPr>
        <w:t xml:space="preserve">manuálne vyrovnanie odberateľských položiek (účet 790378). Vyrovnanie odberateľských položiek je popísané v kapitole </w:t>
      </w:r>
      <w:r w:rsidR="286E3958" w:rsidRPr="02184561">
        <w:rPr>
          <w:rFonts w:ascii="Arial" w:hAnsi="Arial" w:cs="Arial"/>
          <w:sz w:val="16"/>
          <w:szCs w:val="16"/>
        </w:rPr>
        <w:t>5</w:t>
      </w:r>
      <w:r w:rsidR="2A187450" w:rsidRPr="02184561">
        <w:rPr>
          <w:rFonts w:ascii="Arial" w:hAnsi="Arial" w:cs="Arial"/>
          <w:sz w:val="16"/>
          <w:szCs w:val="16"/>
        </w:rPr>
        <w:t xml:space="preserve"> tohto manuálu – Vyrovnanie automaticky zaúčtovaných a odúčtovaných PD.</w:t>
      </w:r>
    </w:p>
    <w:p w14:paraId="1751DA94" w14:textId="20D503DD" w:rsidR="002325D4" w:rsidRPr="00097269" w:rsidRDefault="002325D4" w:rsidP="002325D4">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56</w:t>
      </w:r>
      <w:r w:rsidR="00EC07D4">
        <w:rPr>
          <w:rFonts w:ascii="Arial" w:hAnsi="Arial" w:cs="Arial"/>
          <w:sz w:val="16"/>
          <w:szCs w:val="16"/>
        </w:rPr>
        <w:fldChar w:fldCharType="end"/>
      </w:r>
      <w:r w:rsidRPr="00097269">
        <w:rPr>
          <w:rFonts w:ascii="Arial" w:hAnsi="Arial" w:cs="Arial"/>
          <w:sz w:val="16"/>
          <w:szCs w:val="16"/>
        </w:rPr>
        <w:t xml:space="preserve">  Pôvodne zaúčtovaný PD</w:t>
      </w:r>
    </w:p>
    <w:p w14:paraId="3A3B20A7" w14:textId="290DD33D" w:rsidR="009A3990" w:rsidRPr="00097269" w:rsidRDefault="0002487C" w:rsidP="00803720">
      <w:pPr>
        <w:rPr>
          <w:rFonts w:ascii="Arial" w:hAnsi="Arial" w:cs="Arial"/>
          <w:sz w:val="16"/>
          <w:szCs w:val="16"/>
        </w:rPr>
      </w:pPr>
      <w:r w:rsidRPr="0002487C">
        <w:rPr>
          <w:rFonts w:ascii="Arial" w:hAnsi="Arial" w:cs="Arial"/>
          <w:noProof/>
          <w:sz w:val="16"/>
          <w:szCs w:val="16"/>
        </w:rPr>
        <w:drawing>
          <wp:inline distT="0" distB="0" distL="0" distR="0" wp14:anchorId="126D9079" wp14:editId="51148098">
            <wp:extent cx="5760720" cy="2319655"/>
            <wp:effectExtent l="0" t="0" r="0" b="4445"/>
            <wp:docPr id="9848647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864755" name=""/>
                    <pic:cNvPicPr/>
                  </pic:nvPicPr>
                  <pic:blipFill>
                    <a:blip r:embed="rId66"/>
                    <a:stretch>
                      <a:fillRect/>
                    </a:stretch>
                  </pic:blipFill>
                  <pic:spPr>
                    <a:xfrm>
                      <a:off x="0" y="0"/>
                      <a:ext cx="5760720" cy="2319655"/>
                    </a:xfrm>
                    <a:prstGeom prst="rect">
                      <a:avLst/>
                    </a:prstGeom>
                  </pic:spPr>
                </pic:pic>
              </a:graphicData>
            </a:graphic>
          </wp:inline>
        </w:drawing>
      </w:r>
    </w:p>
    <w:p w14:paraId="09608C0D" w14:textId="77777777" w:rsidR="009A3990" w:rsidRPr="00097269" w:rsidRDefault="009A3990" w:rsidP="009A3990">
      <w:pPr>
        <w:spacing w:after="0"/>
        <w:rPr>
          <w:rFonts w:ascii="Arial" w:hAnsi="Arial" w:cs="Arial"/>
          <w:sz w:val="16"/>
          <w:szCs w:val="16"/>
        </w:rPr>
      </w:pPr>
    </w:p>
    <w:p w14:paraId="57E978FB" w14:textId="4E5A527D" w:rsidR="002325D4" w:rsidRPr="00097269" w:rsidRDefault="002325D4" w:rsidP="002325D4">
      <w:pPr>
        <w:pStyle w:val="Popis"/>
        <w:keepNext/>
        <w:spacing w:after="0"/>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57</w:t>
      </w:r>
      <w:r w:rsidR="00EC07D4">
        <w:rPr>
          <w:rFonts w:ascii="Arial" w:hAnsi="Arial" w:cs="Arial"/>
          <w:sz w:val="16"/>
          <w:szCs w:val="16"/>
        </w:rPr>
        <w:fldChar w:fldCharType="end"/>
      </w:r>
      <w:r w:rsidRPr="00097269">
        <w:rPr>
          <w:rFonts w:ascii="Arial" w:hAnsi="Arial" w:cs="Arial"/>
          <w:sz w:val="16"/>
          <w:szCs w:val="16"/>
        </w:rPr>
        <w:t xml:space="preserve">  Odúčtovaný PD po úhrade elúrom</w:t>
      </w:r>
    </w:p>
    <w:p w14:paraId="32D3201B" w14:textId="3B958E8A" w:rsidR="0033556E" w:rsidRDefault="0045471C" w:rsidP="009A3990">
      <w:pPr>
        <w:spacing w:after="0"/>
        <w:rPr>
          <w:rFonts w:ascii="Arial" w:hAnsi="Arial" w:cs="Arial"/>
          <w:sz w:val="16"/>
          <w:szCs w:val="16"/>
        </w:rPr>
      </w:pPr>
      <w:r w:rsidRPr="0045471C">
        <w:rPr>
          <w:rFonts w:ascii="Arial" w:hAnsi="Arial" w:cs="Arial"/>
          <w:noProof/>
          <w:sz w:val="16"/>
          <w:szCs w:val="16"/>
        </w:rPr>
        <w:drawing>
          <wp:inline distT="0" distB="0" distL="0" distR="0" wp14:anchorId="738A076A" wp14:editId="3CEF25CE">
            <wp:extent cx="5760720" cy="2684780"/>
            <wp:effectExtent l="0" t="0" r="0" b="1270"/>
            <wp:docPr id="85063793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37932" name=""/>
                    <pic:cNvPicPr/>
                  </pic:nvPicPr>
                  <pic:blipFill>
                    <a:blip r:embed="rId67"/>
                    <a:stretch>
                      <a:fillRect/>
                    </a:stretch>
                  </pic:blipFill>
                  <pic:spPr>
                    <a:xfrm>
                      <a:off x="0" y="0"/>
                      <a:ext cx="5760720" cy="2684780"/>
                    </a:xfrm>
                    <a:prstGeom prst="rect">
                      <a:avLst/>
                    </a:prstGeom>
                  </pic:spPr>
                </pic:pic>
              </a:graphicData>
            </a:graphic>
          </wp:inline>
        </w:drawing>
      </w:r>
    </w:p>
    <w:p w14:paraId="7A450E4F" w14:textId="34276E3B" w:rsidR="0045471C" w:rsidRPr="00097269" w:rsidRDefault="6F70A234" w:rsidP="02184561">
      <w:pPr>
        <w:spacing w:after="0"/>
        <w:jc w:val="both"/>
        <w:rPr>
          <w:rFonts w:ascii="Arial" w:hAnsi="Arial" w:cs="Arial"/>
          <w:sz w:val="16"/>
          <w:szCs w:val="16"/>
        </w:rPr>
      </w:pPr>
      <w:r w:rsidRPr="02184561">
        <w:rPr>
          <w:rFonts w:ascii="Arial" w:hAnsi="Arial" w:cs="Arial"/>
          <w:sz w:val="16"/>
          <w:szCs w:val="16"/>
        </w:rPr>
        <w:t>Pokiaľ je časť zdroja (v uvedenom prípade je to zdroj Pro Rata) vrátená na zdrojoch bežného roka (1*) a časť je vrátená na minuloročných zdrojoch (3*), kód zdroja je pre obidve sumy použitý ako pre zdroje bežného roka(1*), avšak suma je rozdelená podľa skutočného vrátenia.</w:t>
      </w:r>
      <w:r w:rsidR="663CFA23" w:rsidRPr="02184561">
        <w:rPr>
          <w:rFonts w:ascii="Arial" w:hAnsi="Arial" w:cs="Arial"/>
          <w:sz w:val="16"/>
          <w:szCs w:val="16"/>
        </w:rPr>
        <w:t xml:space="preserve"> Vrátenie do rozpočtu sa vykonáva aj na zdrojoch bežného roka aj na zdrojoch minulého roka. Doklad odúčtovania nemá dopad na vrátenie do rozpočtu SVP.</w:t>
      </w:r>
    </w:p>
    <w:p w14:paraId="68838D5D" w14:textId="77777777" w:rsidR="009A3990" w:rsidRPr="00097269" w:rsidRDefault="009A3990" w:rsidP="009A3990">
      <w:pPr>
        <w:spacing w:after="0"/>
        <w:rPr>
          <w:rFonts w:ascii="Arial" w:hAnsi="Arial" w:cs="Arial"/>
          <w:sz w:val="16"/>
          <w:szCs w:val="16"/>
        </w:rPr>
      </w:pPr>
    </w:p>
    <w:p w14:paraId="19D315A9" w14:textId="77777777" w:rsidR="009A3990" w:rsidRPr="00097269" w:rsidRDefault="009A3990" w:rsidP="009A3990">
      <w:pPr>
        <w:spacing w:after="0"/>
        <w:rPr>
          <w:rFonts w:ascii="Arial" w:hAnsi="Arial" w:cs="Arial"/>
          <w:sz w:val="16"/>
          <w:szCs w:val="16"/>
        </w:rPr>
      </w:pPr>
    </w:p>
    <w:p w14:paraId="51F2A4F3" w14:textId="7A072DF7" w:rsidR="002325D4" w:rsidRPr="00097269" w:rsidRDefault="002325D4" w:rsidP="002325D4">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58</w:t>
      </w:r>
      <w:r w:rsidR="00EC07D4">
        <w:rPr>
          <w:rFonts w:ascii="Arial" w:hAnsi="Arial" w:cs="Arial"/>
          <w:sz w:val="16"/>
          <w:szCs w:val="16"/>
        </w:rPr>
        <w:fldChar w:fldCharType="end"/>
      </w:r>
      <w:r w:rsidRPr="00097269">
        <w:rPr>
          <w:rFonts w:ascii="Arial" w:hAnsi="Arial" w:cs="Arial"/>
          <w:sz w:val="16"/>
          <w:szCs w:val="16"/>
        </w:rPr>
        <w:t xml:space="preserve">  Zobrazenie položky</w:t>
      </w:r>
    </w:p>
    <w:p w14:paraId="64AECCBA" w14:textId="0B2F2719" w:rsidR="0033556E" w:rsidRPr="00097269" w:rsidRDefault="00305EC2" w:rsidP="009A3990">
      <w:pPr>
        <w:spacing w:after="0"/>
        <w:rPr>
          <w:rFonts w:ascii="Arial" w:hAnsi="Arial" w:cs="Arial"/>
          <w:sz w:val="16"/>
          <w:szCs w:val="16"/>
        </w:rPr>
      </w:pPr>
      <w:r w:rsidRPr="00305EC2">
        <w:rPr>
          <w:rFonts w:ascii="Arial" w:hAnsi="Arial" w:cs="Arial"/>
          <w:noProof/>
          <w:sz w:val="16"/>
          <w:szCs w:val="16"/>
        </w:rPr>
        <w:drawing>
          <wp:inline distT="0" distB="0" distL="0" distR="0" wp14:anchorId="2AFB99BD" wp14:editId="037991A1">
            <wp:extent cx="5760720" cy="4297045"/>
            <wp:effectExtent l="0" t="0" r="0" b="8255"/>
            <wp:docPr id="99937582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75825" name=""/>
                    <pic:cNvPicPr/>
                  </pic:nvPicPr>
                  <pic:blipFill>
                    <a:blip r:embed="rId68"/>
                    <a:stretch>
                      <a:fillRect/>
                    </a:stretch>
                  </pic:blipFill>
                  <pic:spPr>
                    <a:xfrm>
                      <a:off x="0" y="0"/>
                      <a:ext cx="5760720" cy="4297045"/>
                    </a:xfrm>
                    <a:prstGeom prst="rect">
                      <a:avLst/>
                    </a:prstGeom>
                  </pic:spPr>
                </pic:pic>
              </a:graphicData>
            </a:graphic>
          </wp:inline>
        </w:drawing>
      </w:r>
    </w:p>
    <w:p w14:paraId="20F0DC3B" w14:textId="77777777" w:rsidR="009A3990" w:rsidRPr="00097269" w:rsidRDefault="009A3990" w:rsidP="00803720">
      <w:pPr>
        <w:rPr>
          <w:rFonts w:ascii="Arial" w:hAnsi="Arial" w:cs="Arial"/>
          <w:sz w:val="16"/>
          <w:szCs w:val="16"/>
        </w:rPr>
      </w:pPr>
      <w:r w:rsidRPr="00097269">
        <w:rPr>
          <w:rFonts w:ascii="Arial" w:hAnsi="Arial" w:cs="Arial"/>
          <w:sz w:val="16"/>
          <w:szCs w:val="16"/>
        </w:rPr>
        <w:t>Po úhrade elúrom sa na doklade odúčtovania PD v texte položky dokladu doplní kód elúru.</w:t>
      </w:r>
    </w:p>
    <w:p w14:paraId="533D830C" w14:textId="77777777" w:rsidR="009A3990" w:rsidRPr="00097269" w:rsidRDefault="009A3990" w:rsidP="00803720">
      <w:pPr>
        <w:rPr>
          <w:rFonts w:ascii="Arial" w:hAnsi="Arial" w:cs="Arial"/>
          <w:sz w:val="16"/>
          <w:szCs w:val="16"/>
        </w:rPr>
      </w:pPr>
    </w:p>
    <w:p w14:paraId="79D9455D" w14:textId="35B668C8" w:rsidR="009A3990" w:rsidRPr="00097269" w:rsidRDefault="71D523B9" w:rsidP="00803720">
      <w:pPr>
        <w:rPr>
          <w:rFonts w:ascii="Arial" w:hAnsi="Arial" w:cs="Arial"/>
          <w:sz w:val="16"/>
          <w:szCs w:val="16"/>
        </w:rPr>
      </w:pPr>
      <w:r w:rsidRPr="02184561">
        <w:rPr>
          <w:rFonts w:ascii="Arial" w:hAnsi="Arial" w:cs="Arial"/>
          <w:sz w:val="16"/>
          <w:szCs w:val="16"/>
        </w:rPr>
        <w:t>Zároveň sa automaticky doplní úhrada elúrom do transakcie Z</w:t>
      </w:r>
      <w:r w:rsidR="663CFA23" w:rsidRPr="02184561">
        <w:rPr>
          <w:rFonts w:ascii="Arial" w:hAnsi="Arial" w:cs="Arial"/>
          <w:sz w:val="16"/>
          <w:szCs w:val="16"/>
        </w:rPr>
        <w:t>4</w:t>
      </w:r>
      <w:r w:rsidRPr="02184561">
        <w:rPr>
          <w:rFonts w:ascii="Arial" w:hAnsi="Arial" w:cs="Arial"/>
          <w:sz w:val="16"/>
          <w:szCs w:val="16"/>
        </w:rPr>
        <w:t>POUHR. V </w:t>
      </w:r>
      <w:r w:rsidR="68BC27B3" w:rsidRPr="02184561">
        <w:rPr>
          <w:rFonts w:ascii="Arial" w:hAnsi="Arial" w:cs="Arial"/>
          <w:sz w:val="16"/>
          <w:szCs w:val="16"/>
        </w:rPr>
        <w:t>n</w:t>
      </w:r>
      <w:r w:rsidRPr="02184561">
        <w:rPr>
          <w:rFonts w:ascii="Arial" w:hAnsi="Arial" w:cs="Arial"/>
          <w:sz w:val="16"/>
          <w:szCs w:val="16"/>
        </w:rPr>
        <w:t>ej už používateľ nevykonáva žiadne zásahy. Môže si v nej však skontrolovať vráteni</w:t>
      </w:r>
      <w:r w:rsidR="663CFA23" w:rsidRPr="02184561">
        <w:rPr>
          <w:rFonts w:ascii="Arial" w:hAnsi="Arial" w:cs="Arial"/>
          <w:sz w:val="16"/>
          <w:szCs w:val="16"/>
        </w:rPr>
        <w:t>e (na akých zdrojoch bolo rozpočtové opatrenie</w:t>
      </w:r>
      <w:r w:rsidR="542DDCA7" w:rsidRPr="02184561">
        <w:rPr>
          <w:rFonts w:ascii="Arial" w:hAnsi="Arial" w:cs="Arial"/>
          <w:sz w:val="16"/>
          <w:szCs w:val="16"/>
        </w:rPr>
        <w:t xml:space="preserve"> skutočne vrátené</w:t>
      </w:r>
      <w:r w:rsidR="663CFA23" w:rsidRPr="02184561">
        <w:rPr>
          <w:rFonts w:ascii="Arial" w:hAnsi="Arial" w:cs="Arial"/>
          <w:sz w:val="16"/>
          <w:szCs w:val="16"/>
        </w:rPr>
        <w:t>). Forma vrátenia je RO.</w:t>
      </w:r>
    </w:p>
    <w:p w14:paraId="1F46F11B" w14:textId="77777777" w:rsidR="009A3990" w:rsidRPr="00097269" w:rsidRDefault="009A3990" w:rsidP="00773B33">
      <w:pPr>
        <w:spacing w:after="0"/>
        <w:rPr>
          <w:rFonts w:ascii="Arial" w:hAnsi="Arial" w:cs="Arial"/>
          <w:sz w:val="16"/>
          <w:szCs w:val="16"/>
        </w:rPr>
      </w:pPr>
    </w:p>
    <w:p w14:paraId="7F9C5712" w14:textId="2A79ACB9" w:rsidR="002325D4" w:rsidRPr="00097269" w:rsidRDefault="002325D4" w:rsidP="002325D4">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59</w:t>
      </w:r>
      <w:r w:rsidR="00EC07D4">
        <w:rPr>
          <w:rFonts w:ascii="Arial" w:hAnsi="Arial" w:cs="Arial"/>
          <w:sz w:val="16"/>
          <w:szCs w:val="16"/>
        </w:rPr>
        <w:fldChar w:fldCharType="end"/>
      </w:r>
      <w:r w:rsidRPr="00097269">
        <w:rPr>
          <w:rFonts w:ascii="Arial" w:hAnsi="Arial" w:cs="Arial"/>
          <w:sz w:val="16"/>
          <w:szCs w:val="16"/>
        </w:rPr>
        <w:t xml:space="preserve">  Transakcia Z</w:t>
      </w:r>
      <w:r w:rsidR="00305EC2">
        <w:rPr>
          <w:rFonts w:ascii="Arial" w:hAnsi="Arial" w:cs="Arial"/>
          <w:sz w:val="16"/>
          <w:szCs w:val="16"/>
        </w:rPr>
        <w:t>4</w:t>
      </w:r>
      <w:r w:rsidRPr="00097269">
        <w:rPr>
          <w:rFonts w:ascii="Arial" w:hAnsi="Arial" w:cs="Arial"/>
          <w:sz w:val="16"/>
          <w:szCs w:val="16"/>
        </w:rPr>
        <w:t>POUHR</w:t>
      </w:r>
    </w:p>
    <w:p w14:paraId="2BC54B92" w14:textId="18ECFB07" w:rsidR="009A3990" w:rsidRPr="00097269" w:rsidRDefault="00305EC2" w:rsidP="00773B33">
      <w:pPr>
        <w:spacing w:after="0"/>
        <w:rPr>
          <w:rFonts w:ascii="Arial" w:hAnsi="Arial" w:cs="Arial"/>
          <w:sz w:val="16"/>
          <w:szCs w:val="16"/>
        </w:rPr>
      </w:pPr>
      <w:r w:rsidRPr="00305EC2">
        <w:rPr>
          <w:rFonts w:ascii="Arial" w:hAnsi="Arial" w:cs="Arial"/>
          <w:noProof/>
          <w:sz w:val="16"/>
          <w:szCs w:val="16"/>
        </w:rPr>
        <w:drawing>
          <wp:inline distT="0" distB="0" distL="0" distR="0" wp14:anchorId="5666F72F" wp14:editId="42242800">
            <wp:extent cx="5760720" cy="1212215"/>
            <wp:effectExtent l="0" t="0" r="0" b="6985"/>
            <wp:docPr id="5649246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24676" name=""/>
                    <pic:cNvPicPr/>
                  </pic:nvPicPr>
                  <pic:blipFill>
                    <a:blip r:embed="rId69"/>
                    <a:stretch>
                      <a:fillRect/>
                    </a:stretch>
                  </pic:blipFill>
                  <pic:spPr>
                    <a:xfrm>
                      <a:off x="0" y="0"/>
                      <a:ext cx="5760720" cy="1212215"/>
                    </a:xfrm>
                    <a:prstGeom prst="rect">
                      <a:avLst/>
                    </a:prstGeom>
                  </pic:spPr>
                </pic:pic>
              </a:graphicData>
            </a:graphic>
          </wp:inline>
        </w:drawing>
      </w:r>
    </w:p>
    <w:p w14:paraId="4AF0E798" w14:textId="643D58B7" w:rsidR="00803720" w:rsidRPr="00097269" w:rsidRDefault="00773B33" w:rsidP="00803720">
      <w:pPr>
        <w:rPr>
          <w:rFonts w:ascii="Arial" w:hAnsi="Arial" w:cs="Arial"/>
          <w:sz w:val="16"/>
          <w:szCs w:val="16"/>
        </w:rPr>
      </w:pPr>
      <w:r w:rsidRPr="00097269">
        <w:rPr>
          <w:rFonts w:ascii="Arial" w:hAnsi="Arial" w:cs="Arial"/>
          <w:sz w:val="16"/>
          <w:szCs w:val="16"/>
        </w:rPr>
        <w:t>V transakcii Z</w:t>
      </w:r>
      <w:r w:rsidR="00305EC2">
        <w:rPr>
          <w:rFonts w:ascii="Arial" w:hAnsi="Arial" w:cs="Arial"/>
          <w:sz w:val="16"/>
          <w:szCs w:val="16"/>
        </w:rPr>
        <w:t>4</w:t>
      </w:r>
      <w:r w:rsidRPr="00097269">
        <w:rPr>
          <w:rFonts w:ascii="Arial" w:hAnsi="Arial" w:cs="Arial"/>
          <w:sz w:val="16"/>
          <w:szCs w:val="16"/>
        </w:rPr>
        <w:t>POUHR sa automaticky po úhrade elúrom doplní úhrada, ktorá sa odošle do ITMS</w:t>
      </w:r>
      <w:r w:rsidR="00305EC2">
        <w:rPr>
          <w:rFonts w:ascii="Arial" w:hAnsi="Arial" w:cs="Arial"/>
          <w:sz w:val="16"/>
          <w:szCs w:val="16"/>
        </w:rPr>
        <w:t xml:space="preserve">. Po odoslaní do ITMS je úhrada v zelenej farbe. </w:t>
      </w:r>
    </w:p>
    <w:p w14:paraId="5EBD12D4" w14:textId="77777777" w:rsidR="00F440B1" w:rsidRPr="00097269" w:rsidRDefault="00F440B1" w:rsidP="009316A3">
      <w:pPr>
        <w:rPr>
          <w:rFonts w:ascii="Arial" w:hAnsi="Arial" w:cs="Arial"/>
          <w:sz w:val="16"/>
          <w:szCs w:val="16"/>
        </w:rPr>
      </w:pPr>
    </w:p>
    <w:p w14:paraId="2B790404" w14:textId="7F311E86" w:rsidR="004020A3" w:rsidRPr="00097269" w:rsidRDefault="004020A3" w:rsidP="004020A3">
      <w:pPr>
        <w:pStyle w:val="Nadpis1"/>
        <w:spacing w:before="0"/>
        <w:ind w:left="0"/>
        <w:jc w:val="both"/>
        <w:rPr>
          <w:rFonts w:cs="Arial"/>
          <w:szCs w:val="20"/>
        </w:rPr>
      </w:pPr>
      <w:bookmarkStart w:id="46" w:name="_Toc198120348"/>
      <w:r w:rsidRPr="00097269">
        <w:rPr>
          <w:rFonts w:cs="Arial"/>
          <w:szCs w:val="20"/>
        </w:rPr>
        <w:t xml:space="preserve">Automatické účtovanie úhrad k PD na príjmovom účte </w:t>
      </w:r>
      <w:r w:rsidR="001D5DEC">
        <w:rPr>
          <w:rFonts w:cs="Arial"/>
          <w:szCs w:val="20"/>
        </w:rPr>
        <w:t>SVP</w:t>
      </w:r>
      <w:r w:rsidR="00B12A69" w:rsidRPr="00097269">
        <w:rPr>
          <w:rFonts w:cs="Arial"/>
          <w:szCs w:val="20"/>
        </w:rPr>
        <w:t xml:space="preserve"> a samostatnom účte</w:t>
      </w:r>
      <w:r w:rsidRPr="00097269">
        <w:rPr>
          <w:rFonts w:cs="Arial"/>
          <w:szCs w:val="20"/>
        </w:rPr>
        <w:t xml:space="preserve"> </w:t>
      </w:r>
      <w:r w:rsidR="001D5DEC">
        <w:rPr>
          <w:rFonts w:cs="Arial"/>
          <w:szCs w:val="20"/>
        </w:rPr>
        <w:t>P</w:t>
      </w:r>
      <w:r w:rsidRPr="00097269">
        <w:rPr>
          <w:rFonts w:cs="Arial"/>
          <w:szCs w:val="20"/>
        </w:rPr>
        <w:t>O</w:t>
      </w:r>
      <w:bookmarkEnd w:id="46"/>
    </w:p>
    <w:p w14:paraId="48996056" w14:textId="77777777" w:rsidR="00066F69" w:rsidRPr="00097269" w:rsidRDefault="00066F69" w:rsidP="009316A3">
      <w:pPr>
        <w:rPr>
          <w:rFonts w:ascii="Arial" w:hAnsi="Arial" w:cs="Arial"/>
          <w:sz w:val="16"/>
          <w:szCs w:val="16"/>
        </w:rPr>
      </w:pPr>
    </w:p>
    <w:p w14:paraId="529F9684" w14:textId="5EF063BB" w:rsidR="009D1E51" w:rsidRPr="00097269" w:rsidRDefault="009D1E51" w:rsidP="009316A3">
      <w:pPr>
        <w:rPr>
          <w:rFonts w:ascii="Arial" w:hAnsi="Arial" w:cs="Arial"/>
          <w:b/>
          <w:sz w:val="16"/>
          <w:szCs w:val="16"/>
        </w:rPr>
      </w:pPr>
      <w:r w:rsidRPr="00097269">
        <w:rPr>
          <w:rFonts w:ascii="Arial" w:hAnsi="Arial" w:cs="Arial"/>
          <w:b/>
          <w:sz w:val="16"/>
          <w:szCs w:val="16"/>
        </w:rPr>
        <w:t xml:space="preserve">Automatické účtovanie úhrad k PD na príjmovom účte </w:t>
      </w:r>
      <w:r w:rsidR="001D5DEC">
        <w:rPr>
          <w:rFonts w:ascii="Arial" w:hAnsi="Arial" w:cs="Arial"/>
          <w:b/>
          <w:sz w:val="16"/>
          <w:szCs w:val="16"/>
        </w:rPr>
        <w:t>SVP</w:t>
      </w:r>
      <w:r w:rsidRPr="00097269">
        <w:rPr>
          <w:rFonts w:ascii="Arial" w:hAnsi="Arial" w:cs="Arial"/>
          <w:b/>
          <w:sz w:val="16"/>
          <w:szCs w:val="16"/>
        </w:rPr>
        <w:t xml:space="preserve"> a samostatnom účte </w:t>
      </w:r>
      <w:r w:rsidR="001D5DEC">
        <w:rPr>
          <w:rFonts w:ascii="Arial" w:hAnsi="Arial" w:cs="Arial"/>
          <w:b/>
          <w:sz w:val="16"/>
          <w:szCs w:val="16"/>
        </w:rPr>
        <w:t>P</w:t>
      </w:r>
      <w:r w:rsidRPr="00097269">
        <w:rPr>
          <w:rFonts w:ascii="Arial" w:hAnsi="Arial" w:cs="Arial"/>
          <w:b/>
          <w:sz w:val="16"/>
          <w:szCs w:val="16"/>
        </w:rPr>
        <w:t>O</w:t>
      </w:r>
    </w:p>
    <w:p w14:paraId="3E38C70D" w14:textId="4FB47583" w:rsidR="00F440B1" w:rsidRPr="00097269" w:rsidRDefault="000A43E4" w:rsidP="00975F6C">
      <w:pPr>
        <w:jc w:val="both"/>
        <w:rPr>
          <w:rFonts w:ascii="Arial" w:hAnsi="Arial" w:cs="Arial"/>
          <w:sz w:val="16"/>
          <w:szCs w:val="16"/>
        </w:rPr>
      </w:pPr>
      <w:r w:rsidRPr="00097269">
        <w:rPr>
          <w:rFonts w:ascii="Arial" w:hAnsi="Arial" w:cs="Arial"/>
          <w:sz w:val="16"/>
          <w:szCs w:val="16"/>
        </w:rPr>
        <w:t>V systéme ISUF sa všetky</w:t>
      </w:r>
      <w:r w:rsidR="00C76407" w:rsidRPr="00097269">
        <w:rPr>
          <w:rFonts w:ascii="Arial" w:hAnsi="Arial" w:cs="Arial"/>
          <w:sz w:val="16"/>
          <w:szCs w:val="16"/>
        </w:rPr>
        <w:t xml:space="preserve"> identifikovateľné</w:t>
      </w:r>
      <w:r w:rsidRPr="00097269">
        <w:rPr>
          <w:rFonts w:ascii="Arial" w:hAnsi="Arial" w:cs="Arial"/>
          <w:sz w:val="16"/>
          <w:szCs w:val="16"/>
        </w:rPr>
        <w:t xml:space="preserve"> </w:t>
      </w:r>
      <w:r w:rsidR="00743FAA">
        <w:rPr>
          <w:rFonts w:ascii="Arial" w:hAnsi="Arial" w:cs="Arial"/>
          <w:sz w:val="16"/>
          <w:szCs w:val="16"/>
        </w:rPr>
        <w:t>príjmy</w:t>
      </w:r>
      <w:r w:rsidRPr="00097269">
        <w:rPr>
          <w:rFonts w:ascii="Arial" w:hAnsi="Arial" w:cs="Arial"/>
          <w:sz w:val="16"/>
          <w:szCs w:val="16"/>
        </w:rPr>
        <w:t xml:space="preserve"> na príjmový účet </w:t>
      </w:r>
      <w:r w:rsidR="001D5DEC">
        <w:rPr>
          <w:rFonts w:ascii="Arial" w:hAnsi="Arial" w:cs="Arial"/>
          <w:sz w:val="16"/>
          <w:szCs w:val="16"/>
        </w:rPr>
        <w:t>SVP</w:t>
      </w:r>
      <w:r w:rsidRPr="00097269">
        <w:rPr>
          <w:rFonts w:ascii="Arial" w:hAnsi="Arial" w:cs="Arial"/>
          <w:sz w:val="16"/>
          <w:szCs w:val="16"/>
        </w:rPr>
        <w:t xml:space="preserve"> a samostatné účty </w:t>
      </w:r>
      <w:r w:rsidR="001D5DEC">
        <w:rPr>
          <w:rFonts w:ascii="Arial" w:hAnsi="Arial" w:cs="Arial"/>
          <w:sz w:val="16"/>
          <w:szCs w:val="16"/>
        </w:rPr>
        <w:t>P</w:t>
      </w:r>
      <w:r w:rsidRPr="00097269">
        <w:rPr>
          <w:rFonts w:ascii="Arial" w:hAnsi="Arial" w:cs="Arial"/>
          <w:sz w:val="16"/>
          <w:szCs w:val="16"/>
        </w:rPr>
        <w:t>O</w:t>
      </w:r>
      <w:r w:rsidR="00234621" w:rsidRPr="00097269">
        <w:rPr>
          <w:rFonts w:ascii="Arial" w:hAnsi="Arial" w:cs="Arial"/>
          <w:sz w:val="16"/>
          <w:szCs w:val="16"/>
        </w:rPr>
        <w:t xml:space="preserve"> (účet</w:t>
      </w:r>
      <w:r w:rsidRPr="00097269">
        <w:rPr>
          <w:rFonts w:ascii="Arial" w:hAnsi="Arial" w:cs="Arial"/>
          <w:sz w:val="16"/>
          <w:szCs w:val="16"/>
        </w:rPr>
        <w:t xml:space="preserve"> pre</w:t>
      </w:r>
      <w:r w:rsidR="00234621" w:rsidRPr="00097269">
        <w:rPr>
          <w:rFonts w:ascii="Arial" w:hAnsi="Arial" w:cs="Arial"/>
          <w:sz w:val="16"/>
          <w:szCs w:val="16"/>
        </w:rPr>
        <w:t xml:space="preserve"> nezrovnalosti a </w:t>
      </w:r>
      <w:r w:rsidRPr="00097269">
        <w:rPr>
          <w:rFonts w:ascii="Arial" w:hAnsi="Arial" w:cs="Arial"/>
          <w:sz w:val="16"/>
          <w:szCs w:val="16"/>
        </w:rPr>
        <w:t>vrátenia</w:t>
      </w:r>
      <w:r w:rsidR="00234621" w:rsidRPr="00097269">
        <w:rPr>
          <w:rFonts w:ascii="Arial" w:hAnsi="Arial" w:cs="Arial"/>
          <w:sz w:val="16"/>
          <w:szCs w:val="16"/>
        </w:rPr>
        <w:t xml:space="preserve"> a úč</w:t>
      </w:r>
      <w:r w:rsidR="00EC079D">
        <w:rPr>
          <w:rFonts w:ascii="Arial" w:hAnsi="Arial" w:cs="Arial"/>
          <w:sz w:val="16"/>
          <w:szCs w:val="16"/>
        </w:rPr>
        <w:t>et</w:t>
      </w:r>
      <w:r w:rsidR="00234621" w:rsidRPr="00097269">
        <w:rPr>
          <w:rFonts w:ascii="Arial" w:hAnsi="Arial" w:cs="Arial"/>
          <w:sz w:val="16"/>
          <w:szCs w:val="16"/>
        </w:rPr>
        <w:t xml:space="preserve"> ÚVA)</w:t>
      </w:r>
      <w:r w:rsidRPr="00097269">
        <w:rPr>
          <w:rFonts w:ascii="Arial" w:hAnsi="Arial" w:cs="Arial"/>
          <w:sz w:val="16"/>
          <w:szCs w:val="16"/>
        </w:rPr>
        <w:t xml:space="preserve"> spracovávajú automaticky.</w:t>
      </w:r>
      <w:r w:rsidR="00743FAA">
        <w:rPr>
          <w:rFonts w:ascii="Arial" w:hAnsi="Arial" w:cs="Arial"/>
          <w:sz w:val="16"/>
          <w:szCs w:val="16"/>
        </w:rPr>
        <w:t xml:space="preserve"> Identifikácia príjmu je na základe VS uvedeného na PD (typu Z,</w:t>
      </w:r>
      <w:r w:rsidR="001D5DEC">
        <w:rPr>
          <w:rFonts w:ascii="Arial" w:hAnsi="Arial" w:cs="Arial"/>
          <w:sz w:val="16"/>
          <w:szCs w:val="16"/>
        </w:rPr>
        <w:t xml:space="preserve"> </w:t>
      </w:r>
      <w:r w:rsidR="00743FAA">
        <w:rPr>
          <w:rFonts w:ascii="Arial" w:hAnsi="Arial" w:cs="Arial"/>
          <w:sz w:val="16"/>
          <w:szCs w:val="16"/>
        </w:rPr>
        <w:t>V).</w:t>
      </w:r>
      <w:r w:rsidRPr="00097269">
        <w:rPr>
          <w:rFonts w:ascii="Arial" w:hAnsi="Arial" w:cs="Arial"/>
          <w:sz w:val="16"/>
          <w:szCs w:val="16"/>
        </w:rPr>
        <w:t xml:space="preserve">  </w:t>
      </w:r>
    </w:p>
    <w:p w14:paraId="34EC48A0" w14:textId="2DED9D5C" w:rsidR="000A43E4" w:rsidRPr="00097269" w:rsidRDefault="00C76407" w:rsidP="00975F6C">
      <w:pPr>
        <w:jc w:val="both"/>
        <w:rPr>
          <w:rFonts w:ascii="Arial" w:hAnsi="Arial" w:cs="Arial"/>
          <w:sz w:val="16"/>
          <w:szCs w:val="16"/>
        </w:rPr>
      </w:pPr>
      <w:r w:rsidRPr="00097269">
        <w:rPr>
          <w:rFonts w:ascii="Arial" w:hAnsi="Arial" w:cs="Arial"/>
          <w:sz w:val="16"/>
          <w:szCs w:val="16"/>
        </w:rPr>
        <w:t>Automatické zaúčtovanie identifikovateľných</w:t>
      </w:r>
      <w:r w:rsidR="00234621" w:rsidRPr="00097269">
        <w:rPr>
          <w:rFonts w:ascii="Arial" w:hAnsi="Arial" w:cs="Arial"/>
          <w:sz w:val="16"/>
          <w:szCs w:val="16"/>
        </w:rPr>
        <w:t xml:space="preserve"> úhrad v ISUF prebieha v momente prijatia bankového výpisu vo formáte zip z IS ŠP</w:t>
      </w:r>
      <w:r w:rsidR="000412C6" w:rsidRPr="00097269">
        <w:rPr>
          <w:rFonts w:ascii="Arial" w:hAnsi="Arial" w:cs="Arial"/>
          <w:sz w:val="16"/>
          <w:szCs w:val="16"/>
        </w:rPr>
        <w:t xml:space="preserve">, zvyčajne po uzávierke v IS ŠP </w:t>
      </w:r>
      <w:r w:rsidR="00A826CE" w:rsidRPr="00097269">
        <w:rPr>
          <w:rFonts w:ascii="Arial" w:hAnsi="Arial" w:cs="Arial"/>
          <w:sz w:val="16"/>
          <w:szCs w:val="16"/>
        </w:rPr>
        <w:t>vo večerných</w:t>
      </w:r>
      <w:r w:rsidR="000412C6" w:rsidRPr="00097269">
        <w:rPr>
          <w:rFonts w:ascii="Arial" w:hAnsi="Arial" w:cs="Arial"/>
          <w:sz w:val="16"/>
          <w:szCs w:val="16"/>
        </w:rPr>
        <w:t xml:space="preserve"> hodinách</w:t>
      </w:r>
      <w:r w:rsidR="00234621" w:rsidRPr="00097269">
        <w:rPr>
          <w:rFonts w:ascii="Arial" w:hAnsi="Arial" w:cs="Arial"/>
          <w:sz w:val="16"/>
          <w:szCs w:val="16"/>
        </w:rPr>
        <w:t xml:space="preserve">. </w:t>
      </w:r>
      <w:r w:rsidRPr="00097269">
        <w:rPr>
          <w:rFonts w:ascii="Arial" w:hAnsi="Arial" w:cs="Arial"/>
          <w:sz w:val="16"/>
          <w:szCs w:val="16"/>
        </w:rPr>
        <w:t>Automatickým n</w:t>
      </w:r>
      <w:r w:rsidR="00234621" w:rsidRPr="00097269">
        <w:rPr>
          <w:rFonts w:ascii="Arial" w:hAnsi="Arial" w:cs="Arial"/>
          <w:sz w:val="16"/>
          <w:szCs w:val="16"/>
        </w:rPr>
        <w:t xml:space="preserve">ačítaním dát z výpisu dochádza k identifikácii jednotlivých obratov podľa VS. </w:t>
      </w:r>
      <w:r w:rsidR="000412C6" w:rsidRPr="00097269">
        <w:rPr>
          <w:rFonts w:ascii="Arial" w:hAnsi="Arial" w:cs="Arial"/>
          <w:sz w:val="16"/>
          <w:szCs w:val="16"/>
        </w:rPr>
        <w:t>Po identifikácii obratu môže prísť k  situáciám:</w:t>
      </w:r>
    </w:p>
    <w:p w14:paraId="3CC11753" w14:textId="6FE95D67" w:rsidR="000412C6" w:rsidRPr="00097269" w:rsidRDefault="000412C6" w:rsidP="00975F6C">
      <w:pPr>
        <w:pStyle w:val="Odsekzoznamu"/>
        <w:numPr>
          <w:ilvl w:val="0"/>
          <w:numId w:val="25"/>
        </w:numPr>
        <w:jc w:val="both"/>
        <w:rPr>
          <w:rFonts w:ascii="Arial" w:hAnsi="Arial" w:cs="Arial"/>
          <w:sz w:val="16"/>
          <w:szCs w:val="16"/>
        </w:rPr>
      </w:pPr>
      <w:r w:rsidRPr="00097269">
        <w:rPr>
          <w:rFonts w:ascii="Arial" w:hAnsi="Arial" w:cs="Arial"/>
          <w:sz w:val="16"/>
          <w:szCs w:val="16"/>
        </w:rPr>
        <w:t>VS uvedený na BV je rovnaký ako na PD, avšak obrat BV &lt; voľný zostatok PD</w:t>
      </w:r>
    </w:p>
    <w:p w14:paraId="54B18FA8" w14:textId="460E543C" w:rsidR="000412C6" w:rsidRPr="00097269" w:rsidRDefault="000412C6" w:rsidP="00975F6C">
      <w:pPr>
        <w:pStyle w:val="Odsekzoznamu"/>
        <w:numPr>
          <w:ilvl w:val="0"/>
          <w:numId w:val="25"/>
        </w:numPr>
        <w:jc w:val="both"/>
        <w:rPr>
          <w:rFonts w:ascii="Arial" w:hAnsi="Arial" w:cs="Arial"/>
          <w:sz w:val="16"/>
          <w:szCs w:val="16"/>
        </w:rPr>
      </w:pPr>
      <w:r w:rsidRPr="00097269">
        <w:rPr>
          <w:rFonts w:ascii="Arial" w:hAnsi="Arial" w:cs="Arial"/>
          <w:sz w:val="16"/>
          <w:szCs w:val="16"/>
        </w:rPr>
        <w:t>VS uvedený na BV je rovnaký ako na PD a zároveň obrat BV = voľnému zostatku PD</w:t>
      </w:r>
    </w:p>
    <w:p w14:paraId="66B133F9" w14:textId="7883A8E7" w:rsidR="000412C6" w:rsidRPr="00097269" w:rsidRDefault="000412C6" w:rsidP="00975F6C">
      <w:pPr>
        <w:pStyle w:val="Odsekzoznamu"/>
        <w:numPr>
          <w:ilvl w:val="0"/>
          <w:numId w:val="25"/>
        </w:numPr>
        <w:jc w:val="both"/>
        <w:rPr>
          <w:rFonts w:ascii="Arial" w:hAnsi="Arial" w:cs="Arial"/>
          <w:sz w:val="16"/>
          <w:szCs w:val="16"/>
        </w:rPr>
      </w:pPr>
      <w:r w:rsidRPr="00097269">
        <w:rPr>
          <w:rFonts w:ascii="Arial" w:hAnsi="Arial" w:cs="Arial"/>
          <w:sz w:val="16"/>
          <w:szCs w:val="16"/>
        </w:rPr>
        <w:t>VS uvedený na BV je rovnaký ako na PD, avšak obrat BV &gt; voľný zostatok PD</w:t>
      </w:r>
    </w:p>
    <w:p w14:paraId="70F5CAA9" w14:textId="15941A53" w:rsidR="000412C6" w:rsidRPr="00097269" w:rsidRDefault="000412C6" w:rsidP="00975F6C">
      <w:pPr>
        <w:jc w:val="both"/>
        <w:rPr>
          <w:rFonts w:ascii="Arial" w:hAnsi="Arial" w:cs="Arial"/>
          <w:sz w:val="16"/>
          <w:szCs w:val="16"/>
        </w:rPr>
      </w:pPr>
      <w:r w:rsidRPr="00097269">
        <w:rPr>
          <w:rFonts w:ascii="Arial" w:hAnsi="Arial" w:cs="Arial"/>
          <w:sz w:val="16"/>
          <w:szCs w:val="16"/>
        </w:rPr>
        <w:t>Vo všetkých troch prípadoch, keďže VS je uvedený správne, sa obrat BV automaticky zaúčtuje ako príjem k</w:t>
      </w:r>
      <w:r w:rsidR="00C76407" w:rsidRPr="00097269">
        <w:rPr>
          <w:rFonts w:ascii="Arial" w:hAnsi="Arial" w:cs="Arial"/>
          <w:sz w:val="16"/>
          <w:szCs w:val="16"/>
        </w:rPr>
        <w:t> </w:t>
      </w:r>
      <w:r w:rsidRPr="00097269">
        <w:rPr>
          <w:rFonts w:ascii="Arial" w:hAnsi="Arial" w:cs="Arial"/>
          <w:sz w:val="16"/>
          <w:szCs w:val="16"/>
        </w:rPr>
        <w:t>pohľadávke</w:t>
      </w:r>
      <w:r w:rsidR="00C76407" w:rsidRPr="00097269">
        <w:rPr>
          <w:rFonts w:ascii="Arial" w:hAnsi="Arial" w:cs="Arial"/>
          <w:sz w:val="16"/>
          <w:szCs w:val="16"/>
        </w:rPr>
        <w:t xml:space="preserve">. </w:t>
      </w:r>
      <w:r w:rsidRPr="00097269">
        <w:rPr>
          <w:rFonts w:ascii="Arial" w:hAnsi="Arial" w:cs="Arial"/>
          <w:sz w:val="16"/>
          <w:szCs w:val="16"/>
        </w:rPr>
        <w:t>V treťom prípade, kde obrat BV prevyšuje voľný zostatok PD, sa zvyšná časť obratu automaticky zaúčtuje ako príjem mylnej platby na účet 379998.</w:t>
      </w:r>
      <w:r w:rsidR="00C76407" w:rsidRPr="00097269">
        <w:rPr>
          <w:rFonts w:ascii="Arial" w:hAnsi="Arial" w:cs="Arial"/>
          <w:sz w:val="16"/>
          <w:szCs w:val="16"/>
        </w:rPr>
        <w:t xml:space="preserve"> Vo všetkých troch prípadoch ide o spracované </w:t>
      </w:r>
      <w:r w:rsidR="0011784A" w:rsidRPr="00097269">
        <w:rPr>
          <w:rFonts w:ascii="Arial" w:hAnsi="Arial" w:cs="Arial"/>
          <w:sz w:val="16"/>
          <w:szCs w:val="16"/>
        </w:rPr>
        <w:t>obraty z BV</w:t>
      </w:r>
      <w:r w:rsidR="00C76407" w:rsidRPr="00097269">
        <w:rPr>
          <w:rFonts w:ascii="Arial" w:hAnsi="Arial" w:cs="Arial"/>
          <w:sz w:val="16"/>
          <w:szCs w:val="16"/>
        </w:rPr>
        <w:t>, ktoré používateľ skontroluje cez transakciu – prehľad spracovaných transakcií (viď postup v nasl.</w:t>
      </w:r>
      <w:r w:rsidR="005D59D2">
        <w:rPr>
          <w:rFonts w:ascii="Arial" w:hAnsi="Arial" w:cs="Arial"/>
          <w:sz w:val="16"/>
          <w:szCs w:val="16"/>
        </w:rPr>
        <w:t xml:space="preserve"> </w:t>
      </w:r>
      <w:r w:rsidR="00C76407" w:rsidRPr="00097269">
        <w:rPr>
          <w:rFonts w:ascii="Arial" w:hAnsi="Arial" w:cs="Arial"/>
          <w:sz w:val="16"/>
          <w:szCs w:val="16"/>
        </w:rPr>
        <w:t>kapitolách).</w:t>
      </w:r>
    </w:p>
    <w:p w14:paraId="013B317A" w14:textId="6B095B25" w:rsidR="000412C6" w:rsidRPr="00097269" w:rsidRDefault="000412C6" w:rsidP="00975F6C">
      <w:pPr>
        <w:pStyle w:val="Odsekzoznamu"/>
        <w:numPr>
          <w:ilvl w:val="0"/>
          <w:numId w:val="25"/>
        </w:numPr>
        <w:jc w:val="both"/>
        <w:rPr>
          <w:rFonts w:ascii="Arial" w:hAnsi="Arial" w:cs="Arial"/>
          <w:sz w:val="16"/>
          <w:szCs w:val="16"/>
        </w:rPr>
      </w:pPr>
      <w:r w:rsidRPr="00097269">
        <w:rPr>
          <w:rFonts w:ascii="Arial" w:hAnsi="Arial" w:cs="Arial"/>
          <w:sz w:val="16"/>
          <w:szCs w:val="16"/>
        </w:rPr>
        <w:t>VS uvedený na BV je nesprávny</w:t>
      </w:r>
    </w:p>
    <w:p w14:paraId="4395F5F4" w14:textId="0462934A" w:rsidR="000412C6" w:rsidRPr="00097269" w:rsidRDefault="000412C6" w:rsidP="00975F6C">
      <w:pPr>
        <w:pStyle w:val="Odsekzoznamu"/>
        <w:numPr>
          <w:ilvl w:val="0"/>
          <w:numId w:val="25"/>
        </w:numPr>
        <w:jc w:val="both"/>
        <w:rPr>
          <w:rFonts w:ascii="Arial" w:hAnsi="Arial" w:cs="Arial"/>
          <w:sz w:val="16"/>
          <w:szCs w:val="16"/>
        </w:rPr>
      </w:pPr>
      <w:r w:rsidRPr="00097269">
        <w:rPr>
          <w:rFonts w:ascii="Arial" w:hAnsi="Arial" w:cs="Arial"/>
          <w:sz w:val="16"/>
          <w:szCs w:val="16"/>
        </w:rPr>
        <w:t>VS nie je na BV uvedený vôbec</w:t>
      </w:r>
    </w:p>
    <w:p w14:paraId="2E61CAE4" w14:textId="6DC2ACEE" w:rsidR="0011784A" w:rsidRPr="00097269" w:rsidRDefault="000412C6" w:rsidP="00975F6C">
      <w:pPr>
        <w:jc w:val="both"/>
        <w:rPr>
          <w:rFonts w:ascii="Arial" w:hAnsi="Arial" w:cs="Arial"/>
          <w:sz w:val="16"/>
          <w:szCs w:val="16"/>
        </w:rPr>
      </w:pPr>
      <w:r w:rsidRPr="00097269">
        <w:rPr>
          <w:rFonts w:ascii="Arial" w:hAnsi="Arial" w:cs="Arial"/>
          <w:sz w:val="16"/>
          <w:szCs w:val="16"/>
        </w:rPr>
        <w:t xml:space="preserve">V štvrtom aj piatom prípade sa obrat BV automaticky </w:t>
      </w:r>
      <w:r w:rsidR="00C52ECC" w:rsidRPr="00097269">
        <w:rPr>
          <w:rFonts w:ascii="Arial" w:hAnsi="Arial" w:cs="Arial"/>
          <w:sz w:val="16"/>
          <w:szCs w:val="16"/>
        </w:rPr>
        <w:t>ne</w:t>
      </w:r>
      <w:r w:rsidRPr="00097269">
        <w:rPr>
          <w:rFonts w:ascii="Arial" w:hAnsi="Arial" w:cs="Arial"/>
          <w:sz w:val="16"/>
          <w:szCs w:val="16"/>
        </w:rPr>
        <w:t>zaúčtuje</w:t>
      </w:r>
      <w:r w:rsidR="0011784A" w:rsidRPr="00097269">
        <w:rPr>
          <w:rFonts w:ascii="Arial" w:hAnsi="Arial" w:cs="Arial"/>
          <w:sz w:val="16"/>
          <w:szCs w:val="16"/>
        </w:rPr>
        <w:t xml:space="preserve">, </w:t>
      </w:r>
      <w:r w:rsidR="00C52ECC" w:rsidRPr="00097269">
        <w:rPr>
          <w:rFonts w:ascii="Arial" w:hAnsi="Arial" w:cs="Arial"/>
          <w:sz w:val="16"/>
          <w:szCs w:val="16"/>
        </w:rPr>
        <w:t>je však predpr</w:t>
      </w:r>
      <w:r w:rsidR="00C76407" w:rsidRPr="00097269">
        <w:rPr>
          <w:rFonts w:ascii="Arial" w:hAnsi="Arial" w:cs="Arial"/>
          <w:sz w:val="16"/>
          <w:szCs w:val="16"/>
        </w:rPr>
        <w:t>ipravený na zaúčtovanie cez mapu</w:t>
      </w:r>
      <w:r w:rsidR="00C76407" w:rsidRPr="00097269">
        <w:rPr>
          <w:rStyle w:val="Odkaznapoznmkupodiarou"/>
          <w:rFonts w:ascii="Arial" w:hAnsi="Arial" w:cs="Arial"/>
          <w:sz w:val="16"/>
          <w:szCs w:val="16"/>
        </w:rPr>
        <w:footnoteReference w:id="2"/>
      </w:r>
      <w:r w:rsidR="00C76407" w:rsidRPr="00097269">
        <w:rPr>
          <w:rFonts w:ascii="Arial" w:hAnsi="Arial" w:cs="Arial"/>
          <w:sz w:val="16"/>
          <w:szCs w:val="16"/>
        </w:rPr>
        <w:t xml:space="preserve"> </w:t>
      </w:r>
      <w:r w:rsidRPr="00097269">
        <w:rPr>
          <w:rFonts w:ascii="Arial" w:hAnsi="Arial" w:cs="Arial"/>
          <w:sz w:val="16"/>
          <w:szCs w:val="16"/>
        </w:rPr>
        <w:t xml:space="preserve">ako príjem mylnej platby na účet 379998, ktorý je potrebné vrátiť prijímateľovi. </w:t>
      </w:r>
      <w:r w:rsidR="0011784A" w:rsidRPr="00097269">
        <w:rPr>
          <w:rFonts w:ascii="Arial" w:hAnsi="Arial" w:cs="Arial"/>
          <w:sz w:val="16"/>
          <w:szCs w:val="16"/>
        </w:rPr>
        <w:t>V týchto prípadoch ide o nespracované obraty z BV, ktoré používateľ skontroluje cez transakciu  - prehľad nespracovaných transakcií (viď postup v nasl.</w:t>
      </w:r>
      <w:r w:rsidR="005D59D2">
        <w:rPr>
          <w:rFonts w:ascii="Arial" w:hAnsi="Arial" w:cs="Arial"/>
          <w:sz w:val="16"/>
          <w:szCs w:val="16"/>
        </w:rPr>
        <w:t xml:space="preserve"> </w:t>
      </w:r>
      <w:r w:rsidR="0011784A" w:rsidRPr="00097269">
        <w:rPr>
          <w:rFonts w:ascii="Arial" w:hAnsi="Arial" w:cs="Arial"/>
          <w:sz w:val="16"/>
          <w:szCs w:val="16"/>
        </w:rPr>
        <w:t>kapitolách).</w:t>
      </w:r>
    </w:p>
    <w:p w14:paraId="23390D39" w14:textId="77777777" w:rsidR="00F440B1" w:rsidRPr="00097269" w:rsidRDefault="00F440B1" w:rsidP="00975F6C">
      <w:pPr>
        <w:jc w:val="both"/>
        <w:rPr>
          <w:rFonts w:ascii="Arial" w:hAnsi="Arial" w:cs="Arial"/>
          <w:sz w:val="16"/>
          <w:szCs w:val="16"/>
        </w:rPr>
      </w:pPr>
    </w:p>
    <w:p w14:paraId="51164E6C" w14:textId="171C9850" w:rsidR="00B12A69" w:rsidRPr="00097269" w:rsidRDefault="00B12A69" w:rsidP="0010299A">
      <w:pPr>
        <w:pStyle w:val="Nadpis2"/>
      </w:pPr>
      <w:bookmarkStart w:id="47" w:name="_Toc198120349"/>
      <w:r w:rsidRPr="00097269">
        <w:t>Prehľad spracovaných transakcií</w:t>
      </w:r>
      <w:bookmarkEnd w:id="47"/>
    </w:p>
    <w:p w14:paraId="4657EE24" w14:textId="77777777" w:rsidR="00B12A69" w:rsidRPr="00097269" w:rsidRDefault="00B12A69" w:rsidP="00975F6C">
      <w:pPr>
        <w:spacing w:after="0"/>
        <w:jc w:val="both"/>
        <w:rPr>
          <w:rFonts w:ascii="Arial" w:hAnsi="Arial" w:cs="Arial"/>
          <w:sz w:val="16"/>
          <w:szCs w:val="16"/>
        </w:rPr>
      </w:pPr>
    </w:p>
    <w:p w14:paraId="7756888C" w14:textId="6395CA1D" w:rsidR="00D75738" w:rsidRPr="00097269" w:rsidRDefault="00D75738" w:rsidP="00975F6C">
      <w:pPr>
        <w:jc w:val="both"/>
        <w:rPr>
          <w:rFonts w:ascii="Arial" w:hAnsi="Arial" w:cs="Arial"/>
          <w:sz w:val="16"/>
          <w:szCs w:val="16"/>
        </w:rPr>
      </w:pPr>
      <w:r w:rsidRPr="00097269">
        <w:rPr>
          <w:rFonts w:ascii="Arial" w:hAnsi="Arial" w:cs="Arial"/>
          <w:sz w:val="16"/>
          <w:szCs w:val="16"/>
        </w:rPr>
        <w:t xml:space="preserve">V prehľade spracovaných transakcií </w:t>
      </w:r>
      <w:r w:rsidR="001F0E84" w:rsidRPr="00097269">
        <w:rPr>
          <w:rFonts w:ascii="Arial" w:hAnsi="Arial" w:cs="Arial"/>
          <w:sz w:val="16"/>
          <w:szCs w:val="16"/>
        </w:rPr>
        <w:t xml:space="preserve">sa nachádzajú všetky </w:t>
      </w:r>
      <w:r w:rsidR="0011784A" w:rsidRPr="00097269">
        <w:rPr>
          <w:rFonts w:ascii="Arial" w:hAnsi="Arial" w:cs="Arial"/>
          <w:sz w:val="16"/>
          <w:szCs w:val="16"/>
        </w:rPr>
        <w:t>identifikovateľné</w:t>
      </w:r>
      <w:r w:rsidR="001F0E84" w:rsidRPr="00097269">
        <w:rPr>
          <w:rFonts w:ascii="Arial" w:hAnsi="Arial" w:cs="Arial"/>
          <w:sz w:val="16"/>
          <w:szCs w:val="16"/>
        </w:rPr>
        <w:t xml:space="preserve"> obraty BV</w:t>
      </w:r>
      <w:r w:rsidR="0011784A" w:rsidRPr="00097269">
        <w:rPr>
          <w:rFonts w:ascii="Arial" w:hAnsi="Arial" w:cs="Arial"/>
          <w:sz w:val="16"/>
          <w:szCs w:val="16"/>
        </w:rPr>
        <w:t xml:space="preserve"> podľa VS</w:t>
      </w:r>
      <w:r w:rsidR="001F0E84" w:rsidRPr="00097269">
        <w:rPr>
          <w:rFonts w:ascii="Arial" w:hAnsi="Arial" w:cs="Arial"/>
          <w:sz w:val="16"/>
          <w:szCs w:val="16"/>
        </w:rPr>
        <w:t xml:space="preserve"> príjmového účtu </w:t>
      </w:r>
      <w:r w:rsidR="00EC079D">
        <w:rPr>
          <w:rFonts w:ascii="Arial" w:hAnsi="Arial" w:cs="Arial"/>
          <w:sz w:val="16"/>
          <w:szCs w:val="16"/>
        </w:rPr>
        <w:t>SVP</w:t>
      </w:r>
      <w:r w:rsidR="001F0E84" w:rsidRPr="00097269">
        <w:rPr>
          <w:rFonts w:ascii="Arial" w:hAnsi="Arial" w:cs="Arial"/>
          <w:sz w:val="16"/>
          <w:szCs w:val="16"/>
        </w:rPr>
        <w:t xml:space="preserve"> alebo samostatného účtu </w:t>
      </w:r>
      <w:r w:rsidR="00EC079D">
        <w:rPr>
          <w:rFonts w:ascii="Arial" w:hAnsi="Arial" w:cs="Arial"/>
          <w:sz w:val="16"/>
          <w:szCs w:val="16"/>
        </w:rPr>
        <w:t>P</w:t>
      </w:r>
      <w:r w:rsidR="001F0E84" w:rsidRPr="00097269">
        <w:rPr>
          <w:rFonts w:ascii="Arial" w:hAnsi="Arial" w:cs="Arial"/>
          <w:sz w:val="16"/>
          <w:szCs w:val="16"/>
        </w:rPr>
        <w:t>O (účet pre nezrovnalosti a</w:t>
      </w:r>
      <w:r w:rsidR="00B216AB" w:rsidRPr="00097269">
        <w:rPr>
          <w:rFonts w:ascii="Arial" w:hAnsi="Arial" w:cs="Arial"/>
          <w:sz w:val="16"/>
          <w:szCs w:val="16"/>
        </w:rPr>
        <w:t> </w:t>
      </w:r>
      <w:r w:rsidR="001F0E84" w:rsidRPr="00097269">
        <w:rPr>
          <w:rFonts w:ascii="Arial" w:hAnsi="Arial" w:cs="Arial"/>
          <w:sz w:val="16"/>
          <w:szCs w:val="16"/>
        </w:rPr>
        <w:t>vrátenia</w:t>
      </w:r>
      <w:r w:rsidR="00B216AB" w:rsidRPr="00097269">
        <w:rPr>
          <w:rFonts w:ascii="Arial" w:hAnsi="Arial" w:cs="Arial"/>
          <w:sz w:val="16"/>
          <w:szCs w:val="16"/>
        </w:rPr>
        <w:t xml:space="preserve"> a</w:t>
      </w:r>
      <w:r w:rsidR="00EC079D">
        <w:rPr>
          <w:rFonts w:ascii="Arial" w:hAnsi="Arial" w:cs="Arial"/>
          <w:sz w:val="16"/>
          <w:szCs w:val="16"/>
        </w:rPr>
        <w:t> </w:t>
      </w:r>
      <w:r w:rsidR="00B216AB" w:rsidRPr="00097269">
        <w:rPr>
          <w:rFonts w:ascii="Arial" w:hAnsi="Arial" w:cs="Arial"/>
          <w:sz w:val="16"/>
          <w:szCs w:val="16"/>
        </w:rPr>
        <w:t>úč</w:t>
      </w:r>
      <w:r w:rsidR="00EC079D">
        <w:rPr>
          <w:rFonts w:ascii="Arial" w:hAnsi="Arial" w:cs="Arial"/>
          <w:sz w:val="16"/>
          <w:szCs w:val="16"/>
        </w:rPr>
        <w:t xml:space="preserve">et </w:t>
      </w:r>
      <w:r w:rsidR="00B216AB" w:rsidRPr="00097269">
        <w:rPr>
          <w:rFonts w:ascii="Arial" w:hAnsi="Arial" w:cs="Arial"/>
          <w:sz w:val="16"/>
          <w:szCs w:val="16"/>
        </w:rPr>
        <w:t>ÚVA). Používateľ si prehľad spracovaných transakcií BV zobrazí cez spustenie transakcie Z</w:t>
      </w:r>
      <w:r w:rsidR="00EC079D">
        <w:rPr>
          <w:rFonts w:ascii="Arial" w:hAnsi="Arial" w:cs="Arial"/>
          <w:sz w:val="16"/>
          <w:szCs w:val="16"/>
        </w:rPr>
        <w:t>4</w:t>
      </w:r>
      <w:r w:rsidR="00B216AB" w:rsidRPr="00097269">
        <w:rPr>
          <w:rFonts w:ascii="Arial" w:hAnsi="Arial" w:cs="Arial"/>
          <w:sz w:val="16"/>
          <w:szCs w:val="16"/>
        </w:rPr>
        <w:t>PDBVSPR.</w:t>
      </w:r>
    </w:p>
    <w:p w14:paraId="55337F26" w14:textId="77777777" w:rsidR="00B216AB" w:rsidRPr="00097269" w:rsidRDefault="00B216AB" w:rsidP="00975F6C">
      <w:pPr>
        <w:jc w:val="both"/>
        <w:rPr>
          <w:rFonts w:ascii="Arial" w:hAnsi="Arial" w:cs="Arial"/>
          <w:sz w:val="16"/>
          <w:szCs w:val="16"/>
        </w:rPr>
      </w:pPr>
    </w:p>
    <w:p w14:paraId="425152A9" w14:textId="7A2A182D" w:rsidR="00151BBA" w:rsidRPr="00097269" w:rsidRDefault="00151BBA" w:rsidP="00975F6C">
      <w:pPr>
        <w:pStyle w:val="Popis"/>
        <w:keepNext/>
        <w:spacing w:after="0"/>
        <w:jc w:val="both"/>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60</w:t>
      </w:r>
      <w:r w:rsidR="00EC07D4">
        <w:rPr>
          <w:rFonts w:ascii="Arial" w:hAnsi="Arial" w:cs="Arial"/>
          <w:sz w:val="16"/>
          <w:szCs w:val="16"/>
        </w:rPr>
        <w:fldChar w:fldCharType="end"/>
      </w:r>
      <w:r w:rsidRPr="00097269">
        <w:rPr>
          <w:rFonts w:ascii="Arial" w:hAnsi="Arial" w:cs="Arial"/>
          <w:sz w:val="16"/>
          <w:szCs w:val="16"/>
        </w:rPr>
        <w:t xml:space="preserve"> Transakcia Z</w:t>
      </w:r>
      <w:r w:rsidR="00401EB2">
        <w:rPr>
          <w:rFonts w:ascii="Arial" w:hAnsi="Arial" w:cs="Arial"/>
          <w:sz w:val="16"/>
          <w:szCs w:val="16"/>
        </w:rPr>
        <w:t>4</w:t>
      </w:r>
      <w:r w:rsidRPr="00097269">
        <w:rPr>
          <w:rFonts w:ascii="Arial" w:hAnsi="Arial" w:cs="Arial"/>
          <w:sz w:val="16"/>
          <w:szCs w:val="16"/>
        </w:rPr>
        <w:t>PDBVSPR – výberová obrazovka</w:t>
      </w:r>
    </w:p>
    <w:p w14:paraId="6D37900C" w14:textId="3641A08E" w:rsidR="00B216AB" w:rsidRPr="00097269" w:rsidRDefault="00401EB2" w:rsidP="00975F6C">
      <w:pPr>
        <w:spacing w:after="0"/>
        <w:jc w:val="both"/>
        <w:rPr>
          <w:rFonts w:ascii="Arial" w:hAnsi="Arial" w:cs="Arial"/>
          <w:sz w:val="16"/>
          <w:szCs w:val="16"/>
        </w:rPr>
      </w:pPr>
      <w:r w:rsidRPr="00401EB2">
        <w:rPr>
          <w:rFonts w:ascii="Arial" w:hAnsi="Arial" w:cs="Arial"/>
          <w:noProof/>
          <w:sz w:val="16"/>
          <w:szCs w:val="16"/>
        </w:rPr>
        <w:drawing>
          <wp:inline distT="0" distB="0" distL="0" distR="0" wp14:anchorId="0EB94121" wp14:editId="2923E4FA">
            <wp:extent cx="5760720" cy="1901825"/>
            <wp:effectExtent l="0" t="0" r="0" b="3175"/>
            <wp:docPr id="164500656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006564" name=""/>
                    <pic:cNvPicPr/>
                  </pic:nvPicPr>
                  <pic:blipFill>
                    <a:blip r:embed="rId70"/>
                    <a:stretch>
                      <a:fillRect/>
                    </a:stretch>
                  </pic:blipFill>
                  <pic:spPr>
                    <a:xfrm>
                      <a:off x="0" y="0"/>
                      <a:ext cx="5760720" cy="1901825"/>
                    </a:xfrm>
                    <a:prstGeom prst="rect">
                      <a:avLst/>
                    </a:prstGeom>
                  </pic:spPr>
                </pic:pic>
              </a:graphicData>
            </a:graphic>
          </wp:inline>
        </w:drawing>
      </w:r>
    </w:p>
    <w:p w14:paraId="2685F27A" w14:textId="7BB3EC9C" w:rsidR="00AF60DB" w:rsidRPr="00097269" w:rsidRDefault="00151BBA" w:rsidP="00975F6C">
      <w:pPr>
        <w:jc w:val="both"/>
        <w:rPr>
          <w:rFonts w:ascii="Arial" w:hAnsi="Arial" w:cs="Arial"/>
          <w:sz w:val="16"/>
          <w:szCs w:val="16"/>
        </w:rPr>
      </w:pPr>
      <w:r w:rsidRPr="00097269">
        <w:rPr>
          <w:rFonts w:ascii="Arial" w:hAnsi="Arial" w:cs="Arial"/>
          <w:sz w:val="16"/>
          <w:szCs w:val="16"/>
        </w:rPr>
        <w:t>Na výberovej obrazovke používateľ zadá povinné polia –</w:t>
      </w:r>
      <w:r w:rsidR="0011784A" w:rsidRPr="00097269">
        <w:rPr>
          <w:rFonts w:ascii="Arial" w:hAnsi="Arial" w:cs="Arial"/>
          <w:sz w:val="16"/>
          <w:szCs w:val="16"/>
        </w:rPr>
        <w:t xml:space="preserve"> kód </w:t>
      </w:r>
      <w:r w:rsidR="00EC079D">
        <w:rPr>
          <w:rFonts w:ascii="Arial" w:hAnsi="Arial" w:cs="Arial"/>
          <w:sz w:val="16"/>
          <w:szCs w:val="16"/>
        </w:rPr>
        <w:t>SVP</w:t>
      </w:r>
      <w:r w:rsidR="0011784A" w:rsidRPr="00097269">
        <w:rPr>
          <w:rFonts w:ascii="Arial" w:hAnsi="Arial" w:cs="Arial"/>
          <w:sz w:val="16"/>
          <w:szCs w:val="16"/>
        </w:rPr>
        <w:t xml:space="preserve"> (</w:t>
      </w:r>
      <w:r w:rsidR="00401EB2">
        <w:rPr>
          <w:rFonts w:ascii="Arial" w:hAnsi="Arial" w:cs="Arial"/>
          <w:sz w:val="16"/>
          <w:szCs w:val="16"/>
        </w:rPr>
        <w:t>P</w:t>
      </w:r>
      <w:r w:rsidR="0011784A" w:rsidRPr="00097269">
        <w:rPr>
          <w:rFonts w:ascii="Arial" w:hAnsi="Arial" w:cs="Arial"/>
          <w:sz w:val="16"/>
          <w:szCs w:val="16"/>
        </w:rPr>
        <w:t>O)</w:t>
      </w:r>
      <w:r w:rsidRPr="00097269">
        <w:rPr>
          <w:rFonts w:ascii="Arial" w:hAnsi="Arial" w:cs="Arial"/>
          <w:sz w:val="16"/>
          <w:szCs w:val="16"/>
        </w:rPr>
        <w:t>, dátum BV a účet HK k bankovému účtu.</w:t>
      </w:r>
    </w:p>
    <w:p w14:paraId="17F32068" w14:textId="79EB37EE" w:rsidR="00151BBA" w:rsidRPr="00097269" w:rsidRDefault="00151BBA"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61</w:t>
      </w:r>
      <w:r w:rsidR="00EC07D4">
        <w:rPr>
          <w:rFonts w:ascii="Arial" w:hAnsi="Arial" w:cs="Arial"/>
          <w:sz w:val="16"/>
          <w:szCs w:val="16"/>
        </w:rPr>
        <w:fldChar w:fldCharType="end"/>
      </w:r>
      <w:r w:rsidRPr="00097269">
        <w:rPr>
          <w:rFonts w:ascii="Arial" w:hAnsi="Arial" w:cs="Arial"/>
          <w:sz w:val="16"/>
          <w:szCs w:val="16"/>
        </w:rPr>
        <w:t xml:space="preserve"> Prehľad spracovaných transakcií</w:t>
      </w:r>
    </w:p>
    <w:p w14:paraId="5CC8D6D0" w14:textId="4C724495" w:rsidR="00B216AB" w:rsidRPr="00097269" w:rsidRDefault="008F6969" w:rsidP="00975F6C">
      <w:pPr>
        <w:spacing w:after="0"/>
        <w:jc w:val="both"/>
        <w:rPr>
          <w:rFonts w:ascii="Arial" w:hAnsi="Arial" w:cs="Arial"/>
          <w:sz w:val="16"/>
          <w:szCs w:val="16"/>
        </w:rPr>
      </w:pPr>
      <w:r w:rsidRPr="008F6969">
        <w:rPr>
          <w:rFonts w:ascii="Arial" w:hAnsi="Arial" w:cs="Arial"/>
          <w:noProof/>
          <w:sz w:val="16"/>
          <w:szCs w:val="16"/>
        </w:rPr>
        <w:drawing>
          <wp:inline distT="0" distB="0" distL="0" distR="0" wp14:anchorId="56BDF168" wp14:editId="1C360E6E">
            <wp:extent cx="5760720" cy="1140460"/>
            <wp:effectExtent l="0" t="0" r="0" b="2540"/>
            <wp:docPr id="12375635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63529" name=""/>
                    <pic:cNvPicPr/>
                  </pic:nvPicPr>
                  <pic:blipFill>
                    <a:blip r:embed="rId71"/>
                    <a:stretch>
                      <a:fillRect/>
                    </a:stretch>
                  </pic:blipFill>
                  <pic:spPr>
                    <a:xfrm>
                      <a:off x="0" y="0"/>
                      <a:ext cx="5760720" cy="1140460"/>
                    </a:xfrm>
                    <a:prstGeom prst="rect">
                      <a:avLst/>
                    </a:prstGeom>
                  </pic:spPr>
                </pic:pic>
              </a:graphicData>
            </a:graphic>
          </wp:inline>
        </w:drawing>
      </w:r>
    </w:p>
    <w:p w14:paraId="4A28ABD1" w14:textId="2ADAC46F" w:rsidR="00151BBA" w:rsidRPr="00097269" w:rsidRDefault="00151BBA" w:rsidP="00975F6C">
      <w:pPr>
        <w:spacing w:after="0"/>
        <w:jc w:val="both"/>
        <w:rPr>
          <w:rFonts w:ascii="Arial" w:hAnsi="Arial" w:cs="Arial"/>
          <w:sz w:val="16"/>
          <w:szCs w:val="16"/>
        </w:rPr>
      </w:pPr>
      <w:r w:rsidRPr="00097269">
        <w:rPr>
          <w:rFonts w:ascii="Arial" w:hAnsi="Arial" w:cs="Arial"/>
          <w:sz w:val="16"/>
          <w:szCs w:val="16"/>
        </w:rPr>
        <w:t xml:space="preserve">V prehľade spracovaných transakcií používateľ skontroluje </w:t>
      </w:r>
      <w:r w:rsidR="003A30B7" w:rsidRPr="00097269">
        <w:rPr>
          <w:rFonts w:ascii="Arial" w:hAnsi="Arial" w:cs="Arial"/>
          <w:sz w:val="16"/>
          <w:szCs w:val="16"/>
        </w:rPr>
        <w:t xml:space="preserve">obraty BV. Označí stĺpec </w:t>
      </w:r>
      <w:r w:rsidR="00521B47" w:rsidRPr="00097269">
        <w:rPr>
          <w:rFonts w:ascii="Arial" w:hAnsi="Arial" w:cs="Arial"/>
          <w:sz w:val="16"/>
          <w:szCs w:val="16"/>
        </w:rPr>
        <w:t>„O</w:t>
      </w:r>
      <w:r w:rsidR="003A30B7" w:rsidRPr="00097269">
        <w:rPr>
          <w:rFonts w:ascii="Arial" w:hAnsi="Arial" w:cs="Arial"/>
          <w:sz w:val="16"/>
          <w:szCs w:val="16"/>
        </w:rPr>
        <w:t>brat BV</w:t>
      </w:r>
      <w:r w:rsidR="00521B47" w:rsidRPr="00097269">
        <w:rPr>
          <w:rFonts w:ascii="Arial" w:hAnsi="Arial" w:cs="Arial"/>
          <w:sz w:val="16"/>
          <w:szCs w:val="16"/>
        </w:rPr>
        <w:t>“</w:t>
      </w:r>
      <w:r w:rsidR="003A30B7" w:rsidRPr="00097269">
        <w:rPr>
          <w:rFonts w:ascii="Arial" w:hAnsi="Arial" w:cs="Arial"/>
          <w:sz w:val="16"/>
          <w:szCs w:val="16"/>
        </w:rPr>
        <w:t xml:space="preserve"> a kliknutím na ikonu „súčet“ sa obraty BV zosumarizujú. </w:t>
      </w:r>
    </w:p>
    <w:p w14:paraId="4B6FA0C5" w14:textId="77777777" w:rsidR="00D22E3F" w:rsidRPr="00097269" w:rsidRDefault="00D22E3F" w:rsidP="00975F6C">
      <w:pPr>
        <w:spacing w:after="0"/>
        <w:jc w:val="both"/>
        <w:rPr>
          <w:rFonts w:ascii="Arial" w:hAnsi="Arial" w:cs="Arial"/>
          <w:sz w:val="16"/>
          <w:szCs w:val="16"/>
        </w:rPr>
      </w:pPr>
    </w:p>
    <w:p w14:paraId="0F502CE0" w14:textId="61AF3D5B" w:rsidR="00D22E3F" w:rsidRPr="00097269" w:rsidRDefault="00D22E3F"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62</w:t>
      </w:r>
      <w:r w:rsidR="00EC07D4">
        <w:rPr>
          <w:rFonts w:ascii="Arial" w:hAnsi="Arial" w:cs="Arial"/>
          <w:sz w:val="16"/>
          <w:szCs w:val="16"/>
        </w:rPr>
        <w:fldChar w:fldCharType="end"/>
      </w:r>
      <w:r w:rsidRPr="00097269">
        <w:rPr>
          <w:rFonts w:ascii="Arial" w:hAnsi="Arial" w:cs="Arial"/>
          <w:sz w:val="16"/>
          <w:szCs w:val="16"/>
        </w:rPr>
        <w:t xml:space="preserve"> Súčet obratov</w:t>
      </w:r>
    </w:p>
    <w:p w14:paraId="3CC5CF82" w14:textId="1A1B9F0B" w:rsidR="00D22E3F" w:rsidRPr="00097269" w:rsidRDefault="008F6969" w:rsidP="00975F6C">
      <w:pPr>
        <w:pStyle w:val="Popis"/>
        <w:keepNext/>
        <w:spacing w:after="0"/>
        <w:jc w:val="both"/>
        <w:rPr>
          <w:rFonts w:ascii="Arial" w:hAnsi="Arial" w:cs="Arial"/>
          <w:sz w:val="16"/>
          <w:szCs w:val="16"/>
        </w:rPr>
      </w:pPr>
      <w:r w:rsidRPr="008F6969">
        <w:rPr>
          <w:rFonts w:ascii="Arial" w:hAnsi="Arial" w:cs="Arial"/>
          <w:noProof/>
          <w:sz w:val="16"/>
          <w:szCs w:val="16"/>
        </w:rPr>
        <w:drawing>
          <wp:inline distT="0" distB="0" distL="0" distR="0" wp14:anchorId="5D9B3ED6" wp14:editId="627ABFC4">
            <wp:extent cx="5760720" cy="1143635"/>
            <wp:effectExtent l="0" t="0" r="0" b="0"/>
            <wp:docPr id="7208223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2329" name=""/>
                    <pic:cNvPicPr/>
                  </pic:nvPicPr>
                  <pic:blipFill>
                    <a:blip r:embed="rId72"/>
                    <a:stretch>
                      <a:fillRect/>
                    </a:stretch>
                  </pic:blipFill>
                  <pic:spPr>
                    <a:xfrm>
                      <a:off x="0" y="0"/>
                      <a:ext cx="5760720" cy="1143635"/>
                    </a:xfrm>
                    <a:prstGeom prst="rect">
                      <a:avLst/>
                    </a:prstGeom>
                  </pic:spPr>
                </pic:pic>
              </a:graphicData>
            </a:graphic>
          </wp:inline>
        </w:drawing>
      </w:r>
    </w:p>
    <w:p w14:paraId="3BB442F8" w14:textId="15EBBC24" w:rsidR="00D22E3F" w:rsidRPr="00097269" w:rsidRDefault="004E52C0" w:rsidP="00975F6C">
      <w:pPr>
        <w:spacing w:after="0"/>
        <w:jc w:val="both"/>
        <w:rPr>
          <w:rFonts w:ascii="Arial" w:hAnsi="Arial" w:cs="Arial"/>
          <w:sz w:val="16"/>
          <w:szCs w:val="16"/>
        </w:rPr>
      </w:pPr>
      <w:r w:rsidRPr="00097269">
        <w:rPr>
          <w:rFonts w:ascii="Arial" w:hAnsi="Arial" w:cs="Arial"/>
          <w:sz w:val="16"/>
          <w:szCs w:val="16"/>
        </w:rPr>
        <w:t>Pokiaľ boli všetky obraty BV identifikovateľné, s</w:t>
      </w:r>
      <w:r w:rsidR="00D040CD" w:rsidRPr="00097269">
        <w:rPr>
          <w:rFonts w:ascii="Arial" w:hAnsi="Arial" w:cs="Arial"/>
          <w:sz w:val="16"/>
          <w:szCs w:val="16"/>
        </w:rPr>
        <w:t>účet obratov</w:t>
      </w:r>
      <w:r w:rsidRPr="00097269">
        <w:rPr>
          <w:rFonts w:ascii="Arial" w:hAnsi="Arial" w:cs="Arial"/>
          <w:sz w:val="16"/>
          <w:szCs w:val="16"/>
        </w:rPr>
        <w:t xml:space="preserve"> v prehľade je zhodný so súčtom obratov uvedeným na papierovom BV. V tomto prípade je súčet obratov v prehľade spracovaných transakcií </w:t>
      </w:r>
      <w:r w:rsidR="00401EB2" w:rsidRPr="00410341">
        <w:rPr>
          <w:rFonts w:ascii="Arial" w:hAnsi="Arial" w:cs="Arial"/>
          <w:sz w:val="16"/>
          <w:szCs w:val="16"/>
        </w:rPr>
        <w:t>33 </w:t>
      </w:r>
      <w:r w:rsidR="008F6969" w:rsidRPr="00410341">
        <w:rPr>
          <w:rFonts w:ascii="Arial" w:hAnsi="Arial" w:cs="Arial"/>
          <w:sz w:val="16"/>
          <w:szCs w:val="16"/>
        </w:rPr>
        <w:t>7</w:t>
      </w:r>
      <w:r w:rsidR="00401EB2" w:rsidRPr="00410341">
        <w:rPr>
          <w:rFonts w:ascii="Arial" w:hAnsi="Arial" w:cs="Arial"/>
          <w:sz w:val="16"/>
          <w:szCs w:val="16"/>
        </w:rPr>
        <w:t>19,65</w:t>
      </w:r>
      <w:r w:rsidRPr="00410341">
        <w:rPr>
          <w:rFonts w:ascii="Arial" w:hAnsi="Arial" w:cs="Arial"/>
          <w:sz w:val="16"/>
          <w:szCs w:val="16"/>
        </w:rPr>
        <w:t xml:space="preserve">€, </w:t>
      </w:r>
      <w:r w:rsidRPr="00097269">
        <w:rPr>
          <w:rFonts w:ascii="Arial" w:hAnsi="Arial" w:cs="Arial"/>
          <w:sz w:val="16"/>
          <w:szCs w:val="16"/>
        </w:rPr>
        <w:t xml:space="preserve">na nasledujúcej obrazovke je na papierovej forme BV uvedený súčet obratov </w:t>
      </w:r>
      <w:r w:rsidR="00401EB2" w:rsidRPr="00410341">
        <w:rPr>
          <w:rFonts w:ascii="Arial" w:hAnsi="Arial" w:cs="Arial"/>
          <w:sz w:val="16"/>
          <w:szCs w:val="16"/>
        </w:rPr>
        <w:t>33 730,65</w:t>
      </w:r>
      <w:r w:rsidRPr="00410341">
        <w:rPr>
          <w:rFonts w:ascii="Arial" w:hAnsi="Arial" w:cs="Arial"/>
          <w:sz w:val="16"/>
          <w:szCs w:val="16"/>
        </w:rPr>
        <w:t xml:space="preserve">€, </w:t>
      </w:r>
      <w:r w:rsidRPr="00097269">
        <w:rPr>
          <w:rFonts w:ascii="Arial" w:hAnsi="Arial" w:cs="Arial"/>
          <w:sz w:val="16"/>
          <w:szCs w:val="16"/>
        </w:rPr>
        <w:t>z toho vyplýva, že zvyšok musí byť uvedený v prehľade nespracovaných transakcií, nakoľko ide o neidentifikovateľné obraty BV podľa VS.</w:t>
      </w:r>
    </w:p>
    <w:p w14:paraId="7C853506" w14:textId="77777777" w:rsidR="00D040CD" w:rsidRPr="00097269" w:rsidRDefault="00D040CD" w:rsidP="00975F6C">
      <w:pPr>
        <w:spacing w:after="0"/>
        <w:jc w:val="both"/>
        <w:rPr>
          <w:rFonts w:ascii="Arial" w:hAnsi="Arial" w:cs="Arial"/>
          <w:sz w:val="16"/>
          <w:szCs w:val="16"/>
        </w:rPr>
      </w:pPr>
    </w:p>
    <w:p w14:paraId="48B72AC0" w14:textId="47EA00D9" w:rsidR="00D040CD" w:rsidRPr="00097269" w:rsidRDefault="00D040CD" w:rsidP="00975F6C">
      <w:pPr>
        <w:spacing w:after="0"/>
        <w:jc w:val="both"/>
        <w:rPr>
          <w:rFonts w:ascii="Arial" w:hAnsi="Arial" w:cs="Arial"/>
          <w:sz w:val="16"/>
          <w:szCs w:val="16"/>
        </w:rPr>
      </w:pPr>
      <w:r w:rsidRPr="00097269">
        <w:rPr>
          <w:rFonts w:ascii="Arial" w:hAnsi="Arial" w:cs="Arial"/>
          <w:noProof/>
          <w:sz w:val="16"/>
          <w:szCs w:val="16"/>
          <w:lang w:eastAsia="sk-SK"/>
        </w:rPr>
        <w:t xml:space="preserve"> </w:t>
      </w:r>
    </w:p>
    <w:p w14:paraId="35EFEF87" w14:textId="01E8BD94" w:rsidR="00D040CD" w:rsidRPr="00097269" w:rsidRDefault="00D040CD" w:rsidP="00975F6C">
      <w:pPr>
        <w:pStyle w:val="Popis"/>
        <w:keepNext/>
        <w:spacing w:after="0"/>
        <w:jc w:val="both"/>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63</w:t>
      </w:r>
      <w:r w:rsidR="00EC07D4">
        <w:rPr>
          <w:rFonts w:ascii="Arial" w:hAnsi="Arial" w:cs="Arial"/>
          <w:sz w:val="16"/>
          <w:szCs w:val="16"/>
        </w:rPr>
        <w:fldChar w:fldCharType="end"/>
      </w:r>
      <w:r w:rsidRPr="00097269">
        <w:rPr>
          <w:rFonts w:ascii="Arial" w:hAnsi="Arial" w:cs="Arial"/>
          <w:sz w:val="16"/>
          <w:szCs w:val="16"/>
        </w:rPr>
        <w:t xml:space="preserve"> Bankový výpis</w:t>
      </w:r>
    </w:p>
    <w:p w14:paraId="2537C10B" w14:textId="0B08A037" w:rsidR="00D040CD" w:rsidRPr="00097269" w:rsidRDefault="008F6969" w:rsidP="00975F6C">
      <w:pPr>
        <w:pStyle w:val="Popis"/>
        <w:keepNext/>
        <w:spacing w:after="0"/>
        <w:jc w:val="both"/>
        <w:rPr>
          <w:rFonts w:ascii="Arial" w:hAnsi="Arial" w:cs="Arial"/>
          <w:sz w:val="16"/>
          <w:szCs w:val="16"/>
        </w:rPr>
      </w:pPr>
      <w:r w:rsidRPr="008F6969">
        <w:rPr>
          <w:rFonts w:ascii="Arial" w:hAnsi="Arial" w:cs="Arial"/>
          <w:noProof/>
          <w:sz w:val="16"/>
          <w:szCs w:val="16"/>
        </w:rPr>
        <w:drawing>
          <wp:inline distT="0" distB="0" distL="0" distR="0" wp14:anchorId="7AE701FD" wp14:editId="45A5F72F">
            <wp:extent cx="5760720" cy="4574540"/>
            <wp:effectExtent l="0" t="0" r="0" b="0"/>
            <wp:docPr id="36400862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008626" name=""/>
                    <pic:cNvPicPr/>
                  </pic:nvPicPr>
                  <pic:blipFill>
                    <a:blip r:embed="rId73"/>
                    <a:stretch>
                      <a:fillRect/>
                    </a:stretch>
                  </pic:blipFill>
                  <pic:spPr>
                    <a:xfrm>
                      <a:off x="0" y="0"/>
                      <a:ext cx="5760720" cy="4574540"/>
                    </a:xfrm>
                    <a:prstGeom prst="rect">
                      <a:avLst/>
                    </a:prstGeom>
                  </pic:spPr>
                </pic:pic>
              </a:graphicData>
            </a:graphic>
          </wp:inline>
        </w:drawing>
      </w:r>
    </w:p>
    <w:p w14:paraId="24454B82" w14:textId="40892903" w:rsidR="00D040CD" w:rsidRPr="00097269" w:rsidRDefault="00D040CD" w:rsidP="00975F6C">
      <w:pPr>
        <w:spacing w:after="0"/>
        <w:jc w:val="both"/>
        <w:rPr>
          <w:rFonts w:ascii="Arial" w:hAnsi="Arial" w:cs="Arial"/>
          <w:sz w:val="16"/>
          <w:szCs w:val="16"/>
        </w:rPr>
      </w:pPr>
      <w:r w:rsidRPr="00097269">
        <w:rPr>
          <w:rFonts w:ascii="Arial" w:hAnsi="Arial" w:cs="Arial"/>
          <w:sz w:val="16"/>
          <w:szCs w:val="16"/>
        </w:rPr>
        <w:t xml:space="preserve">Súčet obratov na papierovej forme (resp. PDF) </w:t>
      </w:r>
      <w:r w:rsidRPr="00410341">
        <w:rPr>
          <w:rFonts w:ascii="Arial" w:hAnsi="Arial" w:cs="Arial"/>
          <w:sz w:val="16"/>
          <w:szCs w:val="16"/>
        </w:rPr>
        <w:t xml:space="preserve">je </w:t>
      </w:r>
      <w:r w:rsidR="00401EB2" w:rsidRPr="00410341">
        <w:rPr>
          <w:rFonts w:ascii="Arial" w:hAnsi="Arial" w:cs="Arial"/>
          <w:sz w:val="16"/>
          <w:szCs w:val="16"/>
        </w:rPr>
        <w:t>33 730,65</w:t>
      </w:r>
      <w:r w:rsidR="004E52C0" w:rsidRPr="00410341">
        <w:rPr>
          <w:rFonts w:ascii="Arial" w:hAnsi="Arial" w:cs="Arial"/>
          <w:sz w:val="16"/>
          <w:szCs w:val="16"/>
        </w:rPr>
        <w:t>€,</w:t>
      </w:r>
      <w:r w:rsidR="004E52C0" w:rsidRPr="00401EB2">
        <w:rPr>
          <w:rFonts w:ascii="Arial" w:hAnsi="Arial" w:cs="Arial"/>
          <w:color w:val="FF0000"/>
          <w:sz w:val="16"/>
          <w:szCs w:val="16"/>
        </w:rPr>
        <w:t xml:space="preserve"> </w:t>
      </w:r>
      <w:r w:rsidR="004E52C0" w:rsidRPr="00097269">
        <w:rPr>
          <w:rFonts w:ascii="Arial" w:hAnsi="Arial" w:cs="Arial"/>
          <w:sz w:val="16"/>
          <w:szCs w:val="16"/>
        </w:rPr>
        <w:t>čo nie je zhodné</w:t>
      </w:r>
      <w:r w:rsidRPr="00097269">
        <w:rPr>
          <w:rFonts w:ascii="Arial" w:hAnsi="Arial" w:cs="Arial"/>
          <w:sz w:val="16"/>
          <w:szCs w:val="16"/>
        </w:rPr>
        <w:t xml:space="preserve"> so súčtom obratov v prehľade spracovaných transakcií. </w:t>
      </w:r>
      <w:r w:rsidR="004E52C0" w:rsidRPr="00097269">
        <w:rPr>
          <w:rFonts w:ascii="Arial" w:hAnsi="Arial" w:cs="Arial"/>
          <w:sz w:val="16"/>
          <w:szCs w:val="16"/>
        </w:rPr>
        <w:t>To znamená, že je potrebné, aby používateľ skontroloval aj</w:t>
      </w:r>
      <w:r w:rsidRPr="00097269">
        <w:rPr>
          <w:rFonts w:ascii="Arial" w:hAnsi="Arial" w:cs="Arial"/>
          <w:sz w:val="16"/>
          <w:szCs w:val="16"/>
        </w:rPr>
        <w:t xml:space="preserve"> pr</w:t>
      </w:r>
      <w:r w:rsidR="004E52C0" w:rsidRPr="00097269">
        <w:rPr>
          <w:rFonts w:ascii="Arial" w:hAnsi="Arial" w:cs="Arial"/>
          <w:sz w:val="16"/>
          <w:szCs w:val="16"/>
        </w:rPr>
        <w:t>ehľad nespracovaných transakcií a tieto zaúčtoval.</w:t>
      </w:r>
    </w:p>
    <w:p w14:paraId="68822D75" w14:textId="77777777" w:rsidR="009E24D6" w:rsidRPr="00097269" w:rsidRDefault="009E24D6" w:rsidP="00975F6C">
      <w:pPr>
        <w:spacing w:after="0"/>
        <w:jc w:val="both"/>
        <w:rPr>
          <w:rFonts w:ascii="Arial" w:hAnsi="Arial" w:cs="Arial"/>
          <w:sz w:val="16"/>
          <w:szCs w:val="16"/>
        </w:rPr>
      </w:pPr>
    </w:p>
    <w:p w14:paraId="739BB1EA" w14:textId="68AB8D77" w:rsidR="009E24D6" w:rsidRPr="00097269" w:rsidRDefault="009E24D6"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64</w:t>
      </w:r>
      <w:r w:rsidR="00EC07D4">
        <w:rPr>
          <w:rFonts w:ascii="Arial" w:hAnsi="Arial" w:cs="Arial"/>
          <w:sz w:val="16"/>
          <w:szCs w:val="16"/>
        </w:rPr>
        <w:fldChar w:fldCharType="end"/>
      </w:r>
      <w:r w:rsidRPr="00097269">
        <w:rPr>
          <w:rFonts w:ascii="Arial" w:hAnsi="Arial" w:cs="Arial"/>
          <w:sz w:val="16"/>
          <w:szCs w:val="16"/>
        </w:rPr>
        <w:t xml:space="preserve">  Medzisúčet podľa VS</w:t>
      </w:r>
    </w:p>
    <w:p w14:paraId="6516C156" w14:textId="46EAE55E" w:rsidR="009E24D6" w:rsidRPr="00097269" w:rsidRDefault="008F6969" w:rsidP="00975F6C">
      <w:pPr>
        <w:pStyle w:val="Popis"/>
        <w:keepNext/>
        <w:spacing w:after="0"/>
        <w:jc w:val="both"/>
        <w:rPr>
          <w:rFonts w:ascii="Arial" w:hAnsi="Arial" w:cs="Arial"/>
          <w:sz w:val="16"/>
          <w:szCs w:val="16"/>
        </w:rPr>
      </w:pPr>
      <w:r w:rsidRPr="008F6969">
        <w:rPr>
          <w:rFonts w:ascii="Arial" w:hAnsi="Arial" w:cs="Arial"/>
          <w:noProof/>
          <w:sz w:val="16"/>
          <w:szCs w:val="16"/>
        </w:rPr>
        <w:drawing>
          <wp:inline distT="0" distB="0" distL="0" distR="0" wp14:anchorId="054371D5" wp14:editId="28B51B73">
            <wp:extent cx="5760720" cy="1318895"/>
            <wp:effectExtent l="0" t="0" r="0" b="0"/>
            <wp:docPr id="33029425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94253" name=""/>
                    <pic:cNvPicPr/>
                  </pic:nvPicPr>
                  <pic:blipFill>
                    <a:blip r:embed="rId74"/>
                    <a:stretch>
                      <a:fillRect/>
                    </a:stretch>
                  </pic:blipFill>
                  <pic:spPr>
                    <a:xfrm>
                      <a:off x="0" y="0"/>
                      <a:ext cx="5760720" cy="1318895"/>
                    </a:xfrm>
                    <a:prstGeom prst="rect">
                      <a:avLst/>
                    </a:prstGeom>
                  </pic:spPr>
                </pic:pic>
              </a:graphicData>
            </a:graphic>
          </wp:inline>
        </w:drawing>
      </w:r>
    </w:p>
    <w:p w14:paraId="6FF41A7B" w14:textId="6F6E6FBA" w:rsidR="00151BBA" w:rsidRPr="00097269" w:rsidRDefault="009E24D6" w:rsidP="005A1137">
      <w:pPr>
        <w:spacing w:after="0"/>
        <w:jc w:val="both"/>
        <w:rPr>
          <w:rFonts w:ascii="Arial" w:hAnsi="Arial" w:cs="Arial"/>
          <w:sz w:val="16"/>
          <w:szCs w:val="16"/>
        </w:rPr>
      </w:pPr>
      <w:r w:rsidRPr="00097269">
        <w:rPr>
          <w:rFonts w:ascii="Arial" w:hAnsi="Arial" w:cs="Arial"/>
          <w:sz w:val="16"/>
          <w:szCs w:val="16"/>
        </w:rPr>
        <w:t>Pre lepší prehľad</w:t>
      </w:r>
      <w:r w:rsidR="004E52C0" w:rsidRPr="00097269">
        <w:rPr>
          <w:rFonts w:ascii="Arial" w:hAnsi="Arial" w:cs="Arial"/>
          <w:sz w:val="16"/>
          <w:szCs w:val="16"/>
        </w:rPr>
        <w:t xml:space="preserve"> spracovaných transakcií</w:t>
      </w:r>
      <w:r w:rsidRPr="00097269">
        <w:rPr>
          <w:rFonts w:ascii="Arial" w:hAnsi="Arial" w:cs="Arial"/>
          <w:sz w:val="16"/>
          <w:szCs w:val="16"/>
        </w:rPr>
        <w:t xml:space="preserve"> je možné vykonať medzisúčet podľa VS. Používateľ označí stĺpec „Var.sym“ a zosumarizuje cez ikonu „Medzisúčet“. </w:t>
      </w:r>
      <w:r w:rsidR="00D040CD" w:rsidRPr="00097269">
        <w:rPr>
          <w:rFonts w:ascii="Arial" w:hAnsi="Arial" w:cs="Arial"/>
          <w:sz w:val="16"/>
          <w:szCs w:val="16"/>
        </w:rPr>
        <w:t>V prehľade spracovaných transakcií používateľ vidí jednotlivé polia ako sú dátum výpisu, číslo výpisu, bankový účet, účet HK atď. Dvojklikom v poli „PD doklad“ a v poli „BV doklad“ si používateľ môže zobraziť doklad pohľadávky a k nemu zaúčtovanú úhradu. V prípade, že suma PD a</w:t>
      </w:r>
      <w:r w:rsidR="0001687E" w:rsidRPr="00097269">
        <w:rPr>
          <w:rFonts w:ascii="Arial" w:hAnsi="Arial" w:cs="Arial"/>
          <w:sz w:val="16"/>
          <w:szCs w:val="16"/>
        </w:rPr>
        <w:t> </w:t>
      </w:r>
      <w:r w:rsidR="00D040CD" w:rsidRPr="00097269">
        <w:rPr>
          <w:rFonts w:ascii="Arial" w:hAnsi="Arial" w:cs="Arial"/>
          <w:sz w:val="16"/>
          <w:szCs w:val="16"/>
        </w:rPr>
        <w:t>suma</w:t>
      </w:r>
      <w:r w:rsidR="0001687E" w:rsidRPr="00097269">
        <w:rPr>
          <w:rFonts w:ascii="Arial" w:hAnsi="Arial" w:cs="Arial"/>
          <w:sz w:val="16"/>
          <w:szCs w:val="16"/>
        </w:rPr>
        <w:t xml:space="preserve"> obratu</w:t>
      </w:r>
      <w:r w:rsidR="00D040CD" w:rsidRPr="00097269">
        <w:rPr>
          <w:rFonts w:ascii="Arial" w:hAnsi="Arial" w:cs="Arial"/>
          <w:sz w:val="16"/>
          <w:szCs w:val="16"/>
        </w:rPr>
        <w:t xml:space="preserve"> BV je rovnaká, </w:t>
      </w:r>
      <w:r w:rsidR="0001687E" w:rsidRPr="00097269">
        <w:rPr>
          <w:rFonts w:ascii="Arial" w:hAnsi="Arial" w:cs="Arial"/>
          <w:sz w:val="16"/>
          <w:szCs w:val="16"/>
        </w:rPr>
        <w:t>používateľ doklad PD a BV vyrovná. V prípade, že suma PD je nižšia ako suma obratu BV</w:t>
      </w:r>
      <w:r w:rsidRPr="00097269">
        <w:rPr>
          <w:rFonts w:ascii="Arial" w:hAnsi="Arial" w:cs="Arial"/>
          <w:sz w:val="16"/>
          <w:szCs w:val="16"/>
        </w:rPr>
        <w:t>, rozdiel medzi sumou PD a sumou obratu BV sa zaúčtuje ako mylná platba, pričom pri doklade BV je v stĺpci „Príznak MP“ uvedené „X“. Na uvedenej obrazovke ide o prípad zaúčtovaný BV 5000</w:t>
      </w:r>
      <w:r w:rsidR="005A1137">
        <w:rPr>
          <w:rFonts w:ascii="Arial" w:hAnsi="Arial" w:cs="Arial"/>
          <w:sz w:val="16"/>
          <w:szCs w:val="16"/>
        </w:rPr>
        <w:t xml:space="preserve">82. </w:t>
      </w:r>
      <w:r w:rsidRPr="00097269">
        <w:rPr>
          <w:rFonts w:ascii="Arial" w:hAnsi="Arial" w:cs="Arial"/>
          <w:sz w:val="16"/>
          <w:szCs w:val="16"/>
        </w:rPr>
        <w:t xml:space="preserve">Obrat BV je v sume </w:t>
      </w:r>
      <w:r w:rsidR="005A1137">
        <w:rPr>
          <w:rFonts w:ascii="Arial" w:hAnsi="Arial" w:cs="Arial"/>
          <w:sz w:val="16"/>
          <w:szCs w:val="16"/>
        </w:rPr>
        <w:t>25 000</w:t>
      </w:r>
      <w:r w:rsidRPr="00097269">
        <w:rPr>
          <w:rFonts w:ascii="Arial" w:hAnsi="Arial" w:cs="Arial"/>
          <w:sz w:val="16"/>
          <w:szCs w:val="16"/>
        </w:rPr>
        <w:t xml:space="preserve">€, avšak PD je v sume </w:t>
      </w:r>
      <w:r w:rsidR="005A1137">
        <w:rPr>
          <w:rFonts w:ascii="Arial" w:hAnsi="Arial" w:cs="Arial"/>
          <w:sz w:val="16"/>
          <w:szCs w:val="16"/>
        </w:rPr>
        <w:t>24 600</w:t>
      </w:r>
      <w:r w:rsidRPr="00097269">
        <w:rPr>
          <w:rFonts w:ascii="Arial" w:hAnsi="Arial" w:cs="Arial"/>
          <w:sz w:val="16"/>
          <w:szCs w:val="16"/>
        </w:rPr>
        <w:t xml:space="preserve">€, t.j. zvyšok obratu v sume </w:t>
      </w:r>
      <w:r w:rsidR="005A1137">
        <w:rPr>
          <w:rFonts w:ascii="Arial" w:hAnsi="Arial" w:cs="Arial"/>
          <w:sz w:val="16"/>
          <w:szCs w:val="16"/>
        </w:rPr>
        <w:t>400</w:t>
      </w:r>
      <w:r w:rsidRPr="00097269">
        <w:rPr>
          <w:rFonts w:ascii="Arial" w:hAnsi="Arial" w:cs="Arial"/>
          <w:sz w:val="16"/>
          <w:szCs w:val="16"/>
        </w:rPr>
        <w:t xml:space="preserve">€ je zaúčtovaný ako mylná platba (aj s príznakom „X“). </w:t>
      </w:r>
    </w:p>
    <w:p w14:paraId="02A8D2A7" w14:textId="77777777" w:rsidR="00151BBA" w:rsidRPr="00097269" w:rsidRDefault="00151BBA" w:rsidP="00975F6C">
      <w:pPr>
        <w:jc w:val="both"/>
        <w:rPr>
          <w:rFonts w:ascii="Arial" w:hAnsi="Arial" w:cs="Arial"/>
          <w:sz w:val="16"/>
          <w:szCs w:val="16"/>
        </w:rPr>
      </w:pPr>
    </w:p>
    <w:p w14:paraId="4DE6F267" w14:textId="3F0554D4" w:rsidR="00151BBA" w:rsidRPr="00097269" w:rsidRDefault="00151BBA" w:rsidP="00975F6C">
      <w:pPr>
        <w:pBdr>
          <w:top w:val="single" w:sz="4" w:space="1" w:color="auto"/>
          <w:bottom w:val="single" w:sz="4" w:space="1" w:color="auto"/>
        </w:pBdr>
        <w:shd w:val="clear" w:color="auto" w:fill="FBE4D5" w:themeFill="accent2" w:themeFillTint="33"/>
        <w:jc w:val="both"/>
        <w:rPr>
          <w:rFonts w:ascii="Arial" w:eastAsia="Times New Roman" w:hAnsi="Arial" w:cs="Arial"/>
          <w:sz w:val="16"/>
          <w:szCs w:val="16"/>
          <w:lang w:eastAsia="sk-SK"/>
        </w:rPr>
      </w:pPr>
      <w:r w:rsidRPr="00097269">
        <w:rPr>
          <w:rFonts w:ascii="Arial" w:eastAsia="Times New Roman" w:hAnsi="Arial" w:cs="Arial"/>
          <w:b/>
          <w:sz w:val="16"/>
          <w:szCs w:val="16"/>
          <w:lang w:eastAsia="sk-SK"/>
        </w:rPr>
        <w:t xml:space="preserve">Poznámka: </w:t>
      </w:r>
      <w:r w:rsidRPr="00097269">
        <w:rPr>
          <w:rFonts w:ascii="Arial" w:eastAsia="Times New Roman" w:hAnsi="Arial" w:cs="Arial"/>
          <w:sz w:val="16"/>
          <w:szCs w:val="16"/>
          <w:lang w:eastAsia="sk-SK"/>
        </w:rPr>
        <w:t>Všetky automaticky spracované transakcie sú účtované bez vyrovnania, t.j. je potrebné, aby účtovník vyrovnal všetky PD a všetky BV cez transakciu F-32 (vyrovnanie odberateľa) na dennej báze</w:t>
      </w:r>
      <w:r w:rsidR="0001687E" w:rsidRPr="00097269">
        <w:rPr>
          <w:rFonts w:ascii="Arial" w:eastAsia="Times New Roman" w:hAnsi="Arial" w:cs="Arial"/>
          <w:sz w:val="16"/>
          <w:szCs w:val="16"/>
          <w:lang w:eastAsia="sk-SK"/>
        </w:rPr>
        <w:t>, avšak iba v prípade, že je PD celý uhradený.</w:t>
      </w:r>
    </w:p>
    <w:p w14:paraId="13DF134D" w14:textId="77777777" w:rsidR="00151BBA" w:rsidRPr="00097269" w:rsidRDefault="00151BBA" w:rsidP="00975F6C">
      <w:pPr>
        <w:jc w:val="both"/>
        <w:rPr>
          <w:rFonts w:ascii="Arial" w:hAnsi="Arial" w:cs="Arial"/>
          <w:sz w:val="16"/>
          <w:szCs w:val="16"/>
        </w:rPr>
      </w:pPr>
    </w:p>
    <w:p w14:paraId="3660C659" w14:textId="68F73A2B" w:rsidR="00B12A69" w:rsidRPr="00AF60DB" w:rsidRDefault="005956CB" w:rsidP="00AF60DB">
      <w:pPr>
        <w:pBdr>
          <w:top w:val="single" w:sz="4" w:space="1" w:color="auto"/>
          <w:bottom w:val="single" w:sz="4" w:space="1" w:color="auto"/>
        </w:pBdr>
        <w:shd w:val="clear" w:color="auto" w:fill="FBE4D5" w:themeFill="accent2" w:themeFillTint="33"/>
        <w:jc w:val="both"/>
        <w:rPr>
          <w:rFonts w:ascii="Arial" w:eastAsia="Times New Roman" w:hAnsi="Arial" w:cs="Arial"/>
          <w:sz w:val="16"/>
          <w:szCs w:val="16"/>
          <w:lang w:eastAsia="sk-SK"/>
        </w:rPr>
      </w:pPr>
      <w:r w:rsidRPr="00097269">
        <w:rPr>
          <w:rFonts w:ascii="Arial" w:eastAsia="Times New Roman" w:hAnsi="Arial" w:cs="Arial"/>
          <w:b/>
          <w:sz w:val="16"/>
          <w:szCs w:val="16"/>
          <w:lang w:eastAsia="sk-SK"/>
        </w:rPr>
        <w:t xml:space="preserve">Poznámka: </w:t>
      </w:r>
      <w:r w:rsidRPr="00097269">
        <w:rPr>
          <w:rFonts w:ascii="Arial" w:eastAsia="Times New Roman" w:hAnsi="Arial" w:cs="Arial"/>
          <w:sz w:val="16"/>
          <w:szCs w:val="16"/>
          <w:lang w:eastAsia="sk-SK"/>
        </w:rPr>
        <w:t xml:space="preserve">Pri automaticky zaúčtovaných mylných platbách sa na </w:t>
      </w:r>
      <w:r w:rsidR="00EC079D">
        <w:rPr>
          <w:rFonts w:ascii="Arial" w:eastAsia="Times New Roman" w:hAnsi="Arial" w:cs="Arial"/>
          <w:sz w:val="16"/>
          <w:szCs w:val="16"/>
          <w:lang w:eastAsia="sk-SK"/>
        </w:rPr>
        <w:t>SVP</w:t>
      </w:r>
      <w:r w:rsidRPr="00097269">
        <w:rPr>
          <w:rFonts w:ascii="Arial" w:eastAsia="Times New Roman" w:hAnsi="Arial" w:cs="Arial"/>
          <w:sz w:val="16"/>
          <w:szCs w:val="16"/>
          <w:lang w:eastAsia="sk-SK"/>
        </w:rPr>
        <w:t xml:space="preserve"> negeneruje transferový zápis, tento je potrebn</w:t>
      </w:r>
      <w:r w:rsidR="00872732" w:rsidRPr="00097269">
        <w:rPr>
          <w:rFonts w:ascii="Arial" w:eastAsia="Times New Roman" w:hAnsi="Arial" w:cs="Arial"/>
          <w:sz w:val="16"/>
          <w:szCs w:val="16"/>
          <w:lang w:eastAsia="sk-SK"/>
        </w:rPr>
        <w:t>é zaúčtovať manuálne účtovníkom. Keďže ide o príjem</w:t>
      </w:r>
      <w:r w:rsidRPr="00097269">
        <w:rPr>
          <w:rFonts w:ascii="Arial" w:eastAsia="Times New Roman" w:hAnsi="Arial" w:cs="Arial"/>
          <w:sz w:val="16"/>
          <w:szCs w:val="16"/>
          <w:lang w:eastAsia="sk-SK"/>
        </w:rPr>
        <w:t xml:space="preserve"> na pr</w:t>
      </w:r>
      <w:r w:rsidR="00872732" w:rsidRPr="00097269">
        <w:rPr>
          <w:rFonts w:ascii="Arial" w:eastAsia="Times New Roman" w:hAnsi="Arial" w:cs="Arial"/>
          <w:sz w:val="16"/>
          <w:szCs w:val="16"/>
          <w:lang w:eastAsia="sk-SK"/>
        </w:rPr>
        <w:t xml:space="preserve">íjmový účet, zápis sa zaúčtuje ako 588100/351100. </w:t>
      </w:r>
      <w:r w:rsidRPr="00097269">
        <w:rPr>
          <w:rFonts w:ascii="Arial" w:eastAsia="Times New Roman" w:hAnsi="Arial" w:cs="Arial"/>
          <w:sz w:val="16"/>
          <w:szCs w:val="16"/>
          <w:lang w:eastAsia="sk-SK"/>
        </w:rPr>
        <w:t xml:space="preserve">Pri vrátení prostriedkov prijímateľovi </w:t>
      </w:r>
      <w:r w:rsidR="00AE5005" w:rsidRPr="00097269">
        <w:rPr>
          <w:rFonts w:ascii="Arial" w:eastAsia="Times New Roman" w:hAnsi="Arial" w:cs="Arial"/>
          <w:sz w:val="16"/>
          <w:szCs w:val="16"/>
          <w:lang w:eastAsia="sk-SK"/>
        </w:rPr>
        <w:t>je potrebné tento</w:t>
      </w:r>
      <w:r w:rsidRPr="00097269">
        <w:rPr>
          <w:rFonts w:ascii="Arial" w:eastAsia="Times New Roman" w:hAnsi="Arial" w:cs="Arial"/>
          <w:sz w:val="16"/>
          <w:szCs w:val="16"/>
          <w:lang w:eastAsia="sk-SK"/>
        </w:rPr>
        <w:t xml:space="preserve"> zápis </w:t>
      </w:r>
      <w:r w:rsidR="00AE5005" w:rsidRPr="00097269">
        <w:rPr>
          <w:rFonts w:ascii="Arial" w:eastAsia="Times New Roman" w:hAnsi="Arial" w:cs="Arial"/>
          <w:sz w:val="16"/>
          <w:szCs w:val="16"/>
          <w:lang w:eastAsia="sk-SK"/>
        </w:rPr>
        <w:t>zaúčtovať</w:t>
      </w:r>
      <w:r w:rsidRPr="00097269">
        <w:rPr>
          <w:rFonts w:ascii="Arial" w:eastAsia="Times New Roman" w:hAnsi="Arial" w:cs="Arial"/>
          <w:sz w:val="16"/>
          <w:szCs w:val="16"/>
          <w:lang w:eastAsia="sk-SK"/>
        </w:rPr>
        <w:t xml:space="preserve"> opačne.</w:t>
      </w:r>
    </w:p>
    <w:p w14:paraId="40E84E9B" w14:textId="77777777" w:rsidR="0057036C" w:rsidRPr="00097269" w:rsidRDefault="0057036C" w:rsidP="0010299A">
      <w:pPr>
        <w:pStyle w:val="Nadpis2"/>
      </w:pPr>
      <w:bookmarkStart w:id="48" w:name="_Toc198120350"/>
      <w:r w:rsidRPr="00097269">
        <w:lastRenderedPageBreak/>
        <w:t>Prehľad nespracovaných transakcií</w:t>
      </w:r>
      <w:bookmarkEnd w:id="48"/>
    </w:p>
    <w:p w14:paraId="6A5E5B7A" w14:textId="77777777" w:rsidR="0057036C" w:rsidRPr="00097269" w:rsidRDefault="0057036C" w:rsidP="00975F6C">
      <w:pPr>
        <w:jc w:val="both"/>
        <w:rPr>
          <w:rFonts w:ascii="Arial" w:hAnsi="Arial" w:cs="Arial"/>
          <w:sz w:val="16"/>
          <w:szCs w:val="16"/>
        </w:rPr>
      </w:pPr>
    </w:p>
    <w:p w14:paraId="285BACAE" w14:textId="62E264C7" w:rsidR="00521B47" w:rsidRPr="00097269" w:rsidRDefault="6B2AB1E6" w:rsidP="00975F6C">
      <w:pPr>
        <w:jc w:val="both"/>
        <w:rPr>
          <w:rFonts w:ascii="Arial" w:hAnsi="Arial" w:cs="Arial"/>
          <w:sz w:val="16"/>
          <w:szCs w:val="16"/>
        </w:rPr>
      </w:pPr>
      <w:r w:rsidRPr="02184561">
        <w:rPr>
          <w:rFonts w:ascii="Arial" w:hAnsi="Arial" w:cs="Arial"/>
          <w:sz w:val="16"/>
          <w:szCs w:val="16"/>
        </w:rPr>
        <w:t xml:space="preserve">V prehľade nespracovaných transakcií sa nachádzajú všetky nespracované obraty BV výdavkového účtu </w:t>
      </w:r>
      <w:r w:rsidR="30DA8894" w:rsidRPr="02184561">
        <w:rPr>
          <w:rFonts w:ascii="Arial" w:hAnsi="Arial" w:cs="Arial"/>
          <w:sz w:val="16"/>
          <w:szCs w:val="16"/>
        </w:rPr>
        <w:t>SVP</w:t>
      </w:r>
      <w:r w:rsidR="7ECC9E82" w:rsidRPr="02184561">
        <w:rPr>
          <w:rFonts w:ascii="Arial" w:hAnsi="Arial" w:cs="Arial"/>
          <w:sz w:val="16"/>
          <w:szCs w:val="16"/>
        </w:rPr>
        <w:t xml:space="preserve"> a všetky neidentifikovateľné obraty BV príjmového účtu </w:t>
      </w:r>
      <w:r w:rsidR="30DA8894" w:rsidRPr="02184561">
        <w:rPr>
          <w:rFonts w:ascii="Arial" w:hAnsi="Arial" w:cs="Arial"/>
          <w:sz w:val="16"/>
          <w:szCs w:val="16"/>
        </w:rPr>
        <w:t>SVP</w:t>
      </w:r>
      <w:r w:rsidR="7ECC9E82" w:rsidRPr="02184561">
        <w:rPr>
          <w:rFonts w:ascii="Arial" w:hAnsi="Arial" w:cs="Arial"/>
          <w:sz w:val="16"/>
          <w:szCs w:val="16"/>
        </w:rPr>
        <w:t xml:space="preserve"> a samostatného účtu </w:t>
      </w:r>
      <w:r w:rsidR="30DA8894" w:rsidRPr="02184561">
        <w:rPr>
          <w:rFonts w:ascii="Arial" w:hAnsi="Arial" w:cs="Arial"/>
          <w:sz w:val="16"/>
          <w:szCs w:val="16"/>
        </w:rPr>
        <w:t>P</w:t>
      </w:r>
      <w:r w:rsidR="7ECC9E82" w:rsidRPr="02184561">
        <w:rPr>
          <w:rFonts w:ascii="Arial" w:hAnsi="Arial" w:cs="Arial"/>
          <w:sz w:val="16"/>
          <w:szCs w:val="16"/>
        </w:rPr>
        <w:t>O</w:t>
      </w:r>
      <w:r w:rsidRPr="02184561">
        <w:rPr>
          <w:rFonts w:ascii="Arial" w:hAnsi="Arial" w:cs="Arial"/>
          <w:sz w:val="16"/>
          <w:szCs w:val="16"/>
        </w:rPr>
        <w:t>. Používateľ si prehľad nespracovaných transakcií BV zobrazí cez spustenie transakcie Z</w:t>
      </w:r>
      <w:r w:rsidR="30DA8894" w:rsidRPr="02184561">
        <w:rPr>
          <w:rFonts w:ascii="Arial" w:hAnsi="Arial" w:cs="Arial"/>
          <w:sz w:val="16"/>
          <w:szCs w:val="16"/>
        </w:rPr>
        <w:t>4</w:t>
      </w:r>
      <w:r w:rsidRPr="02184561">
        <w:rPr>
          <w:rFonts w:ascii="Arial" w:hAnsi="Arial" w:cs="Arial"/>
          <w:sz w:val="16"/>
          <w:szCs w:val="16"/>
        </w:rPr>
        <w:t>PDBVNPR.</w:t>
      </w:r>
    </w:p>
    <w:p w14:paraId="24CCDBD1" w14:textId="7448E44A" w:rsidR="00A826CE" w:rsidRPr="00097269" w:rsidRDefault="2D550E87" w:rsidP="1454991C">
      <w:pPr>
        <w:jc w:val="both"/>
        <w:rPr>
          <w:rFonts w:ascii="Arial" w:hAnsi="Arial" w:cs="Arial"/>
          <w:b/>
          <w:bCs/>
          <w:sz w:val="16"/>
          <w:szCs w:val="16"/>
        </w:rPr>
      </w:pPr>
      <w:r w:rsidRPr="02184561">
        <w:rPr>
          <w:rFonts w:ascii="Arial" w:hAnsi="Arial" w:cs="Arial"/>
          <w:b/>
          <w:bCs/>
          <w:sz w:val="16"/>
          <w:szCs w:val="16"/>
        </w:rPr>
        <w:t xml:space="preserve">Nespracované transakcie príjmového účtu </w:t>
      </w:r>
      <w:r w:rsidR="30DA8894" w:rsidRPr="02184561">
        <w:rPr>
          <w:rFonts w:ascii="Arial" w:hAnsi="Arial" w:cs="Arial"/>
          <w:b/>
          <w:bCs/>
          <w:sz w:val="16"/>
          <w:szCs w:val="16"/>
        </w:rPr>
        <w:t>SVP</w:t>
      </w:r>
      <w:r w:rsidR="778765FB" w:rsidRPr="02184561">
        <w:rPr>
          <w:rFonts w:ascii="Arial" w:hAnsi="Arial" w:cs="Arial"/>
          <w:b/>
          <w:bCs/>
          <w:sz w:val="16"/>
          <w:szCs w:val="16"/>
        </w:rPr>
        <w:t>,</w:t>
      </w:r>
      <w:r w:rsidRPr="02184561">
        <w:rPr>
          <w:rFonts w:ascii="Arial" w:hAnsi="Arial" w:cs="Arial"/>
          <w:b/>
          <w:bCs/>
          <w:sz w:val="16"/>
          <w:szCs w:val="16"/>
        </w:rPr>
        <w:t xml:space="preserve"> resp. samostatného účtu </w:t>
      </w:r>
      <w:r w:rsidR="30DA8894" w:rsidRPr="02184561">
        <w:rPr>
          <w:rFonts w:ascii="Arial" w:hAnsi="Arial" w:cs="Arial"/>
          <w:b/>
          <w:bCs/>
          <w:sz w:val="16"/>
          <w:szCs w:val="16"/>
        </w:rPr>
        <w:t>P</w:t>
      </w:r>
      <w:r w:rsidRPr="02184561">
        <w:rPr>
          <w:rFonts w:ascii="Arial" w:hAnsi="Arial" w:cs="Arial"/>
          <w:b/>
          <w:bCs/>
          <w:sz w:val="16"/>
          <w:szCs w:val="16"/>
        </w:rPr>
        <w:t>O</w:t>
      </w:r>
    </w:p>
    <w:p w14:paraId="4DAB9507" w14:textId="1C4EAAC2" w:rsidR="00AE5005" w:rsidRDefault="00AE5005"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65</w:t>
      </w:r>
      <w:r w:rsidR="00EC07D4">
        <w:rPr>
          <w:rFonts w:ascii="Arial" w:hAnsi="Arial" w:cs="Arial"/>
          <w:sz w:val="16"/>
          <w:szCs w:val="16"/>
        </w:rPr>
        <w:fldChar w:fldCharType="end"/>
      </w:r>
      <w:r w:rsidRPr="00097269">
        <w:rPr>
          <w:rFonts w:ascii="Arial" w:hAnsi="Arial" w:cs="Arial"/>
          <w:sz w:val="16"/>
          <w:szCs w:val="16"/>
        </w:rPr>
        <w:t xml:space="preserve">  Transakcia Z</w:t>
      </w:r>
      <w:r w:rsidR="00EB49AC">
        <w:rPr>
          <w:rFonts w:ascii="Arial" w:hAnsi="Arial" w:cs="Arial"/>
          <w:sz w:val="16"/>
          <w:szCs w:val="16"/>
        </w:rPr>
        <w:t>4</w:t>
      </w:r>
      <w:r w:rsidRPr="00097269">
        <w:rPr>
          <w:rFonts w:ascii="Arial" w:hAnsi="Arial" w:cs="Arial"/>
          <w:sz w:val="16"/>
          <w:szCs w:val="16"/>
        </w:rPr>
        <w:t>PDBVNPR – výberová obrazovka</w:t>
      </w:r>
    </w:p>
    <w:p w14:paraId="32CD17DA" w14:textId="7C77D729" w:rsidR="00521B47" w:rsidRPr="00097269" w:rsidRDefault="00410341" w:rsidP="00975F6C">
      <w:pPr>
        <w:pStyle w:val="Popis"/>
        <w:keepNext/>
        <w:spacing w:after="0"/>
        <w:jc w:val="both"/>
        <w:rPr>
          <w:rFonts w:ascii="Arial" w:hAnsi="Arial" w:cs="Arial"/>
          <w:sz w:val="16"/>
          <w:szCs w:val="16"/>
        </w:rPr>
      </w:pPr>
      <w:r w:rsidRPr="00410341">
        <w:rPr>
          <w:rFonts w:ascii="Arial" w:hAnsi="Arial" w:cs="Arial"/>
          <w:noProof/>
          <w:sz w:val="16"/>
          <w:szCs w:val="16"/>
        </w:rPr>
        <w:drawing>
          <wp:inline distT="0" distB="0" distL="0" distR="0" wp14:anchorId="0F75BC73" wp14:editId="5C45CA89">
            <wp:extent cx="5760720" cy="1501140"/>
            <wp:effectExtent l="0" t="0" r="0" b="3810"/>
            <wp:docPr id="8755702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570273" name=""/>
                    <pic:cNvPicPr/>
                  </pic:nvPicPr>
                  <pic:blipFill>
                    <a:blip r:embed="rId75"/>
                    <a:stretch>
                      <a:fillRect/>
                    </a:stretch>
                  </pic:blipFill>
                  <pic:spPr>
                    <a:xfrm>
                      <a:off x="0" y="0"/>
                      <a:ext cx="5760720" cy="1501140"/>
                    </a:xfrm>
                    <a:prstGeom prst="rect">
                      <a:avLst/>
                    </a:prstGeom>
                  </pic:spPr>
                </pic:pic>
              </a:graphicData>
            </a:graphic>
          </wp:inline>
        </w:drawing>
      </w:r>
    </w:p>
    <w:p w14:paraId="0118D074" w14:textId="687D4A14" w:rsidR="00521B47" w:rsidRPr="00097269" w:rsidRDefault="00521B47" w:rsidP="00975F6C">
      <w:pPr>
        <w:jc w:val="both"/>
        <w:rPr>
          <w:rFonts w:ascii="Arial" w:hAnsi="Arial" w:cs="Arial"/>
          <w:sz w:val="16"/>
          <w:szCs w:val="16"/>
        </w:rPr>
      </w:pPr>
      <w:r w:rsidRPr="00097269">
        <w:rPr>
          <w:rFonts w:ascii="Arial" w:hAnsi="Arial" w:cs="Arial"/>
          <w:sz w:val="16"/>
          <w:szCs w:val="16"/>
        </w:rPr>
        <w:t xml:space="preserve">Na výberovej obrazovke používateľ zadá povinné polia – kód </w:t>
      </w:r>
      <w:r w:rsidR="00EB49AC">
        <w:rPr>
          <w:rFonts w:ascii="Arial" w:hAnsi="Arial" w:cs="Arial"/>
          <w:sz w:val="16"/>
          <w:szCs w:val="16"/>
        </w:rPr>
        <w:t>SVP</w:t>
      </w:r>
      <w:r w:rsidRPr="00097269">
        <w:rPr>
          <w:rFonts w:ascii="Arial" w:hAnsi="Arial" w:cs="Arial"/>
          <w:sz w:val="16"/>
          <w:szCs w:val="16"/>
        </w:rPr>
        <w:t>, dátum BV a účet HK k bankovému účtu.</w:t>
      </w:r>
    </w:p>
    <w:p w14:paraId="3001A5D8" w14:textId="77777777" w:rsidR="00521B47" w:rsidRPr="00097269" w:rsidRDefault="00521B47" w:rsidP="00521B47">
      <w:pPr>
        <w:rPr>
          <w:rFonts w:ascii="Arial" w:hAnsi="Arial" w:cs="Arial"/>
          <w:sz w:val="16"/>
          <w:szCs w:val="16"/>
        </w:rPr>
      </w:pPr>
    </w:p>
    <w:p w14:paraId="088B57CA" w14:textId="39AE8D19" w:rsidR="00AE5005" w:rsidRPr="00097269" w:rsidRDefault="00AE5005" w:rsidP="00AE5005">
      <w:pPr>
        <w:pStyle w:val="Popis"/>
        <w:keepNext/>
        <w:spacing w:after="0"/>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66</w:t>
      </w:r>
      <w:r w:rsidR="00EC07D4">
        <w:rPr>
          <w:rFonts w:ascii="Arial" w:hAnsi="Arial" w:cs="Arial"/>
          <w:sz w:val="16"/>
          <w:szCs w:val="16"/>
        </w:rPr>
        <w:fldChar w:fldCharType="end"/>
      </w:r>
      <w:r w:rsidRPr="00097269">
        <w:rPr>
          <w:rFonts w:ascii="Arial" w:hAnsi="Arial" w:cs="Arial"/>
          <w:sz w:val="16"/>
          <w:szCs w:val="16"/>
        </w:rPr>
        <w:t xml:space="preserve">  Prehľad nespracovaných transakcií</w:t>
      </w:r>
    </w:p>
    <w:p w14:paraId="301A851A" w14:textId="14C6819C" w:rsidR="00521B47" w:rsidRPr="00097269" w:rsidRDefault="00410341" w:rsidP="00975F6C">
      <w:pPr>
        <w:pStyle w:val="Popis"/>
        <w:keepNext/>
        <w:spacing w:after="0"/>
        <w:jc w:val="both"/>
        <w:rPr>
          <w:rFonts w:ascii="Arial" w:hAnsi="Arial" w:cs="Arial"/>
          <w:sz w:val="16"/>
          <w:szCs w:val="16"/>
        </w:rPr>
      </w:pPr>
      <w:r w:rsidRPr="00410341">
        <w:rPr>
          <w:rFonts w:ascii="Arial" w:hAnsi="Arial" w:cs="Arial"/>
          <w:noProof/>
          <w:sz w:val="16"/>
          <w:szCs w:val="16"/>
        </w:rPr>
        <w:drawing>
          <wp:inline distT="0" distB="0" distL="0" distR="0" wp14:anchorId="75091E92" wp14:editId="36D7EDB1">
            <wp:extent cx="5760720" cy="1183005"/>
            <wp:effectExtent l="0" t="0" r="0" b="0"/>
            <wp:docPr id="1963886534"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86534" name=""/>
                    <pic:cNvPicPr/>
                  </pic:nvPicPr>
                  <pic:blipFill>
                    <a:blip r:embed="rId76"/>
                    <a:stretch>
                      <a:fillRect/>
                    </a:stretch>
                  </pic:blipFill>
                  <pic:spPr>
                    <a:xfrm>
                      <a:off x="0" y="0"/>
                      <a:ext cx="5760720" cy="1183005"/>
                    </a:xfrm>
                    <a:prstGeom prst="rect">
                      <a:avLst/>
                    </a:prstGeom>
                  </pic:spPr>
                </pic:pic>
              </a:graphicData>
            </a:graphic>
          </wp:inline>
        </w:drawing>
      </w:r>
    </w:p>
    <w:p w14:paraId="04711469" w14:textId="45481FDF" w:rsidR="00521B47" w:rsidRPr="00097269" w:rsidRDefault="00521B47" w:rsidP="00975F6C">
      <w:pPr>
        <w:spacing w:after="0"/>
        <w:jc w:val="both"/>
        <w:rPr>
          <w:rFonts w:ascii="Arial" w:hAnsi="Arial" w:cs="Arial"/>
          <w:sz w:val="16"/>
          <w:szCs w:val="16"/>
        </w:rPr>
      </w:pPr>
      <w:r w:rsidRPr="00097269">
        <w:rPr>
          <w:rFonts w:ascii="Arial" w:hAnsi="Arial" w:cs="Arial"/>
          <w:sz w:val="16"/>
          <w:szCs w:val="16"/>
        </w:rPr>
        <w:t xml:space="preserve">V prehľade nespracovaných transakcií používateľ skontroluje obraty BV. Označí stĺpec „Čiastka“ a kliknutím na ikonu „súčet“ sa obraty BV zosumarizujú. </w:t>
      </w:r>
    </w:p>
    <w:p w14:paraId="0128AB15" w14:textId="77777777" w:rsidR="00521B47" w:rsidRPr="00097269" w:rsidRDefault="00521B47" w:rsidP="00975F6C">
      <w:pPr>
        <w:spacing w:after="0"/>
        <w:jc w:val="both"/>
        <w:rPr>
          <w:rFonts w:ascii="Arial" w:hAnsi="Arial" w:cs="Arial"/>
          <w:sz w:val="16"/>
          <w:szCs w:val="16"/>
        </w:rPr>
      </w:pPr>
    </w:p>
    <w:p w14:paraId="5D90ED14" w14:textId="6052CC78" w:rsidR="00AE5005" w:rsidRPr="00097269" w:rsidRDefault="00AE5005"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67</w:t>
      </w:r>
      <w:r w:rsidR="00EC07D4">
        <w:rPr>
          <w:rFonts w:ascii="Arial" w:hAnsi="Arial" w:cs="Arial"/>
          <w:sz w:val="16"/>
          <w:szCs w:val="16"/>
        </w:rPr>
        <w:fldChar w:fldCharType="end"/>
      </w:r>
      <w:r w:rsidRPr="00097269">
        <w:rPr>
          <w:rFonts w:ascii="Arial" w:hAnsi="Arial" w:cs="Arial"/>
          <w:sz w:val="16"/>
          <w:szCs w:val="16"/>
        </w:rPr>
        <w:t xml:space="preserve">  Súčet obratov BV</w:t>
      </w:r>
    </w:p>
    <w:p w14:paraId="4EABD02E" w14:textId="7EF6604E" w:rsidR="00521B47" w:rsidRPr="00097269" w:rsidRDefault="008163AB" w:rsidP="00975F6C">
      <w:pPr>
        <w:pStyle w:val="Popis"/>
        <w:keepNext/>
        <w:spacing w:after="0"/>
        <w:jc w:val="both"/>
        <w:rPr>
          <w:rFonts w:ascii="Arial" w:hAnsi="Arial" w:cs="Arial"/>
          <w:sz w:val="16"/>
          <w:szCs w:val="16"/>
        </w:rPr>
      </w:pPr>
      <w:r w:rsidRPr="008163AB">
        <w:rPr>
          <w:rFonts w:ascii="Arial" w:hAnsi="Arial" w:cs="Arial"/>
          <w:noProof/>
          <w:sz w:val="16"/>
          <w:szCs w:val="16"/>
        </w:rPr>
        <w:drawing>
          <wp:inline distT="0" distB="0" distL="0" distR="0" wp14:anchorId="28B837E4" wp14:editId="5FF2C181">
            <wp:extent cx="5760720" cy="1492885"/>
            <wp:effectExtent l="0" t="0" r="0" b="0"/>
            <wp:docPr id="183395258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52582" name=""/>
                    <pic:cNvPicPr/>
                  </pic:nvPicPr>
                  <pic:blipFill>
                    <a:blip r:embed="rId77"/>
                    <a:stretch>
                      <a:fillRect/>
                    </a:stretch>
                  </pic:blipFill>
                  <pic:spPr>
                    <a:xfrm>
                      <a:off x="0" y="0"/>
                      <a:ext cx="5760720" cy="1492885"/>
                    </a:xfrm>
                    <a:prstGeom prst="rect">
                      <a:avLst/>
                    </a:prstGeom>
                  </pic:spPr>
                </pic:pic>
              </a:graphicData>
            </a:graphic>
          </wp:inline>
        </w:drawing>
      </w:r>
    </w:p>
    <w:p w14:paraId="305E4A18" w14:textId="57C5581B" w:rsidR="00521B47" w:rsidRPr="00097269" w:rsidRDefault="00521B47" w:rsidP="00975F6C">
      <w:pPr>
        <w:spacing w:after="0"/>
        <w:jc w:val="both"/>
        <w:rPr>
          <w:rFonts w:ascii="Arial" w:hAnsi="Arial" w:cs="Arial"/>
          <w:sz w:val="16"/>
          <w:szCs w:val="16"/>
        </w:rPr>
      </w:pPr>
      <w:r w:rsidRPr="00097269">
        <w:rPr>
          <w:rFonts w:ascii="Arial" w:hAnsi="Arial" w:cs="Arial"/>
          <w:sz w:val="16"/>
          <w:szCs w:val="16"/>
        </w:rPr>
        <w:t xml:space="preserve">Súčet obratov, v tomto prípade </w:t>
      </w:r>
      <w:r w:rsidR="00EB49AC" w:rsidRPr="00410341">
        <w:rPr>
          <w:rFonts w:ascii="Arial" w:hAnsi="Arial" w:cs="Arial"/>
          <w:sz w:val="16"/>
          <w:szCs w:val="16"/>
        </w:rPr>
        <w:t>11</w:t>
      </w:r>
      <w:r w:rsidR="00AE3536" w:rsidRPr="00410341">
        <w:rPr>
          <w:rFonts w:ascii="Arial" w:hAnsi="Arial" w:cs="Arial"/>
          <w:sz w:val="16"/>
          <w:szCs w:val="16"/>
        </w:rPr>
        <w:t xml:space="preserve">€,  </w:t>
      </w:r>
      <w:r w:rsidR="00A826CE" w:rsidRPr="00097269">
        <w:rPr>
          <w:rFonts w:ascii="Arial" w:hAnsi="Arial" w:cs="Arial"/>
          <w:sz w:val="16"/>
          <w:szCs w:val="16"/>
        </w:rPr>
        <w:t>je rozdiel medzi súčtom obratov uvedeným na papierovom BV (</w:t>
      </w:r>
      <w:r w:rsidR="00EB49AC">
        <w:rPr>
          <w:rFonts w:ascii="Arial" w:hAnsi="Arial" w:cs="Arial"/>
          <w:sz w:val="16"/>
          <w:szCs w:val="16"/>
        </w:rPr>
        <w:t>33 730,65</w:t>
      </w:r>
      <w:r w:rsidR="00A826CE" w:rsidRPr="00097269">
        <w:rPr>
          <w:rFonts w:ascii="Arial" w:hAnsi="Arial" w:cs="Arial"/>
          <w:sz w:val="16"/>
          <w:szCs w:val="16"/>
        </w:rPr>
        <w:t>€) a súčtom obratov v spracovaných transakciách k danému BV (</w:t>
      </w:r>
      <w:r w:rsidR="00EB49AC">
        <w:rPr>
          <w:rFonts w:ascii="Arial" w:hAnsi="Arial" w:cs="Arial"/>
          <w:sz w:val="16"/>
          <w:szCs w:val="16"/>
        </w:rPr>
        <w:t>33 </w:t>
      </w:r>
      <w:r w:rsidR="00410341">
        <w:rPr>
          <w:rFonts w:ascii="Arial" w:hAnsi="Arial" w:cs="Arial"/>
          <w:sz w:val="16"/>
          <w:szCs w:val="16"/>
        </w:rPr>
        <w:t>7</w:t>
      </w:r>
      <w:r w:rsidR="00EB49AC">
        <w:rPr>
          <w:rFonts w:ascii="Arial" w:hAnsi="Arial" w:cs="Arial"/>
          <w:sz w:val="16"/>
          <w:szCs w:val="16"/>
        </w:rPr>
        <w:t>19,65</w:t>
      </w:r>
      <w:r w:rsidR="00A826CE" w:rsidRPr="00097269">
        <w:rPr>
          <w:rFonts w:ascii="Arial" w:hAnsi="Arial" w:cs="Arial"/>
          <w:sz w:val="16"/>
          <w:szCs w:val="16"/>
        </w:rPr>
        <w:t>€)</w:t>
      </w:r>
      <w:r w:rsidRPr="00097269">
        <w:rPr>
          <w:rFonts w:ascii="Arial" w:hAnsi="Arial" w:cs="Arial"/>
          <w:sz w:val="16"/>
          <w:szCs w:val="16"/>
        </w:rPr>
        <w:t xml:space="preserve">. </w:t>
      </w:r>
      <w:r w:rsidR="00A826CE" w:rsidRPr="00097269">
        <w:rPr>
          <w:rFonts w:ascii="Arial" w:hAnsi="Arial" w:cs="Arial"/>
          <w:sz w:val="16"/>
          <w:szCs w:val="16"/>
        </w:rPr>
        <w:t>T.j. všetky obraty BV sú v databáze ISUF zaevidované, či už v spracovaných alebo v nespracovaných transakciách (</w:t>
      </w:r>
      <w:r w:rsidR="00EB49AC">
        <w:rPr>
          <w:rFonts w:ascii="Arial" w:hAnsi="Arial" w:cs="Arial"/>
          <w:sz w:val="16"/>
          <w:szCs w:val="16"/>
        </w:rPr>
        <w:t>33 </w:t>
      </w:r>
      <w:r w:rsidR="00410341">
        <w:rPr>
          <w:rFonts w:ascii="Arial" w:hAnsi="Arial" w:cs="Arial"/>
          <w:sz w:val="16"/>
          <w:szCs w:val="16"/>
        </w:rPr>
        <w:t>7</w:t>
      </w:r>
      <w:r w:rsidR="00EB49AC">
        <w:rPr>
          <w:rFonts w:ascii="Arial" w:hAnsi="Arial" w:cs="Arial"/>
          <w:sz w:val="16"/>
          <w:szCs w:val="16"/>
        </w:rPr>
        <w:t xml:space="preserve">19,65 </w:t>
      </w:r>
      <w:r w:rsidR="00A826CE" w:rsidRPr="00097269">
        <w:rPr>
          <w:rFonts w:ascii="Arial" w:hAnsi="Arial" w:cs="Arial"/>
          <w:sz w:val="16"/>
          <w:szCs w:val="16"/>
        </w:rPr>
        <w:t>+</w:t>
      </w:r>
      <w:r w:rsidR="00EB49AC">
        <w:rPr>
          <w:rFonts w:ascii="Arial" w:hAnsi="Arial" w:cs="Arial"/>
          <w:sz w:val="16"/>
          <w:szCs w:val="16"/>
        </w:rPr>
        <w:t xml:space="preserve"> 11 </w:t>
      </w:r>
      <w:r w:rsidR="00A826CE" w:rsidRPr="00097269">
        <w:rPr>
          <w:rFonts w:ascii="Arial" w:hAnsi="Arial" w:cs="Arial"/>
          <w:sz w:val="16"/>
          <w:szCs w:val="16"/>
        </w:rPr>
        <w:t>=</w:t>
      </w:r>
      <w:r w:rsidR="00EB49AC">
        <w:rPr>
          <w:rFonts w:ascii="Arial" w:hAnsi="Arial" w:cs="Arial"/>
          <w:sz w:val="16"/>
          <w:szCs w:val="16"/>
        </w:rPr>
        <w:t>33 730,65</w:t>
      </w:r>
      <w:r w:rsidR="00A826CE" w:rsidRPr="00097269">
        <w:rPr>
          <w:rFonts w:ascii="Arial" w:hAnsi="Arial" w:cs="Arial"/>
          <w:sz w:val="16"/>
          <w:szCs w:val="16"/>
        </w:rPr>
        <w:t>).</w:t>
      </w:r>
    </w:p>
    <w:p w14:paraId="2C4D408E" w14:textId="77777777" w:rsidR="00521B47" w:rsidRPr="00097269" w:rsidRDefault="00521B47" w:rsidP="00975F6C">
      <w:pPr>
        <w:spacing w:after="0"/>
        <w:jc w:val="both"/>
        <w:rPr>
          <w:rFonts w:ascii="Arial" w:hAnsi="Arial" w:cs="Arial"/>
          <w:sz w:val="16"/>
          <w:szCs w:val="16"/>
        </w:rPr>
      </w:pPr>
    </w:p>
    <w:p w14:paraId="74F662EC" w14:textId="77777777" w:rsidR="00A826CE" w:rsidRPr="00097269" w:rsidRDefault="00A826CE" w:rsidP="00975F6C">
      <w:pPr>
        <w:spacing w:after="0"/>
        <w:jc w:val="both"/>
        <w:rPr>
          <w:rFonts w:ascii="Arial" w:hAnsi="Arial" w:cs="Arial"/>
          <w:sz w:val="16"/>
          <w:szCs w:val="16"/>
        </w:rPr>
      </w:pPr>
    </w:p>
    <w:p w14:paraId="2B3DF730" w14:textId="431668FB" w:rsidR="00A826CE" w:rsidRPr="00097269" w:rsidRDefault="00A826CE" w:rsidP="00975F6C">
      <w:pPr>
        <w:spacing w:after="0"/>
        <w:jc w:val="both"/>
        <w:rPr>
          <w:rFonts w:ascii="Arial" w:hAnsi="Arial" w:cs="Arial"/>
          <w:sz w:val="16"/>
          <w:szCs w:val="16"/>
        </w:rPr>
      </w:pPr>
      <w:r w:rsidRPr="00097269">
        <w:rPr>
          <w:rFonts w:ascii="Arial" w:hAnsi="Arial" w:cs="Arial"/>
          <w:sz w:val="16"/>
          <w:szCs w:val="16"/>
        </w:rPr>
        <w:t>Účtovník nespracované transakcie</w:t>
      </w:r>
      <w:r w:rsidR="00872732" w:rsidRPr="00097269">
        <w:rPr>
          <w:rFonts w:ascii="Arial" w:hAnsi="Arial" w:cs="Arial"/>
          <w:sz w:val="16"/>
          <w:szCs w:val="16"/>
        </w:rPr>
        <w:t xml:space="preserve"> skontroluje a po kontrole zaúčtuje cez mapu</w:t>
      </w:r>
      <w:r w:rsidR="00872732" w:rsidRPr="00097269">
        <w:rPr>
          <w:rStyle w:val="Odkaznapoznmkupodiarou"/>
          <w:rFonts w:ascii="Arial" w:hAnsi="Arial" w:cs="Arial"/>
          <w:sz w:val="16"/>
          <w:szCs w:val="16"/>
        </w:rPr>
        <w:footnoteReference w:customMarkFollows="1" w:id="3"/>
        <w:t>1</w:t>
      </w:r>
      <w:r w:rsidR="00872732" w:rsidRPr="00097269">
        <w:rPr>
          <w:rFonts w:ascii="Arial" w:hAnsi="Arial" w:cs="Arial"/>
          <w:sz w:val="16"/>
          <w:szCs w:val="16"/>
        </w:rPr>
        <w:t>.</w:t>
      </w:r>
    </w:p>
    <w:p w14:paraId="2AB24627" w14:textId="77777777" w:rsidR="00521B47" w:rsidRPr="00097269" w:rsidRDefault="00521B47" w:rsidP="00975F6C">
      <w:pPr>
        <w:spacing w:after="0"/>
        <w:jc w:val="both"/>
        <w:rPr>
          <w:rFonts w:ascii="Arial" w:hAnsi="Arial" w:cs="Arial"/>
          <w:sz w:val="16"/>
          <w:szCs w:val="16"/>
        </w:rPr>
      </w:pPr>
      <w:r w:rsidRPr="00097269">
        <w:rPr>
          <w:rFonts w:ascii="Arial" w:hAnsi="Arial" w:cs="Arial"/>
          <w:noProof/>
          <w:sz w:val="16"/>
          <w:szCs w:val="16"/>
          <w:lang w:eastAsia="sk-SK"/>
        </w:rPr>
        <w:t xml:space="preserve"> </w:t>
      </w:r>
    </w:p>
    <w:p w14:paraId="3733F94C" w14:textId="04605BB0" w:rsidR="00872732" w:rsidRPr="00097269" w:rsidRDefault="00872732" w:rsidP="02184561">
      <w:pPr>
        <w:pBdr>
          <w:top w:val="single" w:sz="4" w:space="1" w:color="auto"/>
          <w:bottom w:val="single" w:sz="4" w:space="0" w:color="auto"/>
        </w:pBdr>
        <w:shd w:val="clear" w:color="auto" w:fill="FBE4D5" w:themeFill="accent2" w:themeFillTint="33"/>
        <w:jc w:val="both"/>
        <w:rPr>
          <w:rFonts w:ascii="Arial" w:eastAsia="Times New Roman" w:hAnsi="Arial" w:cs="Arial"/>
          <w:sz w:val="16"/>
          <w:szCs w:val="16"/>
          <w:lang w:eastAsia="sk-SK"/>
        </w:rPr>
      </w:pPr>
      <w:r w:rsidRPr="02184561">
        <w:rPr>
          <w:rFonts w:ascii="Arial" w:eastAsia="Times New Roman" w:hAnsi="Arial" w:cs="Arial"/>
          <w:b/>
          <w:bCs/>
          <w:sz w:val="16"/>
          <w:szCs w:val="16"/>
          <w:lang w:eastAsia="sk-SK"/>
        </w:rPr>
        <w:t xml:space="preserve">Poznámka: </w:t>
      </w:r>
      <w:r w:rsidRPr="02184561">
        <w:rPr>
          <w:rFonts w:ascii="Arial" w:eastAsia="Times New Roman" w:hAnsi="Arial" w:cs="Arial"/>
          <w:sz w:val="16"/>
          <w:szCs w:val="16"/>
          <w:lang w:eastAsia="sk-SK"/>
        </w:rPr>
        <w:t xml:space="preserve">Pri doúčtovaných mylných platbách cez mapu k príjmovému účtu sa na </w:t>
      </w:r>
      <w:r w:rsidR="3CEE1D0A"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negeneruje transferový zápis, tento je potrebné zaúčtovať manuálne účtovníkom</w:t>
      </w:r>
      <w:r w:rsidR="00990143" w:rsidRPr="02184561">
        <w:rPr>
          <w:rFonts w:ascii="Arial" w:eastAsia="Times New Roman" w:hAnsi="Arial" w:cs="Arial"/>
          <w:sz w:val="16"/>
          <w:szCs w:val="16"/>
          <w:lang w:eastAsia="sk-SK"/>
        </w:rPr>
        <w:t xml:space="preserve"> ako</w:t>
      </w:r>
      <w:r w:rsidRPr="02184561">
        <w:rPr>
          <w:rFonts w:ascii="Arial" w:eastAsia="Times New Roman" w:hAnsi="Arial" w:cs="Arial"/>
          <w:sz w:val="16"/>
          <w:szCs w:val="16"/>
          <w:lang w:eastAsia="sk-SK"/>
        </w:rPr>
        <w:t xml:space="preserve"> 588100/351100. Pri vrátení prostriedkov prijímateľovi </w:t>
      </w:r>
      <w:r w:rsidR="00AE5005" w:rsidRPr="02184561">
        <w:rPr>
          <w:rFonts w:ascii="Arial" w:eastAsia="Times New Roman" w:hAnsi="Arial" w:cs="Arial"/>
          <w:sz w:val="16"/>
          <w:szCs w:val="16"/>
          <w:lang w:eastAsia="sk-SK"/>
        </w:rPr>
        <w:t>je potrebné</w:t>
      </w:r>
      <w:r w:rsidRPr="02184561">
        <w:rPr>
          <w:rFonts w:ascii="Arial" w:eastAsia="Times New Roman" w:hAnsi="Arial" w:cs="Arial"/>
          <w:sz w:val="16"/>
          <w:szCs w:val="16"/>
          <w:lang w:eastAsia="sk-SK"/>
        </w:rPr>
        <w:t xml:space="preserve"> tento zápis </w:t>
      </w:r>
      <w:r w:rsidR="00AE5005" w:rsidRPr="02184561">
        <w:rPr>
          <w:rFonts w:ascii="Arial" w:eastAsia="Times New Roman" w:hAnsi="Arial" w:cs="Arial"/>
          <w:sz w:val="16"/>
          <w:szCs w:val="16"/>
          <w:lang w:eastAsia="sk-SK"/>
        </w:rPr>
        <w:t>zaúčtovať</w:t>
      </w:r>
      <w:r w:rsidRPr="02184561">
        <w:rPr>
          <w:rFonts w:ascii="Arial" w:eastAsia="Times New Roman" w:hAnsi="Arial" w:cs="Arial"/>
          <w:sz w:val="16"/>
          <w:szCs w:val="16"/>
          <w:lang w:eastAsia="sk-SK"/>
        </w:rPr>
        <w:t xml:space="preserve"> opačne.</w:t>
      </w:r>
    </w:p>
    <w:p w14:paraId="3BB05C00" w14:textId="77777777" w:rsidR="00F069D8" w:rsidRPr="00097269" w:rsidRDefault="00F069D8" w:rsidP="00975F6C">
      <w:pPr>
        <w:jc w:val="both"/>
        <w:rPr>
          <w:rFonts w:ascii="Arial" w:hAnsi="Arial" w:cs="Arial"/>
          <w:sz w:val="16"/>
          <w:szCs w:val="16"/>
        </w:rPr>
      </w:pPr>
    </w:p>
    <w:p w14:paraId="7531AA0F" w14:textId="77777777" w:rsidR="00872732" w:rsidRPr="00097269" w:rsidRDefault="00872732" w:rsidP="00975F6C">
      <w:pPr>
        <w:jc w:val="both"/>
        <w:rPr>
          <w:rFonts w:ascii="Arial" w:hAnsi="Arial" w:cs="Arial"/>
          <w:sz w:val="16"/>
          <w:szCs w:val="16"/>
        </w:rPr>
      </w:pPr>
    </w:p>
    <w:p w14:paraId="0D55FF68" w14:textId="668F384A" w:rsidR="00872732" w:rsidRPr="00097269" w:rsidRDefault="00990143" w:rsidP="00975F6C">
      <w:pPr>
        <w:jc w:val="both"/>
        <w:rPr>
          <w:rFonts w:ascii="Arial" w:hAnsi="Arial" w:cs="Arial"/>
          <w:b/>
          <w:sz w:val="16"/>
          <w:szCs w:val="16"/>
        </w:rPr>
      </w:pPr>
      <w:r w:rsidRPr="00097269">
        <w:rPr>
          <w:rFonts w:ascii="Arial" w:hAnsi="Arial" w:cs="Arial"/>
          <w:b/>
          <w:sz w:val="16"/>
          <w:szCs w:val="16"/>
        </w:rPr>
        <w:lastRenderedPageBreak/>
        <w:t xml:space="preserve">Nespracované transakcie výdavkového účtu </w:t>
      </w:r>
      <w:r w:rsidR="00AE719D">
        <w:rPr>
          <w:rFonts w:ascii="Arial" w:hAnsi="Arial" w:cs="Arial"/>
          <w:b/>
          <w:sz w:val="16"/>
          <w:szCs w:val="16"/>
        </w:rPr>
        <w:t>SVP</w:t>
      </w:r>
    </w:p>
    <w:p w14:paraId="00172720" w14:textId="0FE03DDC" w:rsidR="00990143" w:rsidRPr="00097269" w:rsidRDefault="00990143" w:rsidP="00975F6C">
      <w:pPr>
        <w:jc w:val="both"/>
        <w:rPr>
          <w:rFonts w:ascii="Arial" w:hAnsi="Arial" w:cs="Arial"/>
          <w:sz w:val="16"/>
          <w:szCs w:val="16"/>
        </w:rPr>
      </w:pPr>
      <w:r w:rsidRPr="00097269">
        <w:rPr>
          <w:rFonts w:ascii="Arial" w:hAnsi="Arial" w:cs="Arial"/>
          <w:sz w:val="16"/>
          <w:szCs w:val="16"/>
        </w:rPr>
        <w:t>Všetky, či už kreditné alebo debetné operácie výdavkového účtu sa nachádzajú v prehľade nespracovaných transakcií. Tento prehľad si používateľ zobrazí cez transakciu Z</w:t>
      </w:r>
      <w:r w:rsidR="00AE719D">
        <w:rPr>
          <w:rFonts w:ascii="Arial" w:hAnsi="Arial" w:cs="Arial"/>
          <w:sz w:val="16"/>
          <w:szCs w:val="16"/>
        </w:rPr>
        <w:t>4</w:t>
      </w:r>
      <w:r w:rsidRPr="00097269">
        <w:rPr>
          <w:rFonts w:ascii="Arial" w:hAnsi="Arial" w:cs="Arial"/>
          <w:sz w:val="16"/>
          <w:szCs w:val="16"/>
        </w:rPr>
        <w:t xml:space="preserve">PDBVNPR. </w:t>
      </w:r>
      <w:r w:rsidR="00C36A8F" w:rsidRPr="00097269">
        <w:rPr>
          <w:rFonts w:ascii="Arial" w:hAnsi="Arial" w:cs="Arial"/>
          <w:sz w:val="16"/>
          <w:szCs w:val="16"/>
        </w:rPr>
        <w:t>Po skontrolovaní prehľadu používateľ všetky transakcie zaúčtuje cez mapu</w:t>
      </w:r>
      <w:r w:rsidR="00C36A8F" w:rsidRPr="00097269">
        <w:rPr>
          <w:rStyle w:val="Odkaznapoznmkupodiarou"/>
          <w:rFonts w:ascii="Arial" w:hAnsi="Arial" w:cs="Arial"/>
          <w:sz w:val="16"/>
          <w:szCs w:val="16"/>
        </w:rPr>
        <w:footnoteReference w:customMarkFollows="1" w:id="4"/>
        <w:t>1</w:t>
      </w:r>
      <w:r w:rsidR="00C36A8F" w:rsidRPr="00097269">
        <w:rPr>
          <w:rFonts w:ascii="Arial" w:hAnsi="Arial" w:cs="Arial"/>
          <w:sz w:val="16"/>
          <w:szCs w:val="16"/>
        </w:rPr>
        <w:t>.</w:t>
      </w:r>
    </w:p>
    <w:p w14:paraId="28C55501" w14:textId="1A231AAA" w:rsidR="00AE5005" w:rsidRPr="00097269" w:rsidRDefault="00AE5005"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68</w:t>
      </w:r>
      <w:r w:rsidR="00EC07D4">
        <w:rPr>
          <w:rFonts w:ascii="Arial" w:hAnsi="Arial" w:cs="Arial"/>
          <w:sz w:val="16"/>
          <w:szCs w:val="16"/>
        </w:rPr>
        <w:fldChar w:fldCharType="end"/>
      </w:r>
      <w:r w:rsidRPr="00097269">
        <w:rPr>
          <w:rFonts w:ascii="Arial" w:hAnsi="Arial" w:cs="Arial"/>
          <w:sz w:val="16"/>
          <w:szCs w:val="16"/>
        </w:rPr>
        <w:t xml:space="preserve">  Transakcia Z</w:t>
      </w:r>
      <w:r w:rsidR="00AE719D">
        <w:rPr>
          <w:rFonts w:ascii="Arial" w:hAnsi="Arial" w:cs="Arial"/>
          <w:sz w:val="16"/>
          <w:szCs w:val="16"/>
        </w:rPr>
        <w:t>4</w:t>
      </w:r>
      <w:r w:rsidRPr="00097269">
        <w:rPr>
          <w:rFonts w:ascii="Arial" w:hAnsi="Arial" w:cs="Arial"/>
          <w:sz w:val="16"/>
          <w:szCs w:val="16"/>
        </w:rPr>
        <w:t>PDBVNPR – výberová obrazovka</w:t>
      </w:r>
    </w:p>
    <w:p w14:paraId="39DB400B" w14:textId="4CBB99E2" w:rsidR="00DF0D9F" w:rsidRPr="00097269" w:rsidRDefault="00E97CFC" w:rsidP="00975F6C">
      <w:pPr>
        <w:spacing w:after="0"/>
        <w:jc w:val="both"/>
        <w:rPr>
          <w:rFonts w:ascii="Arial" w:hAnsi="Arial" w:cs="Arial"/>
          <w:b/>
          <w:sz w:val="16"/>
          <w:szCs w:val="16"/>
        </w:rPr>
      </w:pPr>
      <w:r w:rsidRPr="00E97CFC">
        <w:rPr>
          <w:rFonts w:ascii="Arial" w:hAnsi="Arial" w:cs="Arial"/>
          <w:b/>
          <w:noProof/>
          <w:sz w:val="16"/>
          <w:szCs w:val="16"/>
        </w:rPr>
        <w:drawing>
          <wp:inline distT="0" distB="0" distL="0" distR="0" wp14:anchorId="7E279065" wp14:editId="7EFD0BD3">
            <wp:extent cx="5760720" cy="1598930"/>
            <wp:effectExtent l="0" t="0" r="0" b="1270"/>
            <wp:docPr id="113931537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15377" name=""/>
                    <pic:cNvPicPr/>
                  </pic:nvPicPr>
                  <pic:blipFill>
                    <a:blip r:embed="rId78"/>
                    <a:stretch>
                      <a:fillRect/>
                    </a:stretch>
                  </pic:blipFill>
                  <pic:spPr>
                    <a:xfrm>
                      <a:off x="0" y="0"/>
                      <a:ext cx="5760720" cy="1598930"/>
                    </a:xfrm>
                    <a:prstGeom prst="rect">
                      <a:avLst/>
                    </a:prstGeom>
                  </pic:spPr>
                </pic:pic>
              </a:graphicData>
            </a:graphic>
          </wp:inline>
        </w:drawing>
      </w:r>
    </w:p>
    <w:p w14:paraId="3552B222" w14:textId="4C7CA208" w:rsidR="00DF0D9F" w:rsidRPr="00097269" w:rsidRDefault="00AE5005" w:rsidP="00975F6C">
      <w:pPr>
        <w:jc w:val="both"/>
        <w:rPr>
          <w:rFonts w:ascii="Arial" w:hAnsi="Arial" w:cs="Arial"/>
          <w:sz w:val="16"/>
          <w:szCs w:val="16"/>
        </w:rPr>
      </w:pPr>
      <w:r w:rsidRPr="00097269">
        <w:rPr>
          <w:rFonts w:ascii="Arial" w:hAnsi="Arial" w:cs="Arial"/>
          <w:sz w:val="16"/>
          <w:szCs w:val="16"/>
        </w:rPr>
        <w:t xml:space="preserve">Na výberovej obrazovke používateľ zadá povinné polia – kód </w:t>
      </w:r>
      <w:r w:rsidR="00AE719D">
        <w:rPr>
          <w:rFonts w:ascii="Arial" w:hAnsi="Arial" w:cs="Arial"/>
          <w:sz w:val="16"/>
          <w:szCs w:val="16"/>
        </w:rPr>
        <w:t>SVP</w:t>
      </w:r>
      <w:r w:rsidRPr="00097269">
        <w:rPr>
          <w:rFonts w:ascii="Arial" w:hAnsi="Arial" w:cs="Arial"/>
          <w:sz w:val="16"/>
          <w:szCs w:val="16"/>
        </w:rPr>
        <w:t>, dátum BV a účet HK k bankovému účtu.</w:t>
      </w:r>
    </w:p>
    <w:p w14:paraId="38B319A2" w14:textId="6CAB8E9C" w:rsidR="00AE5005" w:rsidRPr="00097269" w:rsidRDefault="00AE5005"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69</w:t>
      </w:r>
      <w:r w:rsidR="00EC07D4">
        <w:rPr>
          <w:rFonts w:ascii="Arial" w:hAnsi="Arial" w:cs="Arial"/>
          <w:sz w:val="16"/>
          <w:szCs w:val="16"/>
        </w:rPr>
        <w:fldChar w:fldCharType="end"/>
      </w:r>
      <w:r w:rsidRPr="00097269">
        <w:rPr>
          <w:rFonts w:ascii="Arial" w:hAnsi="Arial" w:cs="Arial"/>
          <w:sz w:val="16"/>
          <w:szCs w:val="16"/>
        </w:rPr>
        <w:t xml:space="preserve">  Prehľad nespracovaných transakcií</w:t>
      </w:r>
    </w:p>
    <w:p w14:paraId="6872D15E" w14:textId="11B162B5" w:rsidR="00DF0D9F" w:rsidRPr="00097269" w:rsidRDefault="00E97CFC" w:rsidP="00975F6C">
      <w:pPr>
        <w:pStyle w:val="Popis"/>
        <w:keepNext/>
        <w:spacing w:after="0"/>
        <w:jc w:val="both"/>
        <w:rPr>
          <w:rFonts w:ascii="Arial" w:hAnsi="Arial" w:cs="Arial"/>
          <w:sz w:val="16"/>
          <w:szCs w:val="16"/>
        </w:rPr>
      </w:pPr>
      <w:r w:rsidRPr="00E97CFC">
        <w:rPr>
          <w:rFonts w:ascii="Arial" w:hAnsi="Arial" w:cs="Arial"/>
          <w:noProof/>
          <w:sz w:val="16"/>
          <w:szCs w:val="16"/>
        </w:rPr>
        <w:drawing>
          <wp:inline distT="0" distB="0" distL="0" distR="0" wp14:anchorId="1595D4B2" wp14:editId="33DF1EE7">
            <wp:extent cx="5760720" cy="1896110"/>
            <wp:effectExtent l="0" t="0" r="0" b="8890"/>
            <wp:docPr id="197892489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24895" name=""/>
                    <pic:cNvPicPr/>
                  </pic:nvPicPr>
                  <pic:blipFill>
                    <a:blip r:embed="rId79"/>
                    <a:stretch>
                      <a:fillRect/>
                    </a:stretch>
                  </pic:blipFill>
                  <pic:spPr>
                    <a:xfrm>
                      <a:off x="0" y="0"/>
                      <a:ext cx="5760720" cy="1896110"/>
                    </a:xfrm>
                    <a:prstGeom prst="rect">
                      <a:avLst/>
                    </a:prstGeom>
                  </pic:spPr>
                </pic:pic>
              </a:graphicData>
            </a:graphic>
          </wp:inline>
        </w:drawing>
      </w:r>
    </w:p>
    <w:p w14:paraId="5B3C83C0" w14:textId="0B793A56" w:rsidR="00AE5005" w:rsidRPr="00097269" w:rsidRDefault="00AE5005" w:rsidP="00975F6C">
      <w:pPr>
        <w:spacing w:after="0"/>
        <w:jc w:val="both"/>
        <w:rPr>
          <w:rFonts w:ascii="Arial" w:hAnsi="Arial" w:cs="Arial"/>
          <w:sz w:val="16"/>
          <w:szCs w:val="16"/>
        </w:rPr>
      </w:pPr>
      <w:r w:rsidRPr="00097269">
        <w:rPr>
          <w:rFonts w:ascii="Arial" w:hAnsi="Arial" w:cs="Arial"/>
          <w:sz w:val="16"/>
          <w:szCs w:val="16"/>
        </w:rPr>
        <w:t xml:space="preserve">V prehľade nespracovaných transakcií používateľ skontroluje obraty BV. Označí stĺpec „Čiastka“ a kliknutím na ikonu „súčet“ sa obraty BV zosumarizujú. </w:t>
      </w:r>
      <w:r w:rsidR="00A64572" w:rsidRPr="00097269">
        <w:rPr>
          <w:rFonts w:ascii="Arial" w:hAnsi="Arial" w:cs="Arial"/>
          <w:sz w:val="16"/>
          <w:szCs w:val="16"/>
        </w:rPr>
        <w:t xml:space="preserve">Súčet obratov, v tomto prípade </w:t>
      </w:r>
      <w:r w:rsidR="00A64572" w:rsidRPr="00E97CFC">
        <w:rPr>
          <w:rFonts w:ascii="Arial" w:hAnsi="Arial" w:cs="Arial"/>
          <w:sz w:val="16"/>
          <w:szCs w:val="16"/>
        </w:rPr>
        <w:t>-3</w:t>
      </w:r>
      <w:r w:rsidR="00E13DD0" w:rsidRPr="00E97CFC">
        <w:rPr>
          <w:rFonts w:ascii="Arial" w:hAnsi="Arial" w:cs="Arial"/>
          <w:sz w:val="16"/>
          <w:szCs w:val="16"/>
        </w:rPr>
        <w:t>3 660,65</w:t>
      </w:r>
      <w:r w:rsidR="00A64572" w:rsidRPr="00097269">
        <w:rPr>
          <w:rFonts w:ascii="Arial" w:hAnsi="Arial" w:cs="Arial"/>
          <w:sz w:val="16"/>
          <w:szCs w:val="16"/>
        </w:rPr>
        <w:t xml:space="preserve">€ musí byť zhodný so súčtom obratov na BV v papierovej forme, keďže všetky kreditné aj debetné operácie výdavkového účtu sa nachádzajú v nespracovaných transakciách. </w:t>
      </w:r>
    </w:p>
    <w:p w14:paraId="0DD4FF44" w14:textId="77777777" w:rsidR="00DF0D9F" w:rsidRDefault="00DF0D9F" w:rsidP="00975F6C">
      <w:pPr>
        <w:jc w:val="both"/>
        <w:rPr>
          <w:rFonts w:ascii="Arial" w:hAnsi="Arial" w:cs="Arial"/>
          <w:b/>
          <w:sz w:val="16"/>
          <w:szCs w:val="16"/>
        </w:rPr>
      </w:pPr>
    </w:p>
    <w:p w14:paraId="3759DB7F" w14:textId="77777777" w:rsidR="00AF60DB" w:rsidRDefault="00AF60DB" w:rsidP="00975F6C">
      <w:pPr>
        <w:jc w:val="both"/>
        <w:rPr>
          <w:rFonts w:ascii="Arial" w:hAnsi="Arial" w:cs="Arial"/>
          <w:b/>
          <w:sz w:val="16"/>
          <w:szCs w:val="16"/>
        </w:rPr>
      </w:pPr>
    </w:p>
    <w:p w14:paraId="30B61099" w14:textId="77777777" w:rsidR="00AF60DB" w:rsidRDefault="00AF60DB" w:rsidP="00975F6C">
      <w:pPr>
        <w:jc w:val="both"/>
        <w:rPr>
          <w:rFonts w:ascii="Arial" w:hAnsi="Arial" w:cs="Arial"/>
          <w:b/>
          <w:sz w:val="16"/>
          <w:szCs w:val="16"/>
        </w:rPr>
      </w:pPr>
    </w:p>
    <w:p w14:paraId="5D6EF2AB" w14:textId="77777777" w:rsidR="00AF60DB" w:rsidRDefault="00AF60DB" w:rsidP="00975F6C">
      <w:pPr>
        <w:jc w:val="both"/>
        <w:rPr>
          <w:rFonts w:ascii="Arial" w:hAnsi="Arial" w:cs="Arial"/>
          <w:b/>
          <w:sz w:val="16"/>
          <w:szCs w:val="16"/>
        </w:rPr>
      </w:pPr>
    </w:p>
    <w:p w14:paraId="004C6D07" w14:textId="77777777" w:rsidR="00AF60DB" w:rsidRDefault="00AF60DB" w:rsidP="00975F6C">
      <w:pPr>
        <w:jc w:val="both"/>
        <w:rPr>
          <w:rFonts w:ascii="Arial" w:hAnsi="Arial" w:cs="Arial"/>
          <w:b/>
          <w:sz w:val="16"/>
          <w:szCs w:val="16"/>
        </w:rPr>
      </w:pPr>
    </w:p>
    <w:p w14:paraId="73D07474" w14:textId="77777777" w:rsidR="00AF60DB" w:rsidRDefault="00AF60DB" w:rsidP="00975F6C">
      <w:pPr>
        <w:jc w:val="both"/>
        <w:rPr>
          <w:rFonts w:ascii="Arial" w:hAnsi="Arial" w:cs="Arial"/>
          <w:b/>
          <w:sz w:val="16"/>
          <w:szCs w:val="16"/>
        </w:rPr>
      </w:pPr>
    </w:p>
    <w:p w14:paraId="57CA3A05" w14:textId="77777777" w:rsidR="00AF60DB" w:rsidRDefault="00AF60DB" w:rsidP="00975F6C">
      <w:pPr>
        <w:jc w:val="both"/>
        <w:rPr>
          <w:rFonts w:ascii="Arial" w:hAnsi="Arial" w:cs="Arial"/>
          <w:b/>
          <w:sz w:val="16"/>
          <w:szCs w:val="16"/>
        </w:rPr>
      </w:pPr>
    </w:p>
    <w:p w14:paraId="745D7E17" w14:textId="77777777" w:rsidR="00AF60DB" w:rsidRDefault="00AF60DB" w:rsidP="00975F6C">
      <w:pPr>
        <w:jc w:val="both"/>
        <w:rPr>
          <w:rFonts w:ascii="Arial" w:hAnsi="Arial" w:cs="Arial"/>
          <w:b/>
          <w:sz w:val="16"/>
          <w:szCs w:val="16"/>
        </w:rPr>
      </w:pPr>
    </w:p>
    <w:p w14:paraId="427EE56C" w14:textId="77777777" w:rsidR="00AF60DB" w:rsidRDefault="00AF60DB" w:rsidP="00975F6C">
      <w:pPr>
        <w:jc w:val="both"/>
        <w:rPr>
          <w:rFonts w:ascii="Arial" w:hAnsi="Arial" w:cs="Arial"/>
          <w:b/>
          <w:sz w:val="16"/>
          <w:szCs w:val="16"/>
        </w:rPr>
      </w:pPr>
    </w:p>
    <w:p w14:paraId="05344A9A" w14:textId="77777777" w:rsidR="00AF60DB" w:rsidRDefault="00AF60DB" w:rsidP="00975F6C">
      <w:pPr>
        <w:jc w:val="both"/>
        <w:rPr>
          <w:rFonts w:ascii="Arial" w:hAnsi="Arial" w:cs="Arial"/>
          <w:b/>
          <w:sz w:val="16"/>
          <w:szCs w:val="16"/>
        </w:rPr>
      </w:pPr>
    </w:p>
    <w:p w14:paraId="2DA9C228" w14:textId="77777777" w:rsidR="00AF60DB" w:rsidRDefault="00AF60DB" w:rsidP="00975F6C">
      <w:pPr>
        <w:jc w:val="both"/>
        <w:rPr>
          <w:rFonts w:ascii="Arial" w:hAnsi="Arial" w:cs="Arial"/>
          <w:b/>
          <w:sz w:val="16"/>
          <w:szCs w:val="16"/>
        </w:rPr>
      </w:pPr>
    </w:p>
    <w:p w14:paraId="28CC0097" w14:textId="77777777" w:rsidR="00AF60DB" w:rsidRDefault="00AF60DB" w:rsidP="00975F6C">
      <w:pPr>
        <w:jc w:val="both"/>
        <w:rPr>
          <w:rFonts w:ascii="Arial" w:hAnsi="Arial" w:cs="Arial"/>
          <w:b/>
          <w:sz w:val="16"/>
          <w:szCs w:val="16"/>
        </w:rPr>
      </w:pPr>
    </w:p>
    <w:p w14:paraId="5F27B246" w14:textId="77777777" w:rsidR="00AF60DB" w:rsidRDefault="00AF60DB" w:rsidP="00975F6C">
      <w:pPr>
        <w:jc w:val="both"/>
        <w:rPr>
          <w:rFonts w:ascii="Arial" w:hAnsi="Arial" w:cs="Arial"/>
          <w:b/>
          <w:sz w:val="16"/>
          <w:szCs w:val="16"/>
        </w:rPr>
      </w:pPr>
    </w:p>
    <w:p w14:paraId="44170A29" w14:textId="77777777" w:rsidR="00AF60DB" w:rsidRPr="00097269" w:rsidRDefault="00AF60DB" w:rsidP="00975F6C">
      <w:pPr>
        <w:jc w:val="both"/>
        <w:rPr>
          <w:rFonts w:ascii="Arial" w:hAnsi="Arial" w:cs="Arial"/>
          <w:b/>
          <w:sz w:val="16"/>
          <w:szCs w:val="16"/>
        </w:rPr>
      </w:pPr>
    </w:p>
    <w:p w14:paraId="6F674243" w14:textId="44DE8E4F" w:rsidR="00A64572" w:rsidRPr="00097269" w:rsidRDefault="00A64572" w:rsidP="00975F6C">
      <w:pPr>
        <w:pStyle w:val="Popis"/>
        <w:keepNext/>
        <w:spacing w:after="0"/>
        <w:jc w:val="both"/>
        <w:rPr>
          <w:rFonts w:ascii="Arial" w:hAnsi="Arial" w:cs="Arial"/>
          <w:sz w:val="16"/>
          <w:szCs w:val="16"/>
        </w:rPr>
      </w:pPr>
      <w:r w:rsidRPr="0009726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70</w:t>
      </w:r>
      <w:r w:rsidR="00EC07D4">
        <w:rPr>
          <w:rFonts w:ascii="Arial" w:hAnsi="Arial" w:cs="Arial"/>
          <w:sz w:val="16"/>
          <w:szCs w:val="16"/>
        </w:rPr>
        <w:fldChar w:fldCharType="end"/>
      </w:r>
      <w:r w:rsidRPr="00097269">
        <w:rPr>
          <w:rFonts w:ascii="Arial" w:hAnsi="Arial" w:cs="Arial"/>
          <w:sz w:val="16"/>
          <w:szCs w:val="16"/>
        </w:rPr>
        <w:t xml:space="preserve">  Bankový výpis</w:t>
      </w:r>
    </w:p>
    <w:p w14:paraId="0A03F25C" w14:textId="44333DEE" w:rsidR="00DF0D9F" w:rsidRPr="00097269" w:rsidRDefault="00E97CFC" w:rsidP="00975F6C">
      <w:pPr>
        <w:pStyle w:val="Popis"/>
        <w:keepNext/>
        <w:spacing w:after="0"/>
        <w:jc w:val="both"/>
        <w:rPr>
          <w:rFonts w:ascii="Arial" w:hAnsi="Arial" w:cs="Arial"/>
          <w:sz w:val="16"/>
          <w:szCs w:val="16"/>
        </w:rPr>
      </w:pPr>
      <w:r w:rsidRPr="00E97CFC">
        <w:rPr>
          <w:rFonts w:ascii="Arial" w:hAnsi="Arial" w:cs="Arial"/>
          <w:noProof/>
          <w:sz w:val="16"/>
          <w:szCs w:val="16"/>
        </w:rPr>
        <w:drawing>
          <wp:inline distT="0" distB="0" distL="0" distR="0" wp14:anchorId="678D7F46" wp14:editId="3A589F5C">
            <wp:extent cx="5760720" cy="5205095"/>
            <wp:effectExtent l="0" t="0" r="0" b="0"/>
            <wp:docPr id="148439306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93067" name=""/>
                    <pic:cNvPicPr/>
                  </pic:nvPicPr>
                  <pic:blipFill>
                    <a:blip r:embed="rId80"/>
                    <a:stretch>
                      <a:fillRect/>
                    </a:stretch>
                  </pic:blipFill>
                  <pic:spPr>
                    <a:xfrm>
                      <a:off x="0" y="0"/>
                      <a:ext cx="5760720" cy="5205095"/>
                    </a:xfrm>
                    <a:prstGeom prst="rect">
                      <a:avLst/>
                    </a:prstGeom>
                  </pic:spPr>
                </pic:pic>
              </a:graphicData>
            </a:graphic>
          </wp:inline>
        </w:drawing>
      </w:r>
      <w:r w:rsidRPr="00E97CFC">
        <w:rPr>
          <w:rFonts w:ascii="Arial" w:hAnsi="Arial" w:cs="Arial"/>
          <w:sz w:val="16"/>
          <w:szCs w:val="16"/>
        </w:rPr>
        <w:t xml:space="preserve"> </w:t>
      </w:r>
    </w:p>
    <w:p w14:paraId="739C8546" w14:textId="7AD97E98" w:rsidR="00A64572" w:rsidRPr="00097269" w:rsidRDefault="00A64572" w:rsidP="00975F6C">
      <w:pPr>
        <w:spacing w:after="0"/>
        <w:jc w:val="both"/>
        <w:rPr>
          <w:rFonts w:ascii="Arial" w:hAnsi="Arial" w:cs="Arial"/>
          <w:sz w:val="16"/>
          <w:szCs w:val="16"/>
        </w:rPr>
      </w:pPr>
      <w:r w:rsidRPr="00097269">
        <w:rPr>
          <w:rFonts w:ascii="Arial" w:hAnsi="Arial" w:cs="Arial"/>
          <w:sz w:val="16"/>
          <w:szCs w:val="16"/>
        </w:rPr>
        <w:t xml:space="preserve">Súčet obratov </w:t>
      </w:r>
      <w:r w:rsidRPr="00E97CFC">
        <w:rPr>
          <w:rFonts w:ascii="Arial" w:hAnsi="Arial" w:cs="Arial"/>
          <w:sz w:val="16"/>
          <w:szCs w:val="16"/>
        </w:rPr>
        <w:t>je -3</w:t>
      </w:r>
      <w:r w:rsidR="00DF2467" w:rsidRPr="00E97CFC">
        <w:rPr>
          <w:rFonts w:ascii="Arial" w:hAnsi="Arial" w:cs="Arial"/>
          <w:sz w:val="16"/>
          <w:szCs w:val="16"/>
        </w:rPr>
        <w:t>3 660,65</w:t>
      </w:r>
      <w:r w:rsidRPr="00097269">
        <w:rPr>
          <w:rFonts w:ascii="Arial" w:hAnsi="Arial" w:cs="Arial"/>
          <w:sz w:val="16"/>
          <w:szCs w:val="16"/>
        </w:rPr>
        <w:t>€, čo je zhodné so súčtom obratov v prehľade nespracovaných transakcií.</w:t>
      </w:r>
    </w:p>
    <w:p w14:paraId="47F3F447" w14:textId="77777777" w:rsidR="00DF0D9F" w:rsidRPr="00097269" w:rsidRDefault="00DF0D9F" w:rsidP="00975F6C">
      <w:pPr>
        <w:jc w:val="both"/>
        <w:rPr>
          <w:rFonts w:ascii="Arial" w:hAnsi="Arial" w:cs="Arial"/>
          <w:b/>
          <w:sz w:val="16"/>
          <w:szCs w:val="16"/>
        </w:rPr>
      </w:pPr>
    </w:p>
    <w:p w14:paraId="7AC7B572" w14:textId="0DA4928D" w:rsidR="00A64572" w:rsidRPr="00097269" w:rsidRDefault="00A64572" w:rsidP="00975F6C">
      <w:pPr>
        <w:pStyle w:val="Popis"/>
        <w:keepNext/>
        <w:spacing w:after="0"/>
        <w:jc w:val="both"/>
        <w:rPr>
          <w:rFonts w:ascii="Arial" w:hAnsi="Arial" w:cs="Arial"/>
          <w:sz w:val="16"/>
          <w:szCs w:val="16"/>
        </w:rPr>
      </w:pPr>
      <w:r w:rsidRPr="0009726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71</w:t>
      </w:r>
      <w:r w:rsidR="00EC07D4">
        <w:rPr>
          <w:rFonts w:ascii="Arial" w:hAnsi="Arial" w:cs="Arial"/>
          <w:sz w:val="16"/>
          <w:szCs w:val="16"/>
        </w:rPr>
        <w:fldChar w:fldCharType="end"/>
      </w:r>
      <w:r w:rsidRPr="00097269">
        <w:rPr>
          <w:rFonts w:ascii="Arial" w:hAnsi="Arial" w:cs="Arial"/>
          <w:sz w:val="16"/>
          <w:szCs w:val="16"/>
        </w:rPr>
        <w:t xml:space="preserve">  Druh pohybu</w:t>
      </w:r>
    </w:p>
    <w:p w14:paraId="690DFD88" w14:textId="4CDF8EBB" w:rsidR="00DF0D9F" w:rsidRPr="00097269" w:rsidRDefault="00E97CFC" w:rsidP="00975F6C">
      <w:pPr>
        <w:pStyle w:val="Popis"/>
        <w:keepNext/>
        <w:spacing w:after="0"/>
        <w:jc w:val="both"/>
        <w:rPr>
          <w:rFonts w:ascii="Arial" w:hAnsi="Arial" w:cs="Arial"/>
          <w:sz w:val="16"/>
          <w:szCs w:val="16"/>
        </w:rPr>
      </w:pPr>
      <w:r w:rsidRPr="00E97CFC">
        <w:rPr>
          <w:rFonts w:ascii="Arial" w:hAnsi="Arial" w:cs="Arial"/>
          <w:noProof/>
          <w:sz w:val="16"/>
          <w:szCs w:val="16"/>
        </w:rPr>
        <w:drawing>
          <wp:inline distT="0" distB="0" distL="0" distR="0" wp14:anchorId="03651AC6" wp14:editId="70BAE491">
            <wp:extent cx="5760720" cy="1754505"/>
            <wp:effectExtent l="0" t="0" r="0" b="0"/>
            <wp:docPr id="6433761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76120" name=""/>
                    <pic:cNvPicPr/>
                  </pic:nvPicPr>
                  <pic:blipFill>
                    <a:blip r:embed="rId81"/>
                    <a:stretch>
                      <a:fillRect/>
                    </a:stretch>
                  </pic:blipFill>
                  <pic:spPr>
                    <a:xfrm>
                      <a:off x="0" y="0"/>
                      <a:ext cx="5760720" cy="1754505"/>
                    </a:xfrm>
                    <a:prstGeom prst="rect">
                      <a:avLst/>
                    </a:prstGeom>
                  </pic:spPr>
                </pic:pic>
              </a:graphicData>
            </a:graphic>
          </wp:inline>
        </w:drawing>
      </w:r>
    </w:p>
    <w:p w14:paraId="381DBEE5" w14:textId="3B5448CB" w:rsidR="00DF0D9F" w:rsidRPr="00097269" w:rsidRDefault="7C82A04F" w:rsidP="1454991C">
      <w:pPr>
        <w:jc w:val="both"/>
        <w:rPr>
          <w:rFonts w:ascii="Arial" w:hAnsi="Arial" w:cs="Arial"/>
          <w:sz w:val="16"/>
          <w:szCs w:val="16"/>
        </w:rPr>
      </w:pPr>
      <w:r w:rsidRPr="02184561">
        <w:rPr>
          <w:rFonts w:ascii="Arial" w:hAnsi="Arial" w:cs="Arial"/>
          <w:sz w:val="16"/>
          <w:szCs w:val="16"/>
        </w:rPr>
        <w:t>Na výdavkovom účte môžu byť debetné aj kreditné pohyby</w:t>
      </w:r>
      <w:r w:rsidR="5D56810C" w:rsidRPr="02184561">
        <w:rPr>
          <w:rFonts w:ascii="Arial" w:hAnsi="Arial" w:cs="Arial"/>
          <w:sz w:val="16"/>
          <w:szCs w:val="16"/>
        </w:rPr>
        <w:t>, pre lepší prehľad môže používateľ označiť stĺpec „Druh“ a kliknúť na ikonu „medzisúčet"</w:t>
      </w:r>
      <w:r w:rsidRPr="02184561">
        <w:rPr>
          <w:rFonts w:ascii="Arial" w:hAnsi="Arial" w:cs="Arial"/>
          <w:sz w:val="16"/>
          <w:szCs w:val="16"/>
        </w:rPr>
        <w:t xml:space="preserve">. Debetné pohyby sú úhrady žiadostí o platbu, kreditné pohyby sú </w:t>
      </w:r>
      <w:r w:rsidR="76DD6DDC" w:rsidRPr="02184561">
        <w:rPr>
          <w:rFonts w:ascii="Arial" w:hAnsi="Arial" w:cs="Arial"/>
          <w:sz w:val="16"/>
          <w:szCs w:val="16"/>
        </w:rPr>
        <w:t>mylné platby</w:t>
      </w:r>
      <w:r w:rsidRPr="02184561">
        <w:rPr>
          <w:rFonts w:ascii="Arial" w:hAnsi="Arial" w:cs="Arial"/>
          <w:sz w:val="16"/>
          <w:szCs w:val="16"/>
        </w:rPr>
        <w:t>. Všetky kreditné pohyby sú na výdavkovom účte predpripravené na zaúčtovanie mylnej platby</w:t>
      </w:r>
      <w:r w:rsidR="76DD6DDC" w:rsidRPr="02184561">
        <w:rPr>
          <w:rFonts w:ascii="Arial" w:hAnsi="Arial" w:cs="Arial"/>
          <w:sz w:val="16"/>
          <w:szCs w:val="16"/>
        </w:rPr>
        <w:t xml:space="preserve"> na účet 379999. </w:t>
      </w:r>
    </w:p>
    <w:p w14:paraId="5061B5D4" w14:textId="66363B28" w:rsidR="00DF0D9F" w:rsidRPr="00097269" w:rsidRDefault="76DD6DDC" w:rsidP="00975F6C">
      <w:pPr>
        <w:jc w:val="both"/>
        <w:rPr>
          <w:rFonts w:ascii="Arial" w:hAnsi="Arial" w:cs="Arial"/>
          <w:sz w:val="16"/>
          <w:szCs w:val="16"/>
        </w:rPr>
      </w:pPr>
      <w:r w:rsidRPr="1454991C">
        <w:rPr>
          <w:rFonts w:ascii="Arial" w:hAnsi="Arial" w:cs="Arial"/>
          <w:sz w:val="16"/>
          <w:szCs w:val="16"/>
        </w:rPr>
        <w:t>V prípade, že ide o prostriedky, ktoré patria na príjmový účet SVP</w:t>
      </w:r>
      <w:r w:rsidR="1E58EB67" w:rsidRPr="1454991C">
        <w:rPr>
          <w:rFonts w:ascii="Arial" w:hAnsi="Arial" w:cs="Arial"/>
          <w:sz w:val="16"/>
          <w:szCs w:val="16"/>
        </w:rPr>
        <w:t xml:space="preserve"> a VS bol použitý prijímateľom správny</w:t>
      </w:r>
      <w:r w:rsidRPr="1454991C">
        <w:rPr>
          <w:rFonts w:ascii="Arial" w:hAnsi="Arial" w:cs="Arial"/>
          <w:sz w:val="16"/>
          <w:szCs w:val="16"/>
        </w:rPr>
        <w:t xml:space="preserve">, je </w:t>
      </w:r>
      <w:r w:rsidR="47449FD3" w:rsidRPr="1454991C">
        <w:rPr>
          <w:rFonts w:ascii="Arial" w:hAnsi="Arial" w:cs="Arial"/>
          <w:sz w:val="16"/>
          <w:szCs w:val="16"/>
        </w:rPr>
        <w:t>možné tieto prostriedky</w:t>
      </w:r>
      <w:r w:rsidRPr="1454991C">
        <w:rPr>
          <w:rFonts w:ascii="Arial" w:hAnsi="Arial" w:cs="Arial"/>
          <w:sz w:val="16"/>
          <w:szCs w:val="16"/>
        </w:rPr>
        <w:t xml:space="preserve"> previesť na príjmový účet SVP pod rovnakým VS ako prišli na výdavkový účet. Tento prevod z výdavkového účtu je potrebné </w:t>
      </w:r>
      <w:r w:rsidR="1E58EB67" w:rsidRPr="1454991C">
        <w:rPr>
          <w:rFonts w:ascii="Arial" w:hAnsi="Arial" w:cs="Arial"/>
          <w:sz w:val="16"/>
          <w:szCs w:val="16"/>
        </w:rPr>
        <w:t xml:space="preserve">manuálne </w:t>
      </w:r>
      <w:r w:rsidRPr="1454991C">
        <w:rPr>
          <w:rFonts w:ascii="Arial" w:hAnsi="Arial" w:cs="Arial"/>
          <w:sz w:val="16"/>
          <w:szCs w:val="16"/>
        </w:rPr>
        <w:t>zaúčtovať ako vrátenie mylnej platby</w:t>
      </w:r>
      <w:r w:rsidR="1E58EB67" w:rsidRPr="1454991C">
        <w:rPr>
          <w:rFonts w:ascii="Arial" w:hAnsi="Arial" w:cs="Arial"/>
          <w:sz w:val="16"/>
          <w:szCs w:val="16"/>
        </w:rPr>
        <w:t xml:space="preserve"> 379999/225</w:t>
      </w:r>
      <w:r w:rsidRPr="1454991C">
        <w:rPr>
          <w:rFonts w:ascii="Arial" w:hAnsi="Arial" w:cs="Arial"/>
          <w:sz w:val="16"/>
          <w:szCs w:val="16"/>
        </w:rPr>
        <w:t>, nakoľko príjem na príjmový účet sa zaúčtuje automaticky k pohľadávkovému dokladu</w:t>
      </w:r>
      <w:r w:rsidR="1E58EB67" w:rsidRPr="1454991C">
        <w:rPr>
          <w:rFonts w:ascii="Arial" w:hAnsi="Arial" w:cs="Arial"/>
          <w:sz w:val="16"/>
          <w:szCs w:val="16"/>
        </w:rPr>
        <w:t xml:space="preserve"> na základe VS</w:t>
      </w:r>
      <w:r w:rsidRPr="1454991C">
        <w:rPr>
          <w:rFonts w:ascii="Arial" w:hAnsi="Arial" w:cs="Arial"/>
          <w:sz w:val="16"/>
          <w:szCs w:val="16"/>
        </w:rPr>
        <w:t>.</w:t>
      </w:r>
      <w:r w:rsidR="1E58EB67" w:rsidRPr="1454991C">
        <w:rPr>
          <w:rFonts w:ascii="Arial" w:hAnsi="Arial" w:cs="Arial"/>
          <w:sz w:val="16"/>
          <w:szCs w:val="16"/>
        </w:rPr>
        <w:t xml:space="preserve"> </w:t>
      </w:r>
    </w:p>
    <w:p w14:paraId="5D030BDF" w14:textId="1741B179" w:rsidR="00990143" w:rsidRPr="00AF60DB" w:rsidRDefault="0A7FBDDF" w:rsidP="02184561">
      <w:pPr>
        <w:pBdr>
          <w:top w:val="single" w:sz="4" w:space="1" w:color="000000"/>
          <w:bottom w:val="single" w:sz="4" w:space="0" w:color="000000"/>
        </w:pBdr>
        <w:shd w:val="clear" w:color="auto" w:fill="FBE4D5" w:themeFill="accent2" w:themeFillTint="33"/>
        <w:jc w:val="both"/>
        <w:rPr>
          <w:rFonts w:ascii="Arial" w:eastAsia="Times New Roman" w:hAnsi="Arial" w:cs="Arial"/>
          <w:sz w:val="16"/>
          <w:szCs w:val="16"/>
          <w:lang w:eastAsia="sk-SK"/>
        </w:rPr>
      </w:pPr>
      <w:r w:rsidRPr="02184561">
        <w:rPr>
          <w:rFonts w:ascii="Arial" w:eastAsia="Times New Roman" w:hAnsi="Arial" w:cs="Arial"/>
          <w:b/>
          <w:bCs/>
          <w:sz w:val="16"/>
          <w:szCs w:val="16"/>
          <w:lang w:eastAsia="sk-SK"/>
        </w:rPr>
        <w:lastRenderedPageBreak/>
        <w:t xml:space="preserve">Poznámka: </w:t>
      </w:r>
      <w:r w:rsidRPr="02184561">
        <w:rPr>
          <w:rFonts w:ascii="Arial" w:eastAsia="Times New Roman" w:hAnsi="Arial" w:cs="Arial"/>
          <w:sz w:val="16"/>
          <w:szCs w:val="16"/>
          <w:lang w:eastAsia="sk-SK"/>
        </w:rPr>
        <w:t xml:space="preserve">Pri doúčtovaných mylných platbách cez mapu k výdavkovému účtu sa na </w:t>
      </w:r>
      <w:r w:rsidR="1E58EB67" w:rsidRPr="02184561">
        <w:rPr>
          <w:rFonts w:ascii="Arial" w:eastAsia="Times New Roman" w:hAnsi="Arial" w:cs="Arial"/>
          <w:sz w:val="16"/>
          <w:szCs w:val="16"/>
          <w:lang w:eastAsia="sk-SK"/>
        </w:rPr>
        <w:t>SVP</w:t>
      </w:r>
      <w:r w:rsidRPr="02184561">
        <w:rPr>
          <w:rFonts w:ascii="Arial" w:eastAsia="Times New Roman" w:hAnsi="Arial" w:cs="Arial"/>
          <w:sz w:val="16"/>
          <w:szCs w:val="16"/>
          <w:lang w:eastAsia="sk-SK"/>
        </w:rPr>
        <w:t xml:space="preserve"> negeneruje transferový zápis, tento je potrebné zaúčtovať manuálne účtovníkom ako</w:t>
      </w:r>
      <w:r w:rsidR="0601F308" w:rsidRPr="02184561">
        <w:rPr>
          <w:rFonts w:ascii="Arial" w:eastAsia="Times New Roman" w:hAnsi="Arial" w:cs="Arial"/>
          <w:sz w:val="16"/>
          <w:szCs w:val="16"/>
          <w:lang w:eastAsia="sk-SK"/>
        </w:rPr>
        <w:t>681100</w:t>
      </w:r>
      <w:r w:rsidRPr="02184561">
        <w:rPr>
          <w:rFonts w:ascii="Arial" w:eastAsia="Times New Roman" w:hAnsi="Arial" w:cs="Arial"/>
          <w:sz w:val="16"/>
          <w:szCs w:val="16"/>
          <w:lang w:eastAsia="sk-SK"/>
        </w:rPr>
        <w:t>/35</w:t>
      </w:r>
      <w:r w:rsidR="366B552B" w:rsidRPr="02184561">
        <w:rPr>
          <w:rFonts w:ascii="Arial" w:eastAsia="Times New Roman" w:hAnsi="Arial" w:cs="Arial"/>
          <w:sz w:val="16"/>
          <w:szCs w:val="16"/>
          <w:lang w:eastAsia="sk-SK"/>
        </w:rPr>
        <w:t>2</w:t>
      </w:r>
      <w:r w:rsidR="6C82358E" w:rsidRPr="02184561">
        <w:rPr>
          <w:rFonts w:ascii="Arial" w:eastAsia="Times New Roman" w:hAnsi="Arial" w:cs="Arial"/>
          <w:sz w:val="16"/>
          <w:szCs w:val="16"/>
          <w:lang w:eastAsia="sk-SK"/>
        </w:rPr>
        <w:t>0</w:t>
      </w:r>
      <w:r w:rsidRPr="02184561">
        <w:rPr>
          <w:rFonts w:ascii="Arial" w:eastAsia="Times New Roman" w:hAnsi="Arial" w:cs="Arial"/>
          <w:sz w:val="16"/>
          <w:szCs w:val="16"/>
          <w:lang w:eastAsia="sk-SK"/>
        </w:rPr>
        <w:t>00 a </w:t>
      </w:r>
      <w:r w:rsidR="1E58EB67" w:rsidRPr="02184561">
        <w:rPr>
          <w:rFonts w:ascii="Arial" w:eastAsia="Times New Roman" w:hAnsi="Arial" w:cs="Arial"/>
          <w:sz w:val="16"/>
          <w:szCs w:val="16"/>
          <w:lang w:eastAsia="sk-SK"/>
        </w:rPr>
        <w:t>pri</w:t>
      </w:r>
      <w:r w:rsidRPr="02184561">
        <w:rPr>
          <w:rFonts w:ascii="Arial" w:eastAsia="Times New Roman" w:hAnsi="Arial" w:cs="Arial"/>
          <w:sz w:val="16"/>
          <w:szCs w:val="16"/>
          <w:lang w:eastAsia="sk-SK"/>
        </w:rPr>
        <w:t xml:space="preserve"> vrátení prostriedkov prijímateľovi</w:t>
      </w:r>
      <w:r w:rsidR="47449FD3" w:rsidRPr="02184561">
        <w:rPr>
          <w:rFonts w:ascii="Arial" w:eastAsia="Times New Roman" w:hAnsi="Arial" w:cs="Arial"/>
          <w:sz w:val="16"/>
          <w:szCs w:val="16"/>
          <w:lang w:eastAsia="sk-SK"/>
        </w:rPr>
        <w:t xml:space="preserve"> (resp. ich prevode na príjmový účet SVP)</w:t>
      </w:r>
      <w:r w:rsidRPr="02184561">
        <w:rPr>
          <w:rFonts w:ascii="Arial" w:eastAsia="Times New Roman" w:hAnsi="Arial" w:cs="Arial"/>
          <w:sz w:val="16"/>
          <w:szCs w:val="16"/>
          <w:lang w:eastAsia="sk-SK"/>
        </w:rPr>
        <w:t xml:space="preserve"> je potrebné tento zápis zaúčtovať opačne.</w:t>
      </w:r>
      <w:r w:rsidR="47449FD3" w:rsidRPr="02184561">
        <w:rPr>
          <w:rFonts w:ascii="Arial" w:eastAsia="Times New Roman" w:hAnsi="Arial" w:cs="Arial"/>
          <w:sz w:val="16"/>
          <w:szCs w:val="16"/>
          <w:lang w:eastAsia="sk-SK"/>
        </w:rPr>
        <w:t xml:space="preserve"> </w:t>
      </w:r>
    </w:p>
    <w:p w14:paraId="625D0D59" w14:textId="7B0DE43C" w:rsidR="00225F8E" w:rsidRPr="0057036C" w:rsidRDefault="00225F8E" w:rsidP="00225F8E">
      <w:pPr>
        <w:pStyle w:val="Nadpis1"/>
        <w:spacing w:before="0"/>
        <w:ind w:left="0"/>
        <w:jc w:val="both"/>
        <w:rPr>
          <w:rFonts w:cs="Arial"/>
          <w:szCs w:val="20"/>
        </w:rPr>
      </w:pPr>
      <w:bookmarkStart w:id="49" w:name="_Toc198120351"/>
      <w:r w:rsidRPr="0057036C">
        <w:rPr>
          <w:rFonts w:cs="Arial"/>
          <w:szCs w:val="20"/>
        </w:rPr>
        <w:t>Automatický zápis BV a odoslanie statusu úhrady</w:t>
      </w:r>
      <w:bookmarkEnd w:id="49"/>
    </w:p>
    <w:p w14:paraId="5C314E4D" w14:textId="77777777" w:rsidR="00975F6C" w:rsidRPr="00097269" w:rsidRDefault="00975F6C" w:rsidP="00F440B1">
      <w:pPr>
        <w:rPr>
          <w:rFonts w:ascii="Arial" w:hAnsi="Arial" w:cs="Arial"/>
          <w:sz w:val="16"/>
          <w:szCs w:val="16"/>
        </w:rPr>
      </w:pPr>
    </w:p>
    <w:p w14:paraId="371F71C8" w14:textId="6666391C" w:rsidR="00883ED5" w:rsidRPr="00097269" w:rsidRDefault="5BF0D38D" w:rsidP="00883ED5">
      <w:pPr>
        <w:jc w:val="both"/>
        <w:rPr>
          <w:rFonts w:ascii="Arial" w:hAnsi="Arial" w:cs="Arial"/>
          <w:sz w:val="16"/>
          <w:szCs w:val="16"/>
        </w:rPr>
      </w:pPr>
      <w:r w:rsidRPr="02184561">
        <w:rPr>
          <w:rFonts w:ascii="Arial" w:hAnsi="Arial" w:cs="Arial"/>
          <w:sz w:val="16"/>
          <w:szCs w:val="16"/>
        </w:rPr>
        <w:t xml:space="preserve">Po automatickom zaúčtovaní </w:t>
      </w:r>
      <w:r w:rsidR="12896653" w:rsidRPr="02184561">
        <w:rPr>
          <w:rFonts w:ascii="Arial" w:hAnsi="Arial" w:cs="Arial"/>
          <w:sz w:val="16"/>
          <w:szCs w:val="16"/>
        </w:rPr>
        <w:t>prijatej platby k PD, resp. po preúčtovaní mylnej platby voči PD sa v transakcii Z</w:t>
      </w:r>
      <w:r w:rsidR="47B27A8A" w:rsidRPr="02184561">
        <w:rPr>
          <w:rFonts w:ascii="Arial" w:hAnsi="Arial" w:cs="Arial"/>
          <w:sz w:val="16"/>
          <w:szCs w:val="16"/>
        </w:rPr>
        <w:t>4</w:t>
      </w:r>
      <w:r w:rsidR="12896653" w:rsidRPr="02184561">
        <w:rPr>
          <w:rFonts w:ascii="Arial" w:hAnsi="Arial" w:cs="Arial"/>
          <w:sz w:val="16"/>
          <w:szCs w:val="16"/>
        </w:rPr>
        <w:t>POUHR automaticky doplní číslo BV</w:t>
      </w:r>
      <w:r w:rsidR="00A535F0" w:rsidRPr="02184561">
        <w:rPr>
          <w:rFonts w:ascii="Arial" w:hAnsi="Arial" w:cs="Arial"/>
          <w:sz w:val="16"/>
          <w:szCs w:val="16"/>
        </w:rPr>
        <w:t xml:space="preserve">, </w:t>
      </w:r>
      <w:r w:rsidR="12896653" w:rsidRPr="02184561">
        <w:rPr>
          <w:rFonts w:ascii="Arial" w:hAnsi="Arial" w:cs="Arial"/>
          <w:sz w:val="16"/>
          <w:szCs w:val="16"/>
        </w:rPr>
        <w:t>resp. BP, ktorým bola platba prijatá resp. preúčtovaná. Zároveň sa do ITMS automaticky odošle aj status úhrady.</w:t>
      </w:r>
    </w:p>
    <w:p w14:paraId="435C5605" w14:textId="0C78EC08" w:rsidR="003840EF" w:rsidRPr="003840EF" w:rsidRDefault="003840EF" w:rsidP="003840EF">
      <w:pPr>
        <w:pStyle w:val="Popis"/>
        <w:keepNext/>
        <w:spacing w:after="0"/>
        <w:jc w:val="both"/>
        <w:rPr>
          <w:rFonts w:ascii="Arial" w:hAnsi="Arial" w:cs="Arial"/>
        </w:rPr>
      </w:pPr>
      <w:r w:rsidRPr="003840EF">
        <w:rPr>
          <w:rFonts w:ascii="Arial" w:hAnsi="Arial" w:cs="Arial"/>
        </w:rPr>
        <w:t xml:space="preserve">Obrazovka č. </w:t>
      </w:r>
      <w:r w:rsidR="00EC07D4">
        <w:rPr>
          <w:rFonts w:ascii="Arial" w:hAnsi="Arial" w:cs="Arial"/>
        </w:rPr>
        <w:fldChar w:fldCharType="begin"/>
      </w:r>
      <w:r w:rsidR="00EC07D4">
        <w:rPr>
          <w:rFonts w:ascii="Arial" w:hAnsi="Arial" w:cs="Arial"/>
        </w:rPr>
        <w:instrText xml:space="preserve"> SEQ Obrazovka_č. \* ARABIC </w:instrText>
      </w:r>
      <w:r w:rsidR="00EC07D4">
        <w:rPr>
          <w:rFonts w:ascii="Arial" w:hAnsi="Arial" w:cs="Arial"/>
        </w:rPr>
        <w:fldChar w:fldCharType="separate"/>
      </w:r>
      <w:r w:rsidR="000F6240">
        <w:rPr>
          <w:rFonts w:ascii="Arial" w:hAnsi="Arial" w:cs="Arial"/>
          <w:noProof/>
        </w:rPr>
        <w:t>72</w:t>
      </w:r>
      <w:r w:rsidR="00EC07D4">
        <w:rPr>
          <w:rFonts w:ascii="Arial" w:hAnsi="Arial" w:cs="Arial"/>
        </w:rPr>
        <w:fldChar w:fldCharType="end"/>
      </w:r>
      <w:r w:rsidRPr="003840EF">
        <w:rPr>
          <w:rFonts w:ascii="Arial" w:hAnsi="Arial" w:cs="Arial"/>
        </w:rPr>
        <w:t xml:space="preserve">  </w:t>
      </w:r>
      <w:r>
        <w:rPr>
          <w:rFonts w:ascii="Arial" w:hAnsi="Arial" w:cs="Arial"/>
        </w:rPr>
        <w:t>Transakcia Z</w:t>
      </w:r>
      <w:r w:rsidR="002F29B0">
        <w:rPr>
          <w:rFonts w:ascii="Arial" w:hAnsi="Arial" w:cs="Arial"/>
        </w:rPr>
        <w:t>4</w:t>
      </w:r>
      <w:r>
        <w:rPr>
          <w:rFonts w:ascii="Arial" w:hAnsi="Arial" w:cs="Arial"/>
        </w:rPr>
        <w:t>POUHR – úhrada k  PD v</w:t>
      </w:r>
      <w:r w:rsidR="002F29B0">
        <w:rPr>
          <w:rFonts w:ascii="Arial" w:hAnsi="Arial" w:cs="Arial"/>
        </w:rPr>
        <w:t>o vyššej sume</w:t>
      </w:r>
    </w:p>
    <w:p w14:paraId="39A268E1" w14:textId="4C9620ED" w:rsidR="003840EF" w:rsidRDefault="008E7A7C" w:rsidP="003840EF">
      <w:pPr>
        <w:spacing w:after="0"/>
        <w:jc w:val="both"/>
        <w:rPr>
          <w:rFonts w:ascii="Arial" w:hAnsi="Arial" w:cs="Arial"/>
          <w:sz w:val="16"/>
          <w:szCs w:val="16"/>
        </w:rPr>
      </w:pPr>
      <w:r w:rsidRPr="008E7A7C">
        <w:rPr>
          <w:noProof/>
        </w:rPr>
        <w:drawing>
          <wp:inline distT="0" distB="0" distL="0" distR="0" wp14:anchorId="641043B0" wp14:editId="02ED2DA1">
            <wp:extent cx="5760720" cy="1491615"/>
            <wp:effectExtent l="0" t="0" r="0" b="0"/>
            <wp:docPr id="125657042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70423" name=""/>
                    <pic:cNvPicPr/>
                  </pic:nvPicPr>
                  <pic:blipFill>
                    <a:blip r:embed="rId82"/>
                    <a:stretch>
                      <a:fillRect/>
                    </a:stretch>
                  </pic:blipFill>
                  <pic:spPr>
                    <a:xfrm>
                      <a:off x="0" y="0"/>
                      <a:ext cx="5760720" cy="1491615"/>
                    </a:xfrm>
                    <a:prstGeom prst="rect">
                      <a:avLst/>
                    </a:prstGeom>
                  </pic:spPr>
                </pic:pic>
              </a:graphicData>
            </a:graphic>
          </wp:inline>
        </w:drawing>
      </w:r>
    </w:p>
    <w:p w14:paraId="0EC09702" w14:textId="611E7691" w:rsidR="003840EF" w:rsidRPr="00340E7B" w:rsidRDefault="5F452679" w:rsidP="003840EF">
      <w:pPr>
        <w:jc w:val="both"/>
        <w:rPr>
          <w:rFonts w:ascii="Arial" w:hAnsi="Arial" w:cs="Arial"/>
          <w:sz w:val="16"/>
          <w:szCs w:val="16"/>
        </w:rPr>
      </w:pPr>
      <w:r w:rsidRPr="02184561">
        <w:rPr>
          <w:rFonts w:ascii="Arial" w:hAnsi="Arial" w:cs="Arial"/>
          <w:sz w:val="16"/>
          <w:szCs w:val="16"/>
        </w:rPr>
        <w:t>Po automatickom odoslaní statusu úhrady sú riadky v zelenej farbe. Na danej obrazovke zostal v oranžovej farbe riadok, kde je uvedený BV dokla</w:t>
      </w:r>
      <w:r w:rsidR="76ACE96A" w:rsidRPr="02184561">
        <w:rPr>
          <w:rFonts w:ascii="Arial" w:hAnsi="Arial" w:cs="Arial"/>
          <w:sz w:val="16"/>
          <w:szCs w:val="16"/>
        </w:rPr>
        <w:t>d prijatej mylnej platby č. 500</w:t>
      </w:r>
      <w:r w:rsidR="4CA57874" w:rsidRPr="02184561">
        <w:rPr>
          <w:rFonts w:ascii="Arial" w:hAnsi="Arial" w:cs="Arial"/>
          <w:sz w:val="16"/>
          <w:szCs w:val="16"/>
        </w:rPr>
        <w:t>082</w:t>
      </w:r>
      <w:r w:rsidRPr="02184561">
        <w:rPr>
          <w:rFonts w:ascii="Arial" w:hAnsi="Arial" w:cs="Arial"/>
          <w:sz w:val="16"/>
          <w:szCs w:val="16"/>
        </w:rPr>
        <w:t xml:space="preserve">, </w:t>
      </w:r>
      <w:r w:rsidR="0B13CB83" w:rsidRPr="02184561">
        <w:rPr>
          <w:rFonts w:ascii="Arial" w:hAnsi="Arial" w:cs="Arial"/>
          <w:sz w:val="16"/>
          <w:szCs w:val="16"/>
        </w:rPr>
        <w:t>keďže</w:t>
      </w:r>
      <w:r w:rsidR="2F35D4D6" w:rsidRPr="02184561">
        <w:rPr>
          <w:rFonts w:ascii="Arial" w:hAnsi="Arial" w:cs="Arial"/>
          <w:sz w:val="16"/>
          <w:szCs w:val="16"/>
        </w:rPr>
        <w:t xml:space="preserve"> </w:t>
      </w:r>
      <w:r w:rsidRPr="02184561">
        <w:rPr>
          <w:rFonts w:ascii="Arial" w:hAnsi="Arial" w:cs="Arial"/>
          <w:sz w:val="16"/>
          <w:szCs w:val="16"/>
        </w:rPr>
        <w:t>úhrada k PD bola v</w:t>
      </w:r>
      <w:r w:rsidR="2D40FC50" w:rsidRPr="02184561">
        <w:rPr>
          <w:rFonts w:ascii="Arial" w:hAnsi="Arial" w:cs="Arial"/>
          <w:sz w:val="16"/>
          <w:szCs w:val="16"/>
        </w:rPr>
        <w:t>o</w:t>
      </w:r>
      <w:r w:rsidRPr="02184561">
        <w:rPr>
          <w:rFonts w:ascii="Arial" w:hAnsi="Arial" w:cs="Arial"/>
          <w:sz w:val="16"/>
          <w:szCs w:val="16"/>
        </w:rPr>
        <w:t xml:space="preserve"> vyššej sume </w:t>
      </w:r>
      <w:r w:rsidR="0F4BBF4C" w:rsidRPr="02184561">
        <w:rPr>
          <w:rFonts w:ascii="Arial" w:hAnsi="Arial" w:cs="Arial"/>
          <w:sz w:val="16"/>
          <w:szCs w:val="16"/>
        </w:rPr>
        <w:t>(</w:t>
      </w:r>
      <w:r w:rsidR="6EE592BF" w:rsidRPr="02184561">
        <w:rPr>
          <w:rFonts w:ascii="Arial" w:hAnsi="Arial" w:cs="Arial"/>
          <w:sz w:val="16"/>
          <w:szCs w:val="16"/>
        </w:rPr>
        <w:t>25 000</w:t>
      </w:r>
      <w:r w:rsidR="76ACE96A" w:rsidRPr="02184561">
        <w:rPr>
          <w:rFonts w:ascii="Arial" w:hAnsi="Arial" w:cs="Arial"/>
          <w:sz w:val="16"/>
          <w:szCs w:val="16"/>
        </w:rPr>
        <w:t>€</w:t>
      </w:r>
      <w:r w:rsidR="3FD8E07C" w:rsidRPr="02184561">
        <w:rPr>
          <w:rFonts w:ascii="Arial" w:hAnsi="Arial" w:cs="Arial"/>
          <w:sz w:val="16"/>
          <w:szCs w:val="16"/>
        </w:rPr>
        <w:t>)</w:t>
      </w:r>
      <w:r w:rsidR="76ACE96A" w:rsidRPr="02184561">
        <w:rPr>
          <w:rFonts w:ascii="Arial" w:hAnsi="Arial" w:cs="Arial"/>
          <w:sz w:val="16"/>
          <w:szCs w:val="16"/>
        </w:rPr>
        <w:t xml:space="preserve"> ako</w:t>
      </w:r>
      <w:r w:rsidR="15C726FA" w:rsidRPr="02184561">
        <w:rPr>
          <w:rFonts w:ascii="Arial" w:hAnsi="Arial" w:cs="Arial"/>
          <w:sz w:val="16"/>
          <w:szCs w:val="16"/>
        </w:rPr>
        <w:t xml:space="preserve"> bol</w:t>
      </w:r>
      <w:r w:rsidR="76ACE96A" w:rsidRPr="02184561">
        <w:rPr>
          <w:rFonts w:ascii="Arial" w:hAnsi="Arial" w:cs="Arial"/>
          <w:sz w:val="16"/>
          <w:szCs w:val="16"/>
        </w:rPr>
        <w:t xml:space="preserve"> voľný zostatok PD (</w:t>
      </w:r>
      <w:r w:rsidR="6EE592BF" w:rsidRPr="02184561">
        <w:rPr>
          <w:rFonts w:ascii="Arial" w:hAnsi="Arial" w:cs="Arial"/>
          <w:sz w:val="16"/>
          <w:szCs w:val="16"/>
        </w:rPr>
        <w:t>24 600</w:t>
      </w:r>
      <w:r w:rsidR="76ACE96A" w:rsidRPr="02184561">
        <w:rPr>
          <w:rFonts w:ascii="Arial" w:hAnsi="Arial" w:cs="Arial"/>
          <w:sz w:val="16"/>
          <w:szCs w:val="16"/>
        </w:rPr>
        <w:t>€</w:t>
      </w:r>
      <w:r w:rsidRPr="02184561">
        <w:rPr>
          <w:rFonts w:ascii="Arial" w:hAnsi="Arial" w:cs="Arial"/>
          <w:sz w:val="16"/>
          <w:szCs w:val="16"/>
        </w:rPr>
        <w:t xml:space="preserve">). To znamená, že </w:t>
      </w:r>
      <w:r w:rsidR="76ACE96A" w:rsidRPr="02184561">
        <w:rPr>
          <w:rFonts w:ascii="Arial" w:hAnsi="Arial" w:cs="Arial"/>
          <w:sz w:val="16"/>
          <w:szCs w:val="16"/>
        </w:rPr>
        <w:t xml:space="preserve">prijatá zvyšná platba v sume </w:t>
      </w:r>
      <w:r w:rsidR="6EE592BF" w:rsidRPr="02184561">
        <w:rPr>
          <w:rFonts w:ascii="Arial" w:hAnsi="Arial" w:cs="Arial"/>
          <w:sz w:val="16"/>
          <w:szCs w:val="16"/>
        </w:rPr>
        <w:t>400</w:t>
      </w:r>
      <w:r w:rsidRPr="02184561">
        <w:rPr>
          <w:rFonts w:ascii="Arial" w:hAnsi="Arial" w:cs="Arial"/>
          <w:sz w:val="16"/>
          <w:szCs w:val="16"/>
        </w:rPr>
        <w:t xml:space="preserve">€ zostala zaúčtovaná na mylnej platbe a v tejto sume sa status úhrady do </w:t>
      </w:r>
      <w:r w:rsidR="00112884">
        <w:rPr>
          <w:rFonts w:ascii="Arial" w:hAnsi="Arial" w:cs="Arial"/>
          <w:sz w:val="16"/>
          <w:szCs w:val="16"/>
        </w:rPr>
        <w:t>ITMS</w:t>
      </w:r>
      <w:r w:rsidRPr="02184561">
        <w:rPr>
          <w:rFonts w:ascii="Arial" w:hAnsi="Arial" w:cs="Arial"/>
          <w:sz w:val="16"/>
          <w:szCs w:val="16"/>
        </w:rPr>
        <w:t xml:space="preserve"> neodosiela.</w:t>
      </w:r>
    </w:p>
    <w:p w14:paraId="2B4B7F72" w14:textId="77777777" w:rsidR="00975F6C" w:rsidRPr="00097269" w:rsidRDefault="00975F6C" w:rsidP="00F440B1">
      <w:pPr>
        <w:rPr>
          <w:rFonts w:ascii="Arial" w:hAnsi="Arial" w:cs="Arial"/>
          <w:sz w:val="16"/>
          <w:szCs w:val="16"/>
        </w:rPr>
      </w:pPr>
    </w:p>
    <w:p w14:paraId="041D1C79" w14:textId="73EEC9DE" w:rsidR="00F440B1" w:rsidRPr="0057036C" w:rsidRDefault="00F440B1" w:rsidP="00F440B1">
      <w:pPr>
        <w:pStyle w:val="Nadpis1"/>
        <w:spacing w:before="0"/>
        <w:ind w:left="0"/>
        <w:jc w:val="both"/>
        <w:rPr>
          <w:rFonts w:cs="Arial"/>
          <w:szCs w:val="20"/>
        </w:rPr>
      </w:pPr>
      <w:bookmarkStart w:id="50" w:name="_Toc198120352"/>
      <w:r w:rsidRPr="0057036C">
        <w:rPr>
          <w:rFonts w:cs="Arial"/>
          <w:szCs w:val="20"/>
        </w:rPr>
        <w:t xml:space="preserve">Preúčtovanie mylnej platby </w:t>
      </w:r>
      <w:r w:rsidR="00883ED5" w:rsidRPr="0057036C">
        <w:rPr>
          <w:rFonts w:cs="Arial"/>
          <w:szCs w:val="20"/>
        </w:rPr>
        <w:t>na pohľadávku</w:t>
      </w:r>
      <w:bookmarkEnd w:id="50"/>
    </w:p>
    <w:p w14:paraId="7E8F5345" w14:textId="77777777" w:rsidR="00F440B1" w:rsidRPr="00097269" w:rsidRDefault="00F440B1" w:rsidP="00F440B1">
      <w:pPr>
        <w:rPr>
          <w:rFonts w:ascii="Arial" w:hAnsi="Arial" w:cs="Arial"/>
          <w:sz w:val="16"/>
          <w:szCs w:val="16"/>
        </w:rPr>
      </w:pPr>
    </w:p>
    <w:p w14:paraId="6EF3644C" w14:textId="52531EA9" w:rsidR="00F32E34" w:rsidRPr="00097269" w:rsidRDefault="00F32E34" w:rsidP="00F440B1">
      <w:pPr>
        <w:rPr>
          <w:rFonts w:ascii="Arial" w:hAnsi="Arial" w:cs="Arial"/>
          <w:sz w:val="16"/>
          <w:szCs w:val="16"/>
        </w:rPr>
      </w:pPr>
      <w:r w:rsidRPr="00097269">
        <w:rPr>
          <w:rFonts w:ascii="Arial" w:hAnsi="Arial" w:cs="Arial"/>
          <w:sz w:val="16"/>
          <w:szCs w:val="16"/>
        </w:rPr>
        <w:t>Transakcia na preúčtovanie mylnej platby na pohľadávku sa používa najmä v týchto prípadoch:</w:t>
      </w:r>
    </w:p>
    <w:p w14:paraId="31B47083" w14:textId="465A6670" w:rsidR="00F32E34" w:rsidRDefault="00F32E34" w:rsidP="00F32E34">
      <w:pPr>
        <w:pStyle w:val="Odsekzoznamu"/>
        <w:numPr>
          <w:ilvl w:val="0"/>
          <w:numId w:val="26"/>
        </w:numPr>
        <w:rPr>
          <w:rFonts w:ascii="Arial" w:hAnsi="Arial" w:cs="Arial"/>
          <w:sz w:val="16"/>
          <w:szCs w:val="16"/>
        </w:rPr>
      </w:pPr>
      <w:r w:rsidRPr="00097269">
        <w:rPr>
          <w:rFonts w:ascii="Arial" w:hAnsi="Arial" w:cs="Arial"/>
          <w:sz w:val="16"/>
          <w:szCs w:val="16"/>
        </w:rPr>
        <w:t xml:space="preserve">na BV príjmového účtu je uvedený správny </w:t>
      </w:r>
      <w:r w:rsidR="00D16FF1">
        <w:rPr>
          <w:rFonts w:ascii="Arial" w:hAnsi="Arial" w:cs="Arial"/>
          <w:sz w:val="16"/>
          <w:szCs w:val="16"/>
        </w:rPr>
        <w:t>VS</w:t>
      </w:r>
      <w:r w:rsidRPr="00097269">
        <w:rPr>
          <w:rFonts w:ascii="Arial" w:hAnsi="Arial" w:cs="Arial"/>
          <w:sz w:val="16"/>
          <w:szCs w:val="16"/>
        </w:rPr>
        <w:t xml:space="preserve"> k PD (môže ísť o situáciu, že žiadosť o platbu s kompenzáciou, v ktorej je kód PD zahrnutý bola zneplatnená a medzičasom prijímateľ poslal úhradu k PD – </w:t>
      </w:r>
      <w:r w:rsidR="007E3810">
        <w:rPr>
          <w:rFonts w:ascii="Arial" w:hAnsi="Arial" w:cs="Arial"/>
          <w:sz w:val="16"/>
          <w:szCs w:val="16"/>
        </w:rPr>
        <w:t>ide o neštandardnú situáciu)</w:t>
      </w:r>
      <w:r w:rsidR="00BB43B0">
        <w:rPr>
          <w:rFonts w:ascii="Arial" w:hAnsi="Arial" w:cs="Arial"/>
          <w:sz w:val="16"/>
          <w:szCs w:val="16"/>
        </w:rPr>
        <w:t xml:space="preserve"> </w:t>
      </w:r>
    </w:p>
    <w:p w14:paraId="71378847" w14:textId="4BC030A8" w:rsidR="00F32E34" w:rsidRPr="00097269" w:rsidRDefault="3842A16B" w:rsidP="00F32E34">
      <w:pPr>
        <w:pStyle w:val="Odsekzoznamu"/>
        <w:numPr>
          <w:ilvl w:val="0"/>
          <w:numId w:val="26"/>
        </w:numPr>
        <w:rPr>
          <w:rFonts w:ascii="Arial" w:hAnsi="Arial" w:cs="Arial"/>
          <w:sz w:val="16"/>
          <w:szCs w:val="16"/>
        </w:rPr>
      </w:pPr>
      <w:r w:rsidRPr="02184561">
        <w:rPr>
          <w:rFonts w:ascii="Arial" w:hAnsi="Arial" w:cs="Arial"/>
          <w:sz w:val="16"/>
          <w:szCs w:val="16"/>
        </w:rPr>
        <w:t xml:space="preserve">na preúčtovanie úhrady z VPS prijatej na programový účet </w:t>
      </w:r>
      <w:r w:rsidR="06E6F8D2" w:rsidRPr="02184561">
        <w:rPr>
          <w:rFonts w:ascii="Arial" w:hAnsi="Arial" w:cs="Arial"/>
          <w:sz w:val="16"/>
          <w:szCs w:val="16"/>
        </w:rPr>
        <w:t xml:space="preserve">PO </w:t>
      </w:r>
      <w:r w:rsidRPr="02184561">
        <w:rPr>
          <w:rFonts w:ascii="Arial" w:hAnsi="Arial" w:cs="Arial"/>
          <w:sz w:val="16"/>
          <w:szCs w:val="16"/>
        </w:rPr>
        <w:t>– rozúčtovanie jednej sumy voči viacerým PD</w:t>
      </w:r>
    </w:p>
    <w:p w14:paraId="48F15FC2" w14:textId="77777777" w:rsidR="00F32E34" w:rsidRPr="00097269" w:rsidRDefault="00F32E34" w:rsidP="00F440B1">
      <w:pPr>
        <w:rPr>
          <w:rFonts w:ascii="Arial" w:hAnsi="Arial" w:cs="Arial"/>
          <w:sz w:val="16"/>
          <w:szCs w:val="16"/>
        </w:rPr>
      </w:pPr>
    </w:p>
    <w:p w14:paraId="66541130" w14:textId="77777777" w:rsidR="00355DD8" w:rsidRPr="00B92ADF" w:rsidRDefault="00355DD8" w:rsidP="00F440B1">
      <w:pPr>
        <w:rPr>
          <w:rFonts w:ascii="Arial" w:hAnsi="Arial" w:cs="Arial"/>
          <w:sz w:val="16"/>
          <w:szCs w:val="16"/>
        </w:rPr>
      </w:pPr>
    </w:p>
    <w:p w14:paraId="7439A6F1" w14:textId="5686A249" w:rsidR="00F440B1" w:rsidRPr="0010299A" w:rsidRDefault="00F440B1" w:rsidP="0010299A">
      <w:pPr>
        <w:pStyle w:val="Nadpis2"/>
      </w:pPr>
      <w:bookmarkStart w:id="51" w:name="_Toc198120353"/>
      <w:r w:rsidRPr="0010299A">
        <w:t xml:space="preserve">Preúčtovanie mylnej platby prijatej na príjmový účet </w:t>
      </w:r>
      <w:r w:rsidR="007E3810">
        <w:t>SVP</w:t>
      </w:r>
      <w:r w:rsidRPr="0010299A">
        <w:t xml:space="preserve"> alebo samostatný účet </w:t>
      </w:r>
      <w:r w:rsidR="007E3810">
        <w:t>P</w:t>
      </w:r>
      <w:r w:rsidRPr="0010299A">
        <w:t>O</w:t>
      </w:r>
      <w:bookmarkEnd w:id="51"/>
    </w:p>
    <w:p w14:paraId="22716B9A" w14:textId="77777777" w:rsidR="00F440B1" w:rsidRDefault="00F440B1" w:rsidP="00F440B1">
      <w:pPr>
        <w:rPr>
          <w:rFonts w:ascii="Arial" w:hAnsi="Arial" w:cs="Arial"/>
          <w:sz w:val="16"/>
          <w:szCs w:val="16"/>
        </w:rPr>
      </w:pPr>
    </w:p>
    <w:p w14:paraId="70B81388" w14:textId="626591E3" w:rsidR="002E22B9" w:rsidRDefault="7239534F" w:rsidP="002E22B9">
      <w:pPr>
        <w:jc w:val="both"/>
        <w:rPr>
          <w:rFonts w:ascii="Arial" w:hAnsi="Arial" w:cs="Arial"/>
          <w:sz w:val="16"/>
          <w:szCs w:val="16"/>
        </w:rPr>
      </w:pPr>
      <w:r w:rsidRPr="00B92ADF">
        <w:rPr>
          <w:rFonts w:ascii="Arial" w:hAnsi="Arial" w:cs="Arial"/>
          <w:sz w:val="16"/>
          <w:szCs w:val="16"/>
        </w:rPr>
        <w:t xml:space="preserve">V prípade zaúčtovania mylnej platby na </w:t>
      </w:r>
      <w:r>
        <w:rPr>
          <w:rFonts w:ascii="Arial" w:hAnsi="Arial" w:cs="Arial"/>
          <w:sz w:val="16"/>
          <w:szCs w:val="16"/>
        </w:rPr>
        <w:t>príjmový</w:t>
      </w:r>
      <w:r w:rsidRPr="00B92ADF">
        <w:rPr>
          <w:rFonts w:ascii="Arial" w:hAnsi="Arial" w:cs="Arial"/>
          <w:sz w:val="16"/>
          <w:szCs w:val="16"/>
        </w:rPr>
        <w:t xml:space="preserve"> účet</w:t>
      </w:r>
      <w:r>
        <w:rPr>
          <w:rFonts w:ascii="Arial" w:hAnsi="Arial" w:cs="Arial"/>
          <w:sz w:val="16"/>
          <w:szCs w:val="16"/>
        </w:rPr>
        <w:t xml:space="preserve"> </w:t>
      </w:r>
      <w:r w:rsidR="21C76EC6">
        <w:rPr>
          <w:rFonts w:ascii="Arial" w:hAnsi="Arial" w:cs="Arial"/>
          <w:sz w:val="16"/>
          <w:szCs w:val="16"/>
        </w:rPr>
        <w:t>SVP</w:t>
      </w:r>
      <w:r>
        <w:rPr>
          <w:rFonts w:ascii="Arial" w:hAnsi="Arial" w:cs="Arial"/>
          <w:sz w:val="16"/>
          <w:szCs w:val="16"/>
        </w:rPr>
        <w:t xml:space="preserve"> alebo samostatný účet </w:t>
      </w:r>
      <w:r w:rsidR="21C76EC6">
        <w:rPr>
          <w:rFonts w:ascii="Arial" w:hAnsi="Arial" w:cs="Arial"/>
          <w:sz w:val="16"/>
          <w:szCs w:val="16"/>
        </w:rPr>
        <w:t>P</w:t>
      </w:r>
      <w:r>
        <w:rPr>
          <w:rFonts w:ascii="Arial" w:hAnsi="Arial" w:cs="Arial"/>
          <w:sz w:val="16"/>
          <w:szCs w:val="16"/>
        </w:rPr>
        <w:t>O</w:t>
      </w:r>
      <w:r w:rsidRPr="00B92ADF">
        <w:rPr>
          <w:rFonts w:ascii="Arial" w:hAnsi="Arial" w:cs="Arial"/>
          <w:sz w:val="16"/>
          <w:szCs w:val="16"/>
        </w:rPr>
        <w:t xml:space="preserve">, ktorú je možné identifikovať prostredníctvom </w:t>
      </w:r>
      <w:r w:rsidR="6FF32B79">
        <w:rPr>
          <w:rFonts w:ascii="Arial" w:hAnsi="Arial" w:cs="Arial"/>
          <w:sz w:val="16"/>
          <w:szCs w:val="16"/>
        </w:rPr>
        <w:t xml:space="preserve">správne uvedeného </w:t>
      </w:r>
      <w:r w:rsidRPr="00B92ADF">
        <w:rPr>
          <w:rFonts w:ascii="Arial" w:hAnsi="Arial" w:cs="Arial"/>
          <w:sz w:val="16"/>
          <w:szCs w:val="16"/>
        </w:rPr>
        <w:t xml:space="preserve">VS, je </w:t>
      </w:r>
      <w:r>
        <w:rPr>
          <w:rFonts w:ascii="Arial" w:hAnsi="Arial" w:cs="Arial"/>
          <w:sz w:val="16"/>
          <w:szCs w:val="16"/>
        </w:rPr>
        <w:t>v špecifických prípadoch</w:t>
      </w:r>
      <w:r w:rsidR="00EE1A9C">
        <w:rPr>
          <w:rStyle w:val="Odkaznapoznmkupodiarou"/>
          <w:rFonts w:ascii="Arial" w:hAnsi="Arial" w:cs="Arial"/>
          <w:sz w:val="16"/>
          <w:szCs w:val="16"/>
        </w:rPr>
        <w:footnoteReference w:id="5"/>
      </w:r>
      <w:r>
        <w:rPr>
          <w:rFonts w:ascii="Arial" w:hAnsi="Arial" w:cs="Arial"/>
          <w:sz w:val="16"/>
          <w:szCs w:val="16"/>
        </w:rPr>
        <w:t xml:space="preserve"> možné </w:t>
      </w:r>
      <w:r w:rsidRPr="00B92ADF">
        <w:rPr>
          <w:rFonts w:ascii="Arial" w:hAnsi="Arial" w:cs="Arial"/>
          <w:sz w:val="16"/>
          <w:szCs w:val="16"/>
        </w:rPr>
        <w:t xml:space="preserve"> preúčtovanie mylnej platby na pohľadávku. Na preúčtovanie slúži transakcia Z</w:t>
      </w:r>
      <w:r w:rsidR="21C76EC6">
        <w:rPr>
          <w:rFonts w:ascii="Arial" w:hAnsi="Arial" w:cs="Arial"/>
          <w:sz w:val="16"/>
          <w:szCs w:val="16"/>
        </w:rPr>
        <w:t>4</w:t>
      </w:r>
      <w:r w:rsidRPr="00B92ADF">
        <w:rPr>
          <w:rFonts w:ascii="Arial" w:hAnsi="Arial" w:cs="Arial"/>
          <w:sz w:val="16"/>
          <w:szCs w:val="16"/>
        </w:rPr>
        <w:t>ROZUCMP.</w:t>
      </w:r>
      <w:r w:rsidR="6FB55103">
        <w:rPr>
          <w:rFonts w:ascii="Arial" w:hAnsi="Arial" w:cs="Arial"/>
          <w:sz w:val="16"/>
          <w:szCs w:val="16"/>
        </w:rPr>
        <w:t xml:space="preserve"> </w:t>
      </w:r>
    </w:p>
    <w:p w14:paraId="497A9EB6" w14:textId="328329B0" w:rsidR="00521E9A" w:rsidRDefault="00176465" w:rsidP="002E22B9">
      <w:pPr>
        <w:jc w:val="both"/>
        <w:rPr>
          <w:rFonts w:ascii="Arial" w:hAnsi="Arial" w:cs="Arial"/>
          <w:sz w:val="16"/>
          <w:szCs w:val="16"/>
        </w:rPr>
      </w:pPr>
      <w:r>
        <w:rPr>
          <w:rFonts w:ascii="Arial" w:hAnsi="Arial" w:cs="Arial"/>
          <w:sz w:val="16"/>
          <w:szCs w:val="16"/>
        </w:rPr>
        <w:t>Špecifický prípad môže vzniknúť napríklad, keď existuje PD, ktorý riadiaci orgán čiastočne zahrnie do kompenzácie ŽOP.  Zároveň</w:t>
      </w:r>
      <w:r w:rsidR="00A12407">
        <w:rPr>
          <w:rFonts w:ascii="Arial" w:hAnsi="Arial" w:cs="Arial"/>
          <w:sz w:val="16"/>
          <w:szCs w:val="16"/>
        </w:rPr>
        <w:t>,</w:t>
      </w:r>
      <w:r>
        <w:rPr>
          <w:rFonts w:ascii="Arial" w:hAnsi="Arial" w:cs="Arial"/>
          <w:sz w:val="16"/>
          <w:szCs w:val="16"/>
        </w:rPr>
        <w:t xml:space="preserve"> v čase ešte </w:t>
      </w:r>
      <w:r w:rsidR="005764ED">
        <w:rPr>
          <w:rFonts w:ascii="Arial" w:hAnsi="Arial" w:cs="Arial"/>
          <w:sz w:val="16"/>
          <w:szCs w:val="16"/>
        </w:rPr>
        <w:t>neuhradenej ŽOP</w:t>
      </w:r>
      <w:r w:rsidR="00A12407">
        <w:rPr>
          <w:rFonts w:ascii="Arial" w:hAnsi="Arial" w:cs="Arial"/>
          <w:sz w:val="16"/>
          <w:szCs w:val="16"/>
        </w:rPr>
        <w:t>,</w:t>
      </w:r>
      <w:r>
        <w:rPr>
          <w:rFonts w:ascii="Arial" w:hAnsi="Arial" w:cs="Arial"/>
          <w:sz w:val="16"/>
          <w:szCs w:val="16"/>
        </w:rPr>
        <w:t xml:space="preserve"> prijímateľ uhradí celú pohľadávku na účet </w:t>
      </w:r>
      <w:r w:rsidR="005764ED">
        <w:rPr>
          <w:rFonts w:ascii="Arial" w:hAnsi="Arial" w:cs="Arial"/>
          <w:sz w:val="16"/>
          <w:szCs w:val="16"/>
        </w:rPr>
        <w:t>SVP</w:t>
      </w:r>
      <w:r>
        <w:rPr>
          <w:rFonts w:ascii="Arial" w:hAnsi="Arial" w:cs="Arial"/>
          <w:sz w:val="16"/>
          <w:szCs w:val="16"/>
        </w:rPr>
        <w:t xml:space="preserve"> resp. </w:t>
      </w:r>
      <w:r w:rsidR="005764ED">
        <w:rPr>
          <w:rFonts w:ascii="Arial" w:hAnsi="Arial" w:cs="Arial"/>
          <w:sz w:val="16"/>
          <w:szCs w:val="16"/>
        </w:rPr>
        <w:t>P</w:t>
      </w:r>
      <w:r>
        <w:rPr>
          <w:rFonts w:ascii="Arial" w:hAnsi="Arial" w:cs="Arial"/>
          <w:sz w:val="16"/>
          <w:szCs w:val="16"/>
        </w:rPr>
        <w:t xml:space="preserve">O. Keďže v čase rezervovanej kompenzovanej ŽOP už systém počíta s úhradou PD formou kompenzácie, príjem od prijímateľa zaúčtuje k PD iba vo výške voľného (nekompenzovaného) zostatku PD. Zvyšnú časť príjmu systém automaticky zaúčtuje ako príjem mylnej platby, napriek správne použitému VS. Ak sa napokon ŽOP s kompenzáciou PD </w:t>
      </w:r>
      <w:r w:rsidR="005764ED">
        <w:rPr>
          <w:rFonts w:ascii="Arial" w:hAnsi="Arial" w:cs="Arial"/>
          <w:sz w:val="16"/>
          <w:szCs w:val="16"/>
        </w:rPr>
        <w:t>zneplatní</w:t>
      </w:r>
      <w:r>
        <w:rPr>
          <w:rFonts w:ascii="Arial" w:hAnsi="Arial" w:cs="Arial"/>
          <w:sz w:val="16"/>
          <w:szCs w:val="16"/>
        </w:rPr>
        <w:t>, tak je možné príjem mylnej platby preúčtovať na pohľadávku. Nie je ho potrebné vrátiť prijímateľovi späť.</w:t>
      </w:r>
    </w:p>
    <w:p w14:paraId="1DCAF4DA" w14:textId="77777777" w:rsidR="00A12407" w:rsidRDefault="00A12407" w:rsidP="002E22B9">
      <w:pPr>
        <w:jc w:val="both"/>
        <w:rPr>
          <w:rFonts w:ascii="Arial" w:hAnsi="Arial" w:cs="Arial"/>
          <w:sz w:val="16"/>
          <w:szCs w:val="16"/>
        </w:rPr>
      </w:pPr>
    </w:p>
    <w:p w14:paraId="44E76D84" w14:textId="1F178136" w:rsidR="00947E4E" w:rsidRPr="00947E4E" w:rsidRDefault="00947E4E" w:rsidP="00947E4E">
      <w:pPr>
        <w:pStyle w:val="Popis"/>
        <w:keepNext/>
        <w:spacing w:after="0"/>
        <w:jc w:val="both"/>
        <w:rPr>
          <w:rFonts w:ascii="Arial" w:hAnsi="Arial" w:cs="Arial"/>
          <w:sz w:val="16"/>
          <w:szCs w:val="16"/>
        </w:rPr>
      </w:pPr>
      <w:r w:rsidRPr="00947E4E">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73</w:t>
      </w:r>
      <w:r w:rsidR="00EC07D4">
        <w:rPr>
          <w:rFonts w:ascii="Arial" w:hAnsi="Arial" w:cs="Arial"/>
          <w:sz w:val="16"/>
          <w:szCs w:val="16"/>
        </w:rPr>
        <w:fldChar w:fldCharType="end"/>
      </w:r>
      <w:r>
        <w:rPr>
          <w:rFonts w:ascii="Arial" w:hAnsi="Arial" w:cs="Arial"/>
          <w:sz w:val="16"/>
          <w:szCs w:val="16"/>
        </w:rPr>
        <w:t xml:space="preserve">  </w:t>
      </w:r>
      <w:r w:rsidRPr="00BA7861">
        <w:rPr>
          <w:rFonts w:ascii="Arial" w:hAnsi="Arial" w:cs="Arial"/>
          <w:sz w:val="16"/>
          <w:szCs w:val="16"/>
        </w:rPr>
        <w:t>Transakcia Z</w:t>
      </w:r>
      <w:r w:rsidR="00E621D2">
        <w:rPr>
          <w:rFonts w:ascii="Arial" w:hAnsi="Arial" w:cs="Arial"/>
          <w:sz w:val="16"/>
          <w:szCs w:val="16"/>
        </w:rPr>
        <w:t>4</w:t>
      </w:r>
      <w:r w:rsidRPr="00BA7861">
        <w:rPr>
          <w:rFonts w:ascii="Arial" w:hAnsi="Arial" w:cs="Arial"/>
          <w:sz w:val="16"/>
          <w:szCs w:val="16"/>
        </w:rPr>
        <w:t>ROZUCMP</w:t>
      </w:r>
    </w:p>
    <w:p w14:paraId="685CC9EC" w14:textId="68C27936" w:rsidR="00A179BD" w:rsidRDefault="00470DC4" w:rsidP="00A179BD">
      <w:pPr>
        <w:spacing w:after="0"/>
        <w:jc w:val="both"/>
        <w:rPr>
          <w:rFonts w:ascii="Arial" w:hAnsi="Arial" w:cs="Arial"/>
          <w:sz w:val="16"/>
          <w:szCs w:val="16"/>
        </w:rPr>
      </w:pPr>
      <w:r w:rsidRPr="00470DC4">
        <w:rPr>
          <w:rFonts w:ascii="Arial" w:hAnsi="Arial" w:cs="Arial"/>
          <w:noProof/>
          <w:sz w:val="16"/>
          <w:szCs w:val="16"/>
        </w:rPr>
        <w:drawing>
          <wp:inline distT="0" distB="0" distL="0" distR="0" wp14:anchorId="4BE1D722" wp14:editId="50084817">
            <wp:extent cx="5760720" cy="3990975"/>
            <wp:effectExtent l="0" t="0" r="0" b="9525"/>
            <wp:docPr id="89394945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949459" name=""/>
                    <pic:cNvPicPr/>
                  </pic:nvPicPr>
                  <pic:blipFill>
                    <a:blip r:embed="rId83"/>
                    <a:stretch>
                      <a:fillRect/>
                    </a:stretch>
                  </pic:blipFill>
                  <pic:spPr>
                    <a:xfrm>
                      <a:off x="0" y="0"/>
                      <a:ext cx="5760720" cy="3990975"/>
                    </a:xfrm>
                    <a:prstGeom prst="rect">
                      <a:avLst/>
                    </a:prstGeom>
                  </pic:spPr>
                </pic:pic>
              </a:graphicData>
            </a:graphic>
          </wp:inline>
        </w:drawing>
      </w:r>
    </w:p>
    <w:p w14:paraId="5A5AF69A" w14:textId="77777777" w:rsidR="00A179BD" w:rsidRDefault="00A179BD" w:rsidP="00A179BD">
      <w:pPr>
        <w:spacing w:after="0"/>
        <w:jc w:val="both"/>
        <w:rPr>
          <w:rFonts w:ascii="Arial" w:hAnsi="Arial" w:cs="Arial"/>
          <w:sz w:val="16"/>
          <w:szCs w:val="16"/>
        </w:rPr>
      </w:pPr>
      <w:r>
        <w:rPr>
          <w:rFonts w:ascii="Arial" w:hAnsi="Arial" w:cs="Arial"/>
          <w:sz w:val="16"/>
          <w:szCs w:val="16"/>
        </w:rPr>
        <w:t>Na danej obrazovke používateľ zadá povinné polia:</w:t>
      </w:r>
    </w:p>
    <w:p w14:paraId="6EB34F87" w14:textId="347EE3C0" w:rsidR="00A179BD" w:rsidRDefault="0BA03CFB" w:rsidP="00A179BD">
      <w:pPr>
        <w:spacing w:after="0"/>
        <w:jc w:val="both"/>
        <w:rPr>
          <w:rFonts w:ascii="Arial" w:hAnsi="Arial" w:cs="Arial"/>
          <w:sz w:val="16"/>
          <w:szCs w:val="16"/>
        </w:rPr>
      </w:pPr>
      <w:r w:rsidRPr="02184561">
        <w:rPr>
          <w:rFonts w:ascii="Arial" w:hAnsi="Arial" w:cs="Arial"/>
          <w:b/>
          <w:bCs/>
          <w:sz w:val="16"/>
          <w:szCs w:val="16"/>
        </w:rPr>
        <w:t>Účtovný okruh</w:t>
      </w:r>
      <w:r w:rsidRPr="02184561">
        <w:rPr>
          <w:rFonts w:ascii="Arial" w:hAnsi="Arial" w:cs="Arial"/>
          <w:sz w:val="16"/>
          <w:szCs w:val="16"/>
        </w:rPr>
        <w:t xml:space="preserve"> – kód </w:t>
      </w:r>
      <w:r w:rsidR="15CD367C" w:rsidRPr="02184561">
        <w:rPr>
          <w:rFonts w:ascii="Arial" w:hAnsi="Arial" w:cs="Arial"/>
          <w:sz w:val="16"/>
          <w:szCs w:val="16"/>
        </w:rPr>
        <w:t>SVP</w:t>
      </w:r>
      <w:r w:rsidR="0DDD87F1" w:rsidRPr="02184561">
        <w:rPr>
          <w:rFonts w:ascii="Arial" w:hAnsi="Arial" w:cs="Arial"/>
          <w:sz w:val="16"/>
          <w:szCs w:val="16"/>
        </w:rPr>
        <w:t>,</w:t>
      </w:r>
      <w:r w:rsidRPr="02184561">
        <w:rPr>
          <w:rFonts w:ascii="Arial" w:hAnsi="Arial" w:cs="Arial"/>
          <w:sz w:val="16"/>
          <w:szCs w:val="16"/>
        </w:rPr>
        <w:t xml:space="preserve"> resp. </w:t>
      </w:r>
      <w:r w:rsidR="15CD367C" w:rsidRPr="02184561">
        <w:rPr>
          <w:rFonts w:ascii="Arial" w:hAnsi="Arial" w:cs="Arial"/>
          <w:sz w:val="16"/>
          <w:szCs w:val="16"/>
        </w:rPr>
        <w:t>P</w:t>
      </w:r>
      <w:r w:rsidRPr="02184561">
        <w:rPr>
          <w:rFonts w:ascii="Arial" w:hAnsi="Arial" w:cs="Arial"/>
          <w:sz w:val="16"/>
          <w:szCs w:val="16"/>
        </w:rPr>
        <w:t>O</w:t>
      </w:r>
    </w:p>
    <w:p w14:paraId="6FFEE939" w14:textId="77777777" w:rsidR="00A179BD" w:rsidRDefault="00A179BD" w:rsidP="00A179BD">
      <w:pPr>
        <w:spacing w:after="0"/>
        <w:jc w:val="both"/>
        <w:rPr>
          <w:rFonts w:ascii="Arial" w:hAnsi="Arial" w:cs="Arial"/>
          <w:sz w:val="16"/>
          <w:szCs w:val="16"/>
        </w:rPr>
      </w:pPr>
      <w:r w:rsidRPr="004419FA">
        <w:rPr>
          <w:rFonts w:ascii="Arial" w:hAnsi="Arial" w:cs="Arial"/>
          <w:b/>
          <w:sz w:val="16"/>
          <w:szCs w:val="16"/>
        </w:rPr>
        <w:t>Variabilný symbol</w:t>
      </w:r>
      <w:r>
        <w:rPr>
          <w:rFonts w:ascii="Arial" w:hAnsi="Arial" w:cs="Arial"/>
          <w:sz w:val="16"/>
          <w:szCs w:val="16"/>
        </w:rPr>
        <w:t xml:space="preserve"> – VS z dokladu BV</w:t>
      </w:r>
    </w:p>
    <w:p w14:paraId="2146213A" w14:textId="77777777" w:rsidR="00A179BD" w:rsidRDefault="00A179BD" w:rsidP="00A179BD">
      <w:pPr>
        <w:spacing w:after="0"/>
        <w:jc w:val="both"/>
        <w:rPr>
          <w:rFonts w:ascii="Arial" w:hAnsi="Arial" w:cs="Arial"/>
          <w:sz w:val="16"/>
          <w:szCs w:val="16"/>
        </w:rPr>
      </w:pPr>
      <w:r w:rsidRPr="004419FA">
        <w:rPr>
          <w:rFonts w:ascii="Arial" w:hAnsi="Arial" w:cs="Arial"/>
          <w:b/>
          <w:sz w:val="16"/>
          <w:szCs w:val="16"/>
        </w:rPr>
        <w:t>Číslo dokladu M</w:t>
      </w:r>
      <w:r>
        <w:rPr>
          <w:rFonts w:ascii="Arial" w:hAnsi="Arial" w:cs="Arial"/>
          <w:b/>
          <w:sz w:val="16"/>
          <w:szCs w:val="16"/>
        </w:rPr>
        <w:t xml:space="preserve">P </w:t>
      </w:r>
      <w:r>
        <w:rPr>
          <w:rFonts w:ascii="Arial" w:hAnsi="Arial" w:cs="Arial"/>
          <w:sz w:val="16"/>
          <w:szCs w:val="16"/>
        </w:rPr>
        <w:t>– číslo dokladu mylnej platby, ktorú je potrebné preúčtovať</w:t>
      </w:r>
    </w:p>
    <w:p w14:paraId="1A7568BE" w14:textId="77777777" w:rsidR="00A179BD" w:rsidRDefault="00A179BD" w:rsidP="00A179BD">
      <w:pPr>
        <w:spacing w:after="0"/>
        <w:jc w:val="both"/>
        <w:rPr>
          <w:rFonts w:ascii="Arial" w:hAnsi="Arial" w:cs="Arial"/>
          <w:sz w:val="16"/>
          <w:szCs w:val="16"/>
        </w:rPr>
      </w:pPr>
      <w:r w:rsidRPr="004419FA">
        <w:rPr>
          <w:rFonts w:ascii="Arial" w:hAnsi="Arial" w:cs="Arial"/>
          <w:b/>
          <w:sz w:val="16"/>
          <w:szCs w:val="16"/>
        </w:rPr>
        <w:t>Rok dokladu MP</w:t>
      </w:r>
      <w:r>
        <w:rPr>
          <w:rFonts w:ascii="Arial" w:hAnsi="Arial" w:cs="Arial"/>
          <w:b/>
          <w:sz w:val="16"/>
          <w:szCs w:val="16"/>
        </w:rPr>
        <w:t xml:space="preserve"> </w:t>
      </w:r>
      <w:r>
        <w:rPr>
          <w:rFonts w:ascii="Arial" w:hAnsi="Arial" w:cs="Arial"/>
          <w:sz w:val="16"/>
          <w:szCs w:val="16"/>
        </w:rPr>
        <w:t>–</w:t>
      </w:r>
      <w:r w:rsidRPr="004419FA">
        <w:rPr>
          <w:rFonts w:ascii="Arial" w:hAnsi="Arial" w:cs="Arial"/>
          <w:sz w:val="16"/>
          <w:szCs w:val="16"/>
        </w:rPr>
        <w:t xml:space="preserve"> </w:t>
      </w:r>
      <w:r>
        <w:rPr>
          <w:rFonts w:ascii="Arial" w:hAnsi="Arial" w:cs="Arial"/>
          <w:sz w:val="16"/>
          <w:szCs w:val="16"/>
        </w:rPr>
        <w:t>rok dokladu BV, ktorým je zaúčtovaná mylná platba</w:t>
      </w:r>
    </w:p>
    <w:p w14:paraId="253FFD1E" w14:textId="64FA92E4" w:rsidR="00A179BD" w:rsidRDefault="0BA03CFB" w:rsidP="1454991C">
      <w:pPr>
        <w:spacing w:after="0"/>
        <w:jc w:val="both"/>
        <w:rPr>
          <w:rFonts w:ascii="Arial" w:hAnsi="Arial" w:cs="Arial"/>
          <w:sz w:val="16"/>
          <w:szCs w:val="16"/>
          <w:u w:val="single"/>
        </w:rPr>
      </w:pPr>
      <w:r w:rsidRPr="02184561">
        <w:rPr>
          <w:rFonts w:ascii="Arial" w:hAnsi="Arial" w:cs="Arial"/>
          <w:b/>
          <w:bCs/>
          <w:sz w:val="16"/>
          <w:szCs w:val="16"/>
        </w:rPr>
        <w:t xml:space="preserve">Dátum účtovania úhrady </w:t>
      </w:r>
      <w:r w:rsidRPr="02184561">
        <w:rPr>
          <w:rFonts w:ascii="Arial" w:hAnsi="Arial" w:cs="Arial"/>
          <w:sz w:val="16"/>
          <w:szCs w:val="16"/>
        </w:rPr>
        <w:t xml:space="preserve">– dátum účtovania úhrady </w:t>
      </w:r>
      <w:r w:rsidR="566C0503" w:rsidRPr="02184561">
        <w:rPr>
          <w:rFonts w:ascii="Arial" w:hAnsi="Arial" w:cs="Arial"/>
          <w:sz w:val="16"/>
          <w:szCs w:val="16"/>
          <w:u w:val="single"/>
        </w:rPr>
        <w:t>musí byť väčší alebo rovný ako je dátum účtovania PD (posledný platný doklad PD) a zároveň nesmie byť menší ako je dátum účtovania prijatej mylnej platby</w:t>
      </w:r>
      <w:r w:rsidR="3B78ABA3" w:rsidRPr="02184561">
        <w:rPr>
          <w:rFonts w:ascii="Arial" w:hAnsi="Arial" w:cs="Arial"/>
          <w:sz w:val="16"/>
          <w:szCs w:val="16"/>
          <w:u w:val="single"/>
        </w:rPr>
        <w:t xml:space="preserve"> (BV doklad)</w:t>
      </w:r>
    </w:p>
    <w:p w14:paraId="22DE354D" w14:textId="77777777" w:rsidR="00A179BD" w:rsidRPr="004419FA" w:rsidRDefault="00A179BD" w:rsidP="00A179BD">
      <w:pPr>
        <w:spacing w:after="0"/>
        <w:jc w:val="both"/>
        <w:rPr>
          <w:rFonts w:ascii="Arial" w:hAnsi="Arial" w:cs="Arial"/>
          <w:b/>
          <w:sz w:val="16"/>
          <w:szCs w:val="16"/>
        </w:rPr>
      </w:pPr>
      <w:r>
        <w:rPr>
          <w:rFonts w:ascii="Arial" w:hAnsi="Arial" w:cs="Arial"/>
          <w:sz w:val="16"/>
          <w:szCs w:val="16"/>
        </w:rPr>
        <w:t>Po doplnení výberových kritérií prejde používateľ na ďalšiu obrazovku kliknutím na ikonu „Vykonať“.</w:t>
      </w:r>
    </w:p>
    <w:p w14:paraId="6C7A5FE9" w14:textId="77777777" w:rsidR="00947E4E" w:rsidRDefault="00947E4E" w:rsidP="008B6C8F">
      <w:pPr>
        <w:jc w:val="both"/>
        <w:rPr>
          <w:rFonts w:ascii="Arial" w:hAnsi="Arial" w:cs="Arial"/>
          <w:sz w:val="16"/>
          <w:szCs w:val="16"/>
        </w:rPr>
      </w:pPr>
    </w:p>
    <w:p w14:paraId="3149D164" w14:textId="7035104E" w:rsidR="00947E4E" w:rsidRPr="00947E4E" w:rsidRDefault="00947E4E" w:rsidP="00947E4E">
      <w:pPr>
        <w:pStyle w:val="Popis"/>
        <w:keepNext/>
        <w:spacing w:after="0"/>
        <w:jc w:val="both"/>
        <w:rPr>
          <w:rFonts w:ascii="Arial" w:hAnsi="Arial" w:cs="Arial"/>
          <w:sz w:val="16"/>
          <w:szCs w:val="16"/>
        </w:rPr>
      </w:pPr>
      <w:r w:rsidRPr="00947E4E">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74</w:t>
      </w:r>
      <w:r w:rsidR="00EC07D4">
        <w:rPr>
          <w:rFonts w:ascii="Arial" w:hAnsi="Arial" w:cs="Arial"/>
          <w:sz w:val="16"/>
          <w:szCs w:val="16"/>
        </w:rPr>
        <w:fldChar w:fldCharType="end"/>
      </w:r>
      <w:r w:rsidRPr="00947E4E">
        <w:rPr>
          <w:rFonts w:ascii="Arial" w:hAnsi="Arial" w:cs="Arial"/>
          <w:sz w:val="16"/>
          <w:szCs w:val="16"/>
        </w:rPr>
        <w:t xml:space="preserve">  Rozúčtovanie mylných platieb</w:t>
      </w:r>
    </w:p>
    <w:p w14:paraId="1B5F362B" w14:textId="75879524" w:rsidR="008B6C8F" w:rsidRDefault="00470DC4" w:rsidP="00A179BD">
      <w:pPr>
        <w:spacing w:after="0"/>
        <w:jc w:val="both"/>
        <w:rPr>
          <w:rFonts w:ascii="Arial" w:hAnsi="Arial" w:cs="Arial"/>
          <w:sz w:val="16"/>
          <w:szCs w:val="16"/>
        </w:rPr>
      </w:pPr>
      <w:r w:rsidRPr="00470DC4">
        <w:rPr>
          <w:rFonts w:ascii="Arial" w:hAnsi="Arial" w:cs="Arial"/>
          <w:noProof/>
          <w:sz w:val="16"/>
          <w:szCs w:val="16"/>
        </w:rPr>
        <w:drawing>
          <wp:inline distT="0" distB="0" distL="0" distR="0" wp14:anchorId="6D718C1F" wp14:editId="4A9E405B">
            <wp:extent cx="5760720" cy="2362200"/>
            <wp:effectExtent l="0" t="0" r="0" b="0"/>
            <wp:docPr id="80188471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84710" name=""/>
                    <pic:cNvPicPr/>
                  </pic:nvPicPr>
                  <pic:blipFill>
                    <a:blip r:embed="rId84"/>
                    <a:stretch>
                      <a:fillRect/>
                    </a:stretch>
                  </pic:blipFill>
                  <pic:spPr>
                    <a:xfrm>
                      <a:off x="0" y="0"/>
                      <a:ext cx="5760720" cy="2362200"/>
                    </a:xfrm>
                    <a:prstGeom prst="rect">
                      <a:avLst/>
                    </a:prstGeom>
                  </pic:spPr>
                </pic:pic>
              </a:graphicData>
            </a:graphic>
          </wp:inline>
        </w:drawing>
      </w:r>
    </w:p>
    <w:p w14:paraId="4DD6AA79" w14:textId="46125093" w:rsidR="00A179BD" w:rsidRDefault="0BA03CFB" w:rsidP="00A179BD">
      <w:pPr>
        <w:spacing w:after="0"/>
        <w:jc w:val="both"/>
        <w:rPr>
          <w:rFonts w:ascii="Arial" w:hAnsi="Arial" w:cs="Arial"/>
          <w:sz w:val="16"/>
          <w:szCs w:val="16"/>
        </w:rPr>
      </w:pPr>
      <w:r w:rsidRPr="02184561">
        <w:rPr>
          <w:rFonts w:ascii="Arial" w:hAnsi="Arial" w:cs="Arial"/>
          <w:sz w:val="16"/>
          <w:szCs w:val="16"/>
        </w:rPr>
        <w:t>Používateľ dvojklikom  na kód PD priradí doklad mylnej platby z ľavého spodného rohu obrazovky</w:t>
      </w:r>
      <w:r w:rsidR="23042EA0" w:rsidRPr="02184561">
        <w:rPr>
          <w:rFonts w:ascii="Arial" w:hAnsi="Arial" w:cs="Arial"/>
          <w:sz w:val="16"/>
          <w:szCs w:val="16"/>
        </w:rPr>
        <w:t xml:space="preserve"> ku kódu PD.</w:t>
      </w:r>
    </w:p>
    <w:p w14:paraId="1B2AA3B2" w14:textId="77777777" w:rsidR="00A179BD" w:rsidRDefault="00A179BD" w:rsidP="00A179BD">
      <w:pPr>
        <w:spacing w:after="0"/>
        <w:jc w:val="both"/>
        <w:rPr>
          <w:rFonts w:ascii="Arial" w:hAnsi="Arial" w:cs="Arial"/>
          <w:sz w:val="16"/>
          <w:szCs w:val="16"/>
        </w:rPr>
      </w:pPr>
    </w:p>
    <w:p w14:paraId="5AF749B1" w14:textId="77777777" w:rsidR="008B6C8F" w:rsidRDefault="008B6C8F" w:rsidP="008B6C8F">
      <w:pPr>
        <w:jc w:val="both"/>
        <w:rPr>
          <w:rFonts w:ascii="Arial" w:hAnsi="Arial" w:cs="Arial"/>
          <w:sz w:val="16"/>
          <w:szCs w:val="16"/>
        </w:rPr>
      </w:pPr>
    </w:p>
    <w:p w14:paraId="072F73D8" w14:textId="4A3DC45A" w:rsidR="00947E4E" w:rsidRPr="00947E4E" w:rsidRDefault="00947E4E" w:rsidP="00947E4E">
      <w:pPr>
        <w:pStyle w:val="Popis"/>
        <w:keepNext/>
        <w:spacing w:after="0"/>
        <w:jc w:val="both"/>
        <w:rPr>
          <w:rFonts w:ascii="Arial" w:hAnsi="Arial" w:cs="Arial"/>
          <w:sz w:val="16"/>
          <w:szCs w:val="16"/>
        </w:rPr>
      </w:pPr>
      <w:r w:rsidRPr="00947E4E">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75</w:t>
      </w:r>
      <w:r w:rsidR="00EC07D4">
        <w:rPr>
          <w:rFonts w:ascii="Arial" w:hAnsi="Arial" w:cs="Arial"/>
          <w:sz w:val="16"/>
          <w:szCs w:val="16"/>
        </w:rPr>
        <w:fldChar w:fldCharType="end"/>
      </w:r>
      <w:r w:rsidRPr="00947E4E">
        <w:rPr>
          <w:rFonts w:ascii="Arial" w:hAnsi="Arial" w:cs="Arial"/>
          <w:sz w:val="16"/>
          <w:szCs w:val="16"/>
        </w:rPr>
        <w:t xml:space="preserve">   Priradenie dokladu mylnej platby k PD</w:t>
      </w:r>
    </w:p>
    <w:p w14:paraId="5BD2FC24" w14:textId="23A264BE" w:rsidR="008B6C8F" w:rsidRDefault="00A940E2" w:rsidP="00A179BD">
      <w:pPr>
        <w:spacing w:after="0"/>
        <w:jc w:val="both"/>
        <w:rPr>
          <w:rFonts w:ascii="Arial" w:hAnsi="Arial" w:cs="Arial"/>
          <w:sz w:val="16"/>
          <w:szCs w:val="16"/>
        </w:rPr>
      </w:pPr>
      <w:r w:rsidRPr="00A940E2">
        <w:rPr>
          <w:rFonts w:ascii="Arial" w:hAnsi="Arial" w:cs="Arial"/>
          <w:noProof/>
          <w:sz w:val="16"/>
          <w:szCs w:val="16"/>
        </w:rPr>
        <w:drawing>
          <wp:inline distT="0" distB="0" distL="0" distR="0" wp14:anchorId="27FF8D2A" wp14:editId="44CDE48F">
            <wp:extent cx="5760720" cy="2276475"/>
            <wp:effectExtent l="0" t="0" r="0" b="9525"/>
            <wp:docPr id="9027751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75140" name=""/>
                    <pic:cNvPicPr/>
                  </pic:nvPicPr>
                  <pic:blipFill>
                    <a:blip r:embed="rId85"/>
                    <a:stretch>
                      <a:fillRect/>
                    </a:stretch>
                  </pic:blipFill>
                  <pic:spPr>
                    <a:xfrm>
                      <a:off x="0" y="0"/>
                      <a:ext cx="5760720" cy="2276475"/>
                    </a:xfrm>
                    <a:prstGeom prst="rect">
                      <a:avLst/>
                    </a:prstGeom>
                  </pic:spPr>
                </pic:pic>
              </a:graphicData>
            </a:graphic>
          </wp:inline>
        </w:drawing>
      </w:r>
    </w:p>
    <w:p w14:paraId="372A2BEB" w14:textId="32078E81" w:rsidR="00A179BD" w:rsidRPr="00BA7861" w:rsidRDefault="00A179BD" w:rsidP="00A179BD">
      <w:pPr>
        <w:spacing w:after="0"/>
        <w:jc w:val="both"/>
        <w:rPr>
          <w:rFonts w:ascii="Arial" w:hAnsi="Arial" w:cs="Arial"/>
          <w:sz w:val="16"/>
          <w:szCs w:val="16"/>
        </w:rPr>
      </w:pPr>
      <w:r>
        <w:rPr>
          <w:rFonts w:ascii="Arial" w:hAnsi="Arial" w:cs="Arial"/>
          <w:sz w:val="16"/>
          <w:szCs w:val="16"/>
        </w:rPr>
        <w:t>Priradenie dokladu mylnej platby si pred zaúčtovaním vyžaduje doplnenie sumy na rozúčtovanie</w:t>
      </w:r>
      <w:r w:rsidR="00A940E2">
        <w:rPr>
          <w:rFonts w:ascii="Arial" w:hAnsi="Arial" w:cs="Arial"/>
          <w:sz w:val="16"/>
          <w:szCs w:val="16"/>
        </w:rPr>
        <w:t xml:space="preserve"> a grantu</w:t>
      </w:r>
      <w:r>
        <w:rPr>
          <w:rFonts w:ascii="Arial" w:hAnsi="Arial" w:cs="Arial"/>
          <w:sz w:val="16"/>
          <w:szCs w:val="16"/>
        </w:rPr>
        <w:t>.</w:t>
      </w:r>
    </w:p>
    <w:p w14:paraId="481FE00C" w14:textId="77777777" w:rsidR="008B6C8F" w:rsidRDefault="008B6C8F" w:rsidP="008B6C8F">
      <w:pPr>
        <w:jc w:val="both"/>
        <w:rPr>
          <w:rFonts w:ascii="Arial" w:hAnsi="Arial" w:cs="Arial"/>
          <w:sz w:val="16"/>
          <w:szCs w:val="16"/>
        </w:rPr>
      </w:pPr>
    </w:p>
    <w:p w14:paraId="668AF80D" w14:textId="0D5DE68C" w:rsidR="00947E4E" w:rsidRPr="00947E4E" w:rsidRDefault="00947E4E" w:rsidP="00947E4E">
      <w:pPr>
        <w:pStyle w:val="Popis"/>
        <w:keepNext/>
        <w:spacing w:after="0"/>
        <w:jc w:val="both"/>
        <w:rPr>
          <w:rFonts w:ascii="Arial" w:hAnsi="Arial" w:cs="Arial"/>
          <w:sz w:val="16"/>
          <w:szCs w:val="16"/>
        </w:rPr>
      </w:pPr>
      <w:r w:rsidRPr="00947E4E">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76</w:t>
      </w:r>
      <w:r w:rsidR="00EC07D4">
        <w:rPr>
          <w:rFonts w:ascii="Arial" w:hAnsi="Arial" w:cs="Arial"/>
          <w:sz w:val="16"/>
          <w:szCs w:val="16"/>
        </w:rPr>
        <w:fldChar w:fldCharType="end"/>
      </w:r>
      <w:r w:rsidRPr="00947E4E">
        <w:rPr>
          <w:rFonts w:ascii="Arial" w:hAnsi="Arial" w:cs="Arial"/>
          <w:sz w:val="16"/>
          <w:szCs w:val="16"/>
        </w:rPr>
        <w:t xml:space="preserve">  Doplnenie sumy na rozúčtovanie</w:t>
      </w:r>
    </w:p>
    <w:p w14:paraId="2BEE2EE6" w14:textId="7AC22C18" w:rsidR="00A179BD" w:rsidRDefault="59B73E5B" w:rsidP="00A179BD">
      <w:pPr>
        <w:spacing w:after="0"/>
        <w:jc w:val="both"/>
        <w:rPr>
          <w:rFonts w:ascii="Arial" w:hAnsi="Arial" w:cs="Arial"/>
          <w:sz w:val="16"/>
          <w:szCs w:val="16"/>
        </w:rPr>
      </w:pPr>
      <w:r>
        <w:rPr>
          <w:noProof/>
        </w:rPr>
        <w:drawing>
          <wp:inline distT="0" distB="0" distL="0" distR="0" wp14:anchorId="77CFED58" wp14:editId="619F26EB">
            <wp:extent cx="5760720" cy="2222500"/>
            <wp:effectExtent l="0" t="0" r="0" b="6350"/>
            <wp:docPr id="41666948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69489" name=""/>
                    <pic:cNvPicPr/>
                  </pic:nvPicPr>
                  <pic:blipFill>
                    <a:blip r:embed="rId86"/>
                    <a:stretch>
                      <a:fillRect/>
                    </a:stretch>
                  </pic:blipFill>
                  <pic:spPr>
                    <a:xfrm>
                      <a:off x="0" y="0"/>
                      <a:ext cx="5760720" cy="2222500"/>
                    </a:xfrm>
                    <a:prstGeom prst="rect">
                      <a:avLst/>
                    </a:prstGeom>
                  </pic:spPr>
                </pic:pic>
              </a:graphicData>
            </a:graphic>
          </wp:inline>
        </w:drawing>
      </w:r>
      <w:r w:rsidR="0BA03CFB" w:rsidRPr="02184561">
        <w:rPr>
          <w:rFonts w:ascii="Arial" w:hAnsi="Arial" w:cs="Arial"/>
          <w:sz w:val="16"/>
          <w:szCs w:val="16"/>
        </w:rPr>
        <w:t xml:space="preserve"> Používateľ doplní sumu do poľa „Suma na rozúčtovanie“. Suma je rovná sume uvedenej na doklade BV</w:t>
      </w:r>
      <w:r w:rsidR="429B874B" w:rsidRPr="02184561">
        <w:rPr>
          <w:rFonts w:ascii="Arial" w:hAnsi="Arial" w:cs="Arial"/>
          <w:sz w:val="16"/>
          <w:szCs w:val="16"/>
        </w:rPr>
        <w:t xml:space="preserve"> (prípadne</w:t>
      </w:r>
      <w:r w:rsidR="3090C565" w:rsidRPr="02184561">
        <w:rPr>
          <w:rFonts w:ascii="Arial" w:hAnsi="Arial" w:cs="Arial"/>
          <w:sz w:val="16"/>
          <w:szCs w:val="16"/>
        </w:rPr>
        <w:t>,</w:t>
      </w:r>
      <w:r w:rsidR="429B874B" w:rsidRPr="02184561">
        <w:rPr>
          <w:rFonts w:ascii="Arial" w:hAnsi="Arial" w:cs="Arial"/>
          <w:sz w:val="16"/>
          <w:szCs w:val="16"/>
        </w:rPr>
        <w:t xml:space="preserve"> ak existuje </w:t>
      </w:r>
      <w:r w:rsidRPr="02184561">
        <w:rPr>
          <w:rFonts w:ascii="Arial" w:hAnsi="Arial" w:cs="Arial"/>
          <w:sz w:val="16"/>
          <w:szCs w:val="16"/>
        </w:rPr>
        <w:t xml:space="preserve">k PD </w:t>
      </w:r>
      <w:r w:rsidR="429B874B" w:rsidRPr="02184561">
        <w:rPr>
          <w:rFonts w:ascii="Arial" w:hAnsi="Arial" w:cs="Arial"/>
          <w:sz w:val="16"/>
          <w:szCs w:val="16"/>
        </w:rPr>
        <w:t>už čiastočná úhrada</w:t>
      </w:r>
      <w:r w:rsidRPr="02184561">
        <w:rPr>
          <w:rFonts w:ascii="Arial" w:hAnsi="Arial" w:cs="Arial"/>
          <w:sz w:val="16"/>
          <w:szCs w:val="16"/>
        </w:rPr>
        <w:t xml:space="preserve">, </w:t>
      </w:r>
      <w:r w:rsidR="429B874B" w:rsidRPr="02184561">
        <w:rPr>
          <w:rFonts w:ascii="Arial" w:hAnsi="Arial" w:cs="Arial"/>
          <w:sz w:val="16"/>
          <w:szCs w:val="16"/>
        </w:rPr>
        <w:t>doplnená suma úhrady môže byť maximálne vo výške dlhu na PD)</w:t>
      </w:r>
      <w:r w:rsidR="0BA03CFB" w:rsidRPr="02184561">
        <w:rPr>
          <w:rFonts w:ascii="Arial" w:hAnsi="Arial" w:cs="Arial"/>
          <w:sz w:val="16"/>
          <w:szCs w:val="16"/>
        </w:rPr>
        <w:t>. Po doplnení sumy</w:t>
      </w:r>
      <w:r w:rsidRPr="02184561">
        <w:rPr>
          <w:rFonts w:ascii="Arial" w:hAnsi="Arial" w:cs="Arial"/>
          <w:sz w:val="16"/>
          <w:szCs w:val="16"/>
        </w:rPr>
        <w:t xml:space="preserve"> a grantu</w:t>
      </w:r>
      <w:r w:rsidR="0BA03CFB" w:rsidRPr="02184561">
        <w:rPr>
          <w:rFonts w:ascii="Arial" w:hAnsi="Arial" w:cs="Arial"/>
          <w:sz w:val="16"/>
          <w:szCs w:val="16"/>
        </w:rPr>
        <w:t xml:space="preserve"> používateľ doklad</w:t>
      </w:r>
      <w:r w:rsidRPr="02184561">
        <w:rPr>
          <w:rFonts w:ascii="Arial" w:hAnsi="Arial" w:cs="Arial"/>
          <w:sz w:val="16"/>
          <w:szCs w:val="16"/>
        </w:rPr>
        <w:t xml:space="preserve"> najskôr uloží cez ikonu „Diskety“ a</w:t>
      </w:r>
      <w:r w:rsidR="0BA03CFB" w:rsidRPr="02184561">
        <w:rPr>
          <w:rFonts w:ascii="Arial" w:hAnsi="Arial" w:cs="Arial"/>
          <w:sz w:val="16"/>
          <w:szCs w:val="16"/>
        </w:rPr>
        <w:t xml:space="preserve"> zaúčtuje kliknutím na ikonu „Zaúčtovanie“. </w:t>
      </w:r>
    </w:p>
    <w:p w14:paraId="2F81646B" w14:textId="77777777" w:rsidR="00943AD9" w:rsidRDefault="00943AD9" w:rsidP="00A179BD">
      <w:pPr>
        <w:spacing w:after="0"/>
        <w:jc w:val="both"/>
        <w:rPr>
          <w:rFonts w:ascii="Arial" w:hAnsi="Arial" w:cs="Arial"/>
          <w:sz w:val="16"/>
          <w:szCs w:val="16"/>
        </w:rPr>
      </w:pPr>
    </w:p>
    <w:p w14:paraId="291D09A7" w14:textId="77777777" w:rsidR="00943AD9" w:rsidRDefault="00943AD9" w:rsidP="00A179BD">
      <w:pPr>
        <w:spacing w:after="0"/>
        <w:jc w:val="both"/>
        <w:rPr>
          <w:rFonts w:ascii="Arial" w:hAnsi="Arial" w:cs="Arial"/>
          <w:sz w:val="16"/>
          <w:szCs w:val="16"/>
        </w:rPr>
      </w:pPr>
    </w:p>
    <w:p w14:paraId="65F3D30F" w14:textId="686FF1A1" w:rsidR="00943AD9" w:rsidRDefault="00943AD9" w:rsidP="00943AD9">
      <w:pPr>
        <w:pStyle w:val="Popis"/>
        <w:keepNext/>
        <w:spacing w:after="0"/>
        <w:jc w:val="both"/>
      </w:pPr>
      <w:r>
        <w:t xml:space="preserve">Obrazovka č. </w:t>
      </w:r>
      <w:fldSimple w:instr=" SEQ Obrazovka_č. \* ARABIC ">
        <w:r w:rsidR="000F6240">
          <w:rPr>
            <w:noProof/>
          </w:rPr>
          <w:t>77</w:t>
        </w:r>
      </w:fldSimple>
      <w:r>
        <w:t xml:space="preserve"> Kontrola pred účtovaním</w:t>
      </w:r>
    </w:p>
    <w:p w14:paraId="0032DBDA" w14:textId="2F41A6DF" w:rsidR="00943AD9" w:rsidRDefault="00943AD9" w:rsidP="00A179BD">
      <w:pPr>
        <w:spacing w:after="0"/>
        <w:jc w:val="both"/>
        <w:rPr>
          <w:rFonts w:ascii="Arial" w:hAnsi="Arial" w:cs="Arial"/>
          <w:sz w:val="16"/>
          <w:szCs w:val="16"/>
        </w:rPr>
      </w:pPr>
      <w:r w:rsidRPr="00943AD9">
        <w:rPr>
          <w:rFonts w:ascii="Arial" w:hAnsi="Arial" w:cs="Arial"/>
          <w:noProof/>
          <w:sz w:val="16"/>
          <w:szCs w:val="16"/>
        </w:rPr>
        <w:drawing>
          <wp:inline distT="0" distB="0" distL="0" distR="0" wp14:anchorId="04AB8F68" wp14:editId="7FD635B2">
            <wp:extent cx="5760720" cy="1750060"/>
            <wp:effectExtent l="0" t="0" r="0" b="2540"/>
            <wp:docPr id="9171865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86520" name=""/>
                    <pic:cNvPicPr/>
                  </pic:nvPicPr>
                  <pic:blipFill>
                    <a:blip r:embed="rId87"/>
                    <a:stretch>
                      <a:fillRect/>
                    </a:stretch>
                  </pic:blipFill>
                  <pic:spPr>
                    <a:xfrm>
                      <a:off x="0" y="0"/>
                      <a:ext cx="5760720" cy="1750060"/>
                    </a:xfrm>
                    <a:prstGeom prst="rect">
                      <a:avLst/>
                    </a:prstGeom>
                  </pic:spPr>
                </pic:pic>
              </a:graphicData>
            </a:graphic>
          </wp:inline>
        </w:drawing>
      </w:r>
    </w:p>
    <w:p w14:paraId="62C1ACB1" w14:textId="41E485E0" w:rsidR="00943AD9" w:rsidRDefault="00943AD9" w:rsidP="00A179BD">
      <w:pPr>
        <w:spacing w:after="0"/>
        <w:jc w:val="both"/>
        <w:rPr>
          <w:rFonts w:ascii="Arial" w:hAnsi="Arial" w:cs="Arial"/>
          <w:sz w:val="16"/>
          <w:szCs w:val="16"/>
        </w:rPr>
      </w:pPr>
      <w:bookmarkStart w:id="52" w:name="_Hlk197954296"/>
      <w:r>
        <w:rPr>
          <w:rFonts w:ascii="Arial" w:hAnsi="Arial" w:cs="Arial"/>
          <w:sz w:val="16"/>
          <w:szCs w:val="16"/>
        </w:rPr>
        <w:t>Pred zaúčtovaním systém vyzve používateľa otázkou, či vykonal kontrolu rozpočtovej položky. Ak áno, používateľ môže kliknúť na ikonu „Účtovať“. Ak nie, má možnosť sa vrátiť na predchádzajúcu obrazovku kliknutím na ikonu „Späť“.</w:t>
      </w:r>
    </w:p>
    <w:bookmarkEnd w:id="52"/>
    <w:p w14:paraId="1C44ACD8" w14:textId="77777777" w:rsidR="00EF75E5" w:rsidRDefault="00EF75E5" w:rsidP="008B6C8F">
      <w:pPr>
        <w:jc w:val="both"/>
        <w:rPr>
          <w:rFonts w:ascii="Arial" w:hAnsi="Arial" w:cs="Arial"/>
          <w:sz w:val="16"/>
          <w:szCs w:val="16"/>
        </w:rPr>
      </w:pPr>
    </w:p>
    <w:p w14:paraId="3296013F" w14:textId="5ACD1628" w:rsidR="00947E4E" w:rsidRPr="00947E4E" w:rsidRDefault="00947E4E" w:rsidP="00947E4E">
      <w:pPr>
        <w:pStyle w:val="Popis"/>
        <w:keepNext/>
        <w:spacing w:after="0"/>
        <w:jc w:val="both"/>
        <w:rPr>
          <w:rFonts w:ascii="Arial" w:hAnsi="Arial" w:cs="Arial"/>
          <w:sz w:val="16"/>
          <w:szCs w:val="16"/>
        </w:rPr>
      </w:pPr>
      <w:r w:rsidRPr="00947E4E">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78</w:t>
      </w:r>
      <w:r w:rsidR="00EC07D4">
        <w:rPr>
          <w:rFonts w:ascii="Arial" w:hAnsi="Arial" w:cs="Arial"/>
          <w:sz w:val="16"/>
          <w:szCs w:val="16"/>
        </w:rPr>
        <w:fldChar w:fldCharType="end"/>
      </w:r>
      <w:r w:rsidRPr="00947E4E">
        <w:rPr>
          <w:rFonts w:ascii="Arial" w:hAnsi="Arial" w:cs="Arial"/>
          <w:sz w:val="16"/>
          <w:szCs w:val="16"/>
        </w:rPr>
        <w:t xml:space="preserve">  Informácia o čísle zaúčtovaného dokladu</w:t>
      </w:r>
    </w:p>
    <w:p w14:paraId="637ED446" w14:textId="7EB19218" w:rsidR="00EF75E5" w:rsidRDefault="00943AD9" w:rsidP="00A179BD">
      <w:pPr>
        <w:spacing w:after="0"/>
        <w:jc w:val="both"/>
        <w:rPr>
          <w:rFonts w:ascii="Arial" w:hAnsi="Arial" w:cs="Arial"/>
          <w:sz w:val="16"/>
          <w:szCs w:val="16"/>
        </w:rPr>
      </w:pPr>
      <w:r w:rsidRPr="00943AD9">
        <w:rPr>
          <w:rFonts w:ascii="Arial" w:hAnsi="Arial" w:cs="Arial"/>
          <w:noProof/>
          <w:sz w:val="16"/>
          <w:szCs w:val="16"/>
        </w:rPr>
        <w:drawing>
          <wp:inline distT="0" distB="0" distL="0" distR="0" wp14:anchorId="7D3EAA1C" wp14:editId="7567C309">
            <wp:extent cx="5760720" cy="2091055"/>
            <wp:effectExtent l="0" t="0" r="0" b="4445"/>
            <wp:docPr id="17745017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501718" name=""/>
                    <pic:cNvPicPr/>
                  </pic:nvPicPr>
                  <pic:blipFill>
                    <a:blip r:embed="rId88"/>
                    <a:stretch>
                      <a:fillRect/>
                    </a:stretch>
                  </pic:blipFill>
                  <pic:spPr>
                    <a:xfrm>
                      <a:off x="0" y="0"/>
                      <a:ext cx="5760720" cy="2091055"/>
                    </a:xfrm>
                    <a:prstGeom prst="rect">
                      <a:avLst/>
                    </a:prstGeom>
                  </pic:spPr>
                </pic:pic>
              </a:graphicData>
            </a:graphic>
          </wp:inline>
        </w:drawing>
      </w:r>
    </w:p>
    <w:p w14:paraId="3870438C" w14:textId="4F51A5FF" w:rsidR="00A179BD" w:rsidRDefault="0BA03CFB" w:rsidP="00A179BD">
      <w:pPr>
        <w:spacing w:after="0"/>
        <w:jc w:val="both"/>
        <w:rPr>
          <w:rFonts w:ascii="Arial" w:hAnsi="Arial" w:cs="Arial"/>
          <w:sz w:val="16"/>
          <w:szCs w:val="16"/>
        </w:rPr>
      </w:pPr>
      <w:r w:rsidRPr="02184561">
        <w:rPr>
          <w:rFonts w:ascii="Arial" w:hAnsi="Arial" w:cs="Arial"/>
          <w:sz w:val="16"/>
          <w:szCs w:val="16"/>
        </w:rPr>
        <w:t>Po zaúčtovaní sa používateľovi zobrazí informácia o čísle zaúčtovaného dokladu. Používateľ sa klikaním na ikonu „Zelenej šípky“ vracia späť</w:t>
      </w:r>
      <w:r w:rsidR="3DE3E3B0" w:rsidRPr="02184561">
        <w:rPr>
          <w:rFonts w:ascii="Arial" w:hAnsi="Arial" w:cs="Arial"/>
          <w:sz w:val="16"/>
          <w:szCs w:val="16"/>
        </w:rPr>
        <w:t>.</w:t>
      </w:r>
    </w:p>
    <w:p w14:paraId="0193711C" w14:textId="77777777" w:rsidR="00EF75E5" w:rsidRDefault="00EF75E5" w:rsidP="008B6C8F">
      <w:pPr>
        <w:jc w:val="both"/>
        <w:rPr>
          <w:rFonts w:ascii="Arial" w:hAnsi="Arial" w:cs="Arial"/>
          <w:sz w:val="16"/>
          <w:szCs w:val="16"/>
        </w:rPr>
      </w:pPr>
    </w:p>
    <w:p w14:paraId="1A7858B5" w14:textId="5A6A83EA" w:rsidR="00DD6491" w:rsidRPr="00DD6491" w:rsidRDefault="00DD6491" w:rsidP="00DD6491">
      <w:pPr>
        <w:pStyle w:val="Popis"/>
        <w:keepNext/>
        <w:spacing w:after="0"/>
        <w:jc w:val="both"/>
        <w:rPr>
          <w:rFonts w:ascii="Arial" w:hAnsi="Arial" w:cs="Arial"/>
          <w:sz w:val="16"/>
          <w:szCs w:val="16"/>
        </w:rPr>
      </w:pPr>
      <w:r w:rsidRPr="00DD6491">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79</w:t>
      </w:r>
      <w:r w:rsidR="00EC07D4">
        <w:rPr>
          <w:rFonts w:ascii="Arial" w:hAnsi="Arial" w:cs="Arial"/>
          <w:sz w:val="16"/>
          <w:szCs w:val="16"/>
        </w:rPr>
        <w:fldChar w:fldCharType="end"/>
      </w:r>
      <w:r w:rsidRPr="00DD6491">
        <w:rPr>
          <w:rFonts w:ascii="Arial" w:hAnsi="Arial" w:cs="Arial"/>
          <w:sz w:val="16"/>
          <w:szCs w:val="16"/>
        </w:rPr>
        <w:t xml:space="preserve">  Doklad preúčtovania</w:t>
      </w:r>
    </w:p>
    <w:p w14:paraId="2B95C5A7" w14:textId="26CE5EE2" w:rsidR="00DD6491" w:rsidRDefault="00943AD9" w:rsidP="00DD6491">
      <w:pPr>
        <w:spacing w:after="0"/>
        <w:jc w:val="both"/>
        <w:rPr>
          <w:rFonts w:ascii="Arial" w:hAnsi="Arial" w:cs="Arial"/>
          <w:sz w:val="16"/>
          <w:szCs w:val="16"/>
        </w:rPr>
      </w:pPr>
      <w:r w:rsidRPr="00943AD9">
        <w:rPr>
          <w:rFonts w:ascii="Arial" w:hAnsi="Arial" w:cs="Arial"/>
          <w:noProof/>
          <w:sz w:val="16"/>
          <w:szCs w:val="16"/>
        </w:rPr>
        <w:drawing>
          <wp:inline distT="0" distB="0" distL="0" distR="0" wp14:anchorId="561ADAF1" wp14:editId="010DD0B2">
            <wp:extent cx="5760720" cy="2419350"/>
            <wp:effectExtent l="0" t="0" r="0" b="0"/>
            <wp:docPr id="158730291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02911" name=""/>
                    <pic:cNvPicPr/>
                  </pic:nvPicPr>
                  <pic:blipFill>
                    <a:blip r:embed="rId89"/>
                    <a:stretch>
                      <a:fillRect/>
                    </a:stretch>
                  </pic:blipFill>
                  <pic:spPr>
                    <a:xfrm>
                      <a:off x="0" y="0"/>
                      <a:ext cx="5760720" cy="2419350"/>
                    </a:xfrm>
                    <a:prstGeom prst="rect">
                      <a:avLst/>
                    </a:prstGeom>
                  </pic:spPr>
                </pic:pic>
              </a:graphicData>
            </a:graphic>
          </wp:inline>
        </w:drawing>
      </w:r>
    </w:p>
    <w:p w14:paraId="2B56D962" w14:textId="77777777" w:rsidR="00DD6491" w:rsidRDefault="00DD6491" w:rsidP="00DD6491">
      <w:pPr>
        <w:jc w:val="both"/>
        <w:rPr>
          <w:rFonts w:ascii="Arial" w:hAnsi="Arial" w:cs="Arial"/>
          <w:sz w:val="16"/>
          <w:szCs w:val="16"/>
        </w:rPr>
      </w:pPr>
      <w:r>
        <w:rPr>
          <w:rFonts w:ascii="Arial" w:hAnsi="Arial" w:cs="Arial"/>
          <w:sz w:val="16"/>
          <w:szCs w:val="16"/>
        </w:rPr>
        <w:t>Doklad preúčtovania mylnej platby je zaúčtovaný pod druhom dokladu BP.</w:t>
      </w:r>
    </w:p>
    <w:p w14:paraId="7B15235E" w14:textId="77777777" w:rsidR="008B6C8F" w:rsidRDefault="008B6C8F" w:rsidP="008B6C8F">
      <w:pPr>
        <w:jc w:val="both"/>
        <w:rPr>
          <w:rFonts w:ascii="Arial" w:hAnsi="Arial" w:cs="Arial"/>
          <w:sz w:val="16"/>
          <w:szCs w:val="16"/>
        </w:rPr>
      </w:pPr>
    </w:p>
    <w:p w14:paraId="71377135" w14:textId="6151FC62" w:rsidR="00357DEA" w:rsidRPr="00097269" w:rsidRDefault="26DFE040" w:rsidP="02184561">
      <w:pPr>
        <w:pBdr>
          <w:top w:val="single" w:sz="4" w:space="1" w:color="000000"/>
          <w:bottom w:val="single" w:sz="4" w:space="0" w:color="000000"/>
        </w:pBdr>
        <w:shd w:val="clear" w:color="auto" w:fill="FBE4D5" w:themeFill="accent2" w:themeFillTint="33"/>
        <w:jc w:val="both"/>
        <w:rPr>
          <w:rFonts w:ascii="Arial" w:eastAsia="Times New Roman" w:hAnsi="Arial" w:cs="Arial"/>
          <w:sz w:val="16"/>
          <w:szCs w:val="16"/>
          <w:lang w:eastAsia="sk-SK"/>
        </w:rPr>
      </w:pPr>
      <w:r w:rsidRPr="02184561">
        <w:rPr>
          <w:rFonts w:ascii="Arial" w:eastAsia="Times New Roman" w:hAnsi="Arial" w:cs="Arial"/>
          <w:b/>
          <w:bCs/>
          <w:sz w:val="16"/>
          <w:szCs w:val="16"/>
          <w:lang w:eastAsia="sk-SK"/>
        </w:rPr>
        <w:t xml:space="preserve">Poznámka: </w:t>
      </w:r>
      <w:r w:rsidRPr="02184561">
        <w:rPr>
          <w:rFonts w:ascii="Arial" w:eastAsia="Times New Roman" w:hAnsi="Arial" w:cs="Arial"/>
          <w:sz w:val="16"/>
          <w:szCs w:val="16"/>
          <w:lang w:eastAsia="sk-SK"/>
        </w:rPr>
        <w:t>Po preúčtovaní mylnej platby na pohľadávku sa v transakcii Z</w:t>
      </w:r>
      <w:r w:rsidR="2F52EA54" w:rsidRPr="02184561">
        <w:rPr>
          <w:rFonts w:ascii="Arial" w:eastAsia="Times New Roman" w:hAnsi="Arial" w:cs="Arial"/>
          <w:sz w:val="16"/>
          <w:szCs w:val="16"/>
          <w:lang w:eastAsia="sk-SK"/>
        </w:rPr>
        <w:t>4</w:t>
      </w:r>
      <w:r w:rsidRPr="02184561">
        <w:rPr>
          <w:rFonts w:ascii="Arial" w:eastAsia="Times New Roman" w:hAnsi="Arial" w:cs="Arial"/>
          <w:sz w:val="16"/>
          <w:szCs w:val="16"/>
          <w:lang w:eastAsia="sk-SK"/>
        </w:rPr>
        <w:t xml:space="preserve">POUHR zobrazí status odoslanej úhrady do </w:t>
      </w:r>
      <w:r w:rsidR="00112884">
        <w:rPr>
          <w:rFonts w:ascii="Arial" w:eastAsia="Times New Roman" w:hAnsi="Arial" w:cs="Arial"/>
          <w:sz w:val="16"/>
          <w:szCs w:val="16"/>
          <w:lang w:eastAsia="sk-SK"/>
        </w:rPr>
        <w:t>ITMS</w:t>
      </w:r>
      <w:r w:rsidRPr="02184561">
        <w:rPr>
          <w:rFonts w:ascii="Arial" w:eastAsia="Times New Roman" w:hAnsi="Arial" w:cs="Arial"/>
          <w:sz w:val="16"/>
          <w:szCs w:val="16"/>
          <w:lang w:eastAsia="sk-SK"/>
        </w:rPr>
        <w:t xml:space="preserve"> a dogeneruj</w:t>
      </w:r>
      <w:r w:rsidR="2F52EA54" w:rsidRPr="02184561">
        <w:rPr>
          <w:rFonts w:ascii="Arial" w:eastAsia="Times New Roman" w:hAnsi="Arial" w:cs="Arial"/>
          <w:sz w:val="16"/>
          <w:szCs w:val="16"/>
          <w:lang w:eastAsia="sk-SK"/>
        </w:rPr>
        <w:t>e</w:t>
      </w:r>
      <w:r w:rsidRPr="02184561">
        <w:rPr>
          <w:rFonts w:ascii="Arial" w:eastAsia="Times New Roman" w:hAnsi="Arial" w:cs="Arial"/>
          <w:sz w:val="16"/>
          <w:szCs w:val="16"/>
          <w:lang w:eastAsia="sk-SK"/>
        </w:rPr>
        <w:t xml:space="preserve"> sa </w:t>
      </w:r>
      <w:r w:rsidR="2F52EA54" w:rsidRPr="02184561">
        <w:rPr>
          <w:rFonts w:ascii="Arial" w:eastAsia="Times New Roman" w:hAnsi="Arial" w:cs="Arial"/>
          <w:sz w:val="16"/>
          <w:szCs w:val="16"/>
          <w:lang w:eastAsia="sk-SK"/>
        </w:rPr>
        <w:t>transferový doklad</w:t>
      </w:r>
      <w:r w:rsidRPr="02184561">
        <w:rPr>
          <w:rFonts w:ascii="Arial" w:eastAsia="Times New Roman" w:hAnsi="Arial" w:cs="Arial"/>
          <w:sz w:val="16"/>
          <w:szCs w:val="16"/>
          <w:lang w:eastAsia="sk-SK"/>
        </w:rPr>
        <w:t xml:space="preserve"> tak</w:t>
      </w:r>
      <w:r w:rsidR="6622BD8A" w:rsidRPr="02184561">
        <w:rPr>
          <w:rFonts w:ascii="Arial" w:eastAsia="Times New Roman" w:hAnsi="Arial" w:cs="Arial"/>
          <w:sz w:val="16"/>
          <w:szCs w:val="16"/>
          <w:lang w:eastAsia="sk-SK"/>
        </w:rPr>
        <w:t>,</w:t>
      </w:r>
      <w:r w:rsidRPr="02184561">
        <w:rPr>
          <w:rFonts w:ascii="Arial" w:eastAsia="Times New Roman" w:hAnsi="Arial" w:cs="Arial"/>
          <w:sz w:val="16"/>
          <w:szCs w:val="16"/>
          <w:lang w:eastAsia="sk-SK"/>
        </w:rPr>
        <w:t xml:space="preserve"> ako by to bolo v prípade priameho zaúčtovania príjmu k pohľadávke. </w:t>
      </w:r>
    </w:p>
    <w:p w14:paraId="4F5EE115" w14:textId="77777777" w:rsidR="0010299A" w:rsidRPr="00B92ADF" w:rsidRDefault="0010299A" w:rsidP="00F440B1">
      <w:pPr>
        <w:rPr>
          <w:rFonts w:ascii="Arial" w:hAnsi="Arial" w:cs="Arial"/>
          <w:sz w:val="16"/>
          <w:szCs w:val="16"/>
        </w:rPr>
      </w:pPr>
    </w:p>
    <w:p w14:paraId="7586EE57" w14:textId="7CB8234E" w:rsidR="00F440B1" w:rsidRPr="00B92ADF" w:rsidRDefault="00F440B1" w:rsidP="0010299A">
      <w:pPr>
        <w:pStyle w:val="Nadpis2"/>
      </w:pPr>
      <w:bookmarkStart w:id="53" w:name="_Toc198120354"/>
      <w:r w:rsidRPr="00B92ADF">
        <w:t>Preúčtovanie úhrady z VPS prijatej na programový účet</w:t>
      </w:r>
      <w:bookmarkEnd w:id="53"/>
    </w:p>
    <w:p w14:paraId="3657BE95" w14:textId="157717D8" w:rsidR="00B12A69" w:rsidRDefault="00B12A69" w:rsidP="00B12A69">
      <w:pPr>
        <w:rPr>
          <w:rFonts w:ascii="Arial" w:hAnsi="Arial" w:cs="Arial"/>
          <w:sz w:val="16"/>
          <w:szCs w:val="16"/>
        </w:rPr>
      </w:pPr>
    </w:p>
    <w:p w14:paraId="689E563C" w14:textId="4FB52418" w:rsidR="00986F8F" w:rsidRPr="00B92ADF" w:rsidRDefault="00FB23AC" w:rsidP="00986F8F">
      <w:pPr>
        <w:jc w:val="both"/>
        <w:rPr>
          <w:rFonts w:ascii="Arial" w:hAnsi="Arial" w:cs="Arial"/>
          <w:sz w:val="16"/>
          <w:szCs w:val="16"/>
        </w:rPr>
      </w:pPr>
      <w:r>
        <w:rPr>
          <w:rFonts w:ascii="Arial" w:hAnsi="Arial" w:cs="Arial"/>
          <w:sz w:val="16"/>
          <w:szCs w:val="16"/>
        </w:rPr>
        <w:t>Príjem</w:t>
      </w:r>
      <w:r w:rsidR="00986F8F">
        <w:rPr>
          <w:rFonts w:ascii="Arial" w:hAnsi="Arial" w:cs="Arial"/>
          <w:sz w:val="16"/>
          <w:szCs w:val="16"/>
        </w:rPr>
        <w:t xml:space="preserve"> z VPS </w:t>
      </w:r>
      <w:r>
        <w:rPr>
          <w:rFonts w:ascii="Arial" w:hAnsi="Arial" w:cs="Arial"/>
          <w:sz w:val="16"/>
          <w:szCs w:val="16"/>
        </w:rPr>
        <w:t xml:space="preserve">na programový účet </w:t>
      </w:r>
      <w:r w:rsidR="000E41CE">
        <w:rPr>
          <w:rFonts w:ascii="Arial" w:hAnsi="Arial" w:cs="Arial"/>
          <w:sz w:val="16"/>
          <w:szCs w:val="16"/>
        </w:rPr>
        <w:t>P</w:t>
      </w:r>
      <w:r>
        <w:rPr>
          <w:rFonts w:ascii="Arial" w:hAnsi="Arial" w:cs="Arial"/>
          <w:sz w:val="16"/>
          <w:szCs w:val="16"/>
        </w:rPr>
        <w:t xml:space="preserve">O </w:t>
      </w:r>
      <w:r w:rsidR="00986F8F">
        <w:rPr>
          <w:rFonts w:ascii="Arial" w:hAnsi="Arial" w:cs="Arial"/>
          <w:sz w:val="16"/>
          <w:szCs w:val="16"/>
        </w:rPr>
        <w:t xml:space="preserve">sa týka viacerých PD, ku ktorým sa viaže, avšak úhrada je vykonaná v jednej sume a pod jedným VS. Systém ju automaticky nespáruje s VS na PD a preto je potrebné </w:t>
      </w:r>
      <w:r>
        <w:rPr>
          <w:rFonts w:ascii="Arial" w:hAnsi="Arial" w:cs="Arial"/>
          <w:sz w:val="16"/>
          <w:szCs w:val="16"/>
        </w:rPr>
        <w:t>príjem</w:t>
      </w:r>
      <w:r w:rsidR="00986F8F">
        <w:rPr>
          <w:rFonts w:ascii="Arial" w:hAnsi="Arial" w:cs="Arial"/>
          <w:sz w:val="16"/>
          <w:szCs w:val="16"/>
        </w:rPr>
        <w:t xml:space="preserve"> z VPS preúčtovať voči pohľadávke.</w:t>
      </w:r>
      <w:r w:rsidR="00986F8F" w:rsidRPr="00B92ADF">
        <w:rPr>
          <w:rFonts w:ascii="Arial" w:hAnsi="Arial" w:cs="Arial"/>
          <w:sz w:val="16"/>
          <w:szCs w:val="16"/>
        </w:rPr>
        <w:t xml:space="preserve"> Na preúčtovanie slúži transakcia Z</w:t>
      </w:r>
      <w:r w:rsidR="000E41CE">
        <w:rPr>
          <w:rFonts w:ascii="Arial" w:hAnsi="Arial" w:cs="Arial"/>
          <w:sz w:val="16"/>
          <w:szCs w:val="16"/>
        </w:rPr>
        <w:t>4</w:t>
      </w:r>
      <w:r w:rsidR="00986F8F" w:rsidRPr="00B92ADF">
        <w:rPr>
          <w:rFonts w:ascii="Arial" w:hAnsi="Arial" w:cs="Arial"/>
          <w:sz w:val="16"/>
          <w:szCs w:val="16"/>
        </w:rPr>
        <w:t>ROZUCMP.</w:t>
      </w:r>
    </w:p>
    <w:p w14:paraId="14DA8047" w14:textId="77777777" w:rsidR="00986F8F" w:rsidRPr="00B31F39" w:rsidRDefault="00986F8F" w:rsidP="00B12A69">
      <w:pPr>
        <w:rPr>
          <w:rFonts w:ascii="Arial" w:hAnsi="Arial" w:cs="Arial"/>
          <w:sz w:val="16"/>
          <w:szCs w:val="16"/>
        </w:rPr>
      </w:pPr>
    </w:p>
    <w:p w14:paraId="2B391E1D" w14:textId="28EE84D2" w:rsidR="002609F3" w:rsidRPr="00B31F39" w:rsidRDefault="002609F3" w:rsidP="002609F3">
      <w:pPr>
        <w:pStyle w:val="Popis"/>
        <w:keepNext/>
        <w:spacing w:after="0"/>
        <w:rPr>
          <w:rFonts w:ascii="Arial" w:hAnsi="Arial" w:cs="Arial"/>
          <w:sz w:val="16"/>
          <w:szCs w:val="16"/>
        </w:rPr>
      </w:pPr>
      <w:r w:rsidRPr="00B31F3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80</w:t>
      </w:r>
      <w:r w:rsidR="00EC07D4">
        <w:rPr>
          <w:rFonts w:ascii="Arial" w:hAnsi="Arial" w:cs="Arial"/>
          <w:sz w:val="16"/>
          <w:szCs w:val="16"/>
        </w:rPr>
        <w:fldChar w:fldCharType="end"/>
      </w:r>
      <w:r w:rsidRPr="00B31F39">
        <w:rPr>
          <w:rFonts w:ascii="Arial" w:hAnsi="Arial" w:cs="Arial"/>
          <w:sz w:val="16"/>
          <w:szCs w:val="16"/>
        </w:rPr>
        <w:t xml:space="preserve">  </w:t>
      </w:r>
      <w:r w:rsidR="00FB23AC">
        <w:rPr>
          <w:rFonts w:ascii="Arial" w:hAnsi="Arial" w:cs="Arial"/>
          <w:sz w:val="16"/>
          <w:szCs w:val="16"/>
        </w:rPr>
        <w:t xml:space="preserve">Príjem z VPS na programový účet </w:t>
      </w:r>
      <w:r w:rsidR="000E41CE">
        <w:rPr>
          <w:rFonts w:ascii="Arial" w:hAnsi="Arial" w:cs="Arial"/>
          <w:sz w:val="16"/>
          <w:szCs w:val="16"/>
        </w:rPr>
        <w:t>P</w:t>
      </w:r>
      <w:r w:rsidR="00FB23AC">
        <w:rPr>
          <w:rFonts w:ascii="Arial" w:hAnsi="Arial" w:cs="Arial"/>
          <w:sz w:val="16"/>
          <w:szCs w:val="16"/>
        </w:rPr>
        <w:t>O</w:t>
      </w:r>
    </w:p>
    <w:p w14:paraId="585180CD" w14:textId="1E2F84D9" w:rsidR="008D0D03" w:rsidRDefault="00274BAD" w:rsidP="002609F3">
      <w:pPr>
        <w:spacing w:after="0"/>
        <w:rPr>
          <w:rFonts w:ascii="Arial" w:hAnsi="Arial" w:cs="Arial"/>
          <w:sz w:val="16"/>
          <w:szCs w:val="16"/>
        </w:rPr>
      </w:pPr>
      <w:r w:rsidRPr="00274BAD">
        <w:rPr>
          <w:rFonts w:ascii="Arial" w:hAnsi="Arial" w:cs="Arial"/>
          <w:noProof/>
          <w:sz w:val="16"/>
          <w:szCs w:val="16"/>
        </w:rPr>
        <w:drawing>
          <wp:inline distT="0" distB="0" distL="0" distR="0" wp14:anchorId="200829EA" wp14:editId="561C3841">
            <wp:extent cx="5760720" cy="1909445"/>
            <wp:effectExtent l="0" t="0" r="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1909445"/>
                    </a:xfrm>
                    <a:prstGeom prst="rect">
                      <a:avLst/>
                    </a:prstGeom>
                  </pic:spPr>
                </pic:pic>
              </a:graphicData>
            </a:graphic>
          </wp:inline>
        </w:drawing>
      </w:r>
    </w:p>
    <w:p w14:paraId="5C048742" w14:textId="71955EE2" w:rsidR="00411B09" w:rsidRDefault="00411B09" w:rsidP="002609F3">
      <w:pPr>
        <w:spacing w:after="0"/>
        <w:rPr>
          <w:rFonts w:ascii="Arial" w:hAnsi="Arial" w:cs="Arial"/>
          <w:sz w:val="16"/>
          <w:szCs w:val="16"/>
        </w:rPr>
      </w:pPr>
      <w:r>
        <w:rPr>
          <w:rFonts w:ascii="Arial" w:hAnsi="Arial" w:cs="Arial"/>
          <w:sz w:val="16"/>
          <w:szCs w:val="16"/>
        </w:rPr>
        <w:t>Príjem na programový účet používateľ zaúčtuje manuálne.</w:t>
      </w:r>
    </w:p>
    <w:p w14:paraId="0BD6704B" w14:textId="619CFBA9" w:rsidR="00B31F39" w:rsidRPr="00B31F39" w:rsidRDefault="00B31F39" w:rsidP="002609F3">
      <w:pPr>
        <w:spacing w:after="0"/>
        <w:rPr>
          <w:rFonts w:ascii="Arial" w:hAnsi="Arial" w:cs="Arial"/>
          <w:sz w:val="16"/>
          <w:szCs w:val="16"/>
        </w:rPr>
      </w:pPr>
    </w:p>
    <w:p w14:paraId="5E6F62FA" w14:textId="77777777" w:rsidR="00B31F39" w:rsidRPr="00B31F39" w:rsidRDefault="00B31F39" w:rsidP="002609F3">
      <w:pPr>
        <w:spacing w:after="0"/>
        <w:rPr>
          <w:rFonts w:ascii="Arial" w:hAnsi="Arial" w:cs="Arial"/>
          <w:sz w:val="16"/>
          <w:szCs w:val="16"/>
        </w:rPr>
      </w:pPr>
    </w:p>
    <w:p w14:paraId="3147B8CD" w14:textId="691896E8" w:rsidR="002609F3" w:rsidRPr="00B31F39" w:rsidRDefault="002609F3" w:rsidP="002609F3">
      <w:pPr>
        <w:pStyle w:val="Popis"/>
        <w:keepNext/>
        <w:spacing w:after="0"/>
        <w:rPr>
          <w:rFonts w:ascii="Arial" w:hAnsi="Arial" w:cs="Arial"/>
          <w:sz w:val="16"/>
          <w:szCs w:val="16"/>
        </w:rPr>
      </w:pPr>
      <w:r w:rsidRPr="00B31F3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81</w:t>
      </w:r>
      <w:r w:rsidR="00EC07D4">
        <w:rPr>
          <w:rFonts w:ascii="Arial" w:hAnsi="Arial" w:cs="Arial"/>
          <w:sz w:val="16"/>
          <w:szCs w:val="16"/>
        </w:rPr>
        <w:fldChar w:fldCharType="end"/>
      </w:r>
      <w:r w:rsidR="00FB23AC">
        <w:rPr>
          <w:rFonts w:ascii="Arial" w:hAnsi="Arial" w:cs="Arial"/>
          <w:noProof/>
          <w:sz w:val="16"/>
          <w:szCs w:val="16"/>
        </w:rPr>
        <w:t xml:space="preserve">  Prvá pohľadávka</w:t>
      </w:r>
    </w:p>
    <w:p w14:paraId="490C5EA9" w14:textId="77766773" w:rsidR="00400C30" w:rsidRDefault="00274BAD" w:rsidP="002609F3">
      <w:pPr>
        <w:spacing w:after="0"/>
        <w:rPr>
          <w:rFonts w:ascii="Arial" w:hAnsi="Arial" w:cs="Arial"/>
          <w:sz w:val="16"/>
          <w:szCs w:val="16"/>
        </w:rPr>
      </w:pPr>
      <w:r w:rsidRPr="00274BAD">
        <w:rPr>
          <w:rFonts w:ascii="Arial" w:hAnsi="Arial" w:cs="Arial"/>
          <w:noProof/>
          <w:sz w:val="16"/>
          <w:szCs w:val="16"/>
        </w:rPr>
        <w:drawing>
          <wp:inline distT="0" distB="0" distL="0" distR="0" wp14:anchorId="146B8E68" wp14:editId="0684BD88">
            <wp:extent cx="5760720" cy="2099945"/>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60720" cy="2099945"/>
                    </a:xfrm>
                    <a:prstGeom prst="rect">
                      <a:avLst/>
                    </a:prstGeom>
                  </pic:spPr>
                </pic:pic>
              </a:graphicData>
            </a:graphic>
          </wp:inline>
        </w:drawing>
      </w:r>
    </w:p>
    <w:p w14:paraId="1979E32B" w14:textId="05A5028F" w:rsidR="00411B09" w:rsidRPr="00B31F39" w:rsidRDefault="6D10D575" w:rsidP="002609F3">
      <w:pPr>
        <w:spacing w:after="0"/>
        <w:rPr>
          <w:rFonts w:ascii="Arial" w:hAnsi="Arial" w:cs="Arial"/>
          <w:sz w:val="16"/>
          <w:szCs w:val="16"/>
        </w:rPr>
      </w:pPr>
      <w:r w:rsidRPr="02184561">
        <w:rPr>
          <w:rFonts w:ascii="Arial" w:hAnsi="Arial" w:cs="Arial"/>
          <w:sz w:val="16"/>
          <w:szCs w:val="16"/>
        </w:rPr>
        <w:t>Používateľ skontroluje doručený zoznam</w:t>
      </w:r>
      <w:r w:rsidR="525518C3" w:rsidRPr="02184561">
        <w:rPr>
          <w:rFonts w:ascii="Arial" w:hAnsi="Arial" w:cs="Arial"/>
          <w:sz w:val="16"/>
          <w:szCs w:val="16"/>
        </w:rPr>
        <w:t xml:space="preserve"> z VPS</w:t>
      </w:r>
      <w:r w:rsidRPr="02184561">
        <w:rPr>
          <w:rFonts w:ascii="Arial" w:hAnsi="Arial" w:cs="Arial"/>
          <w:sz w:val="16"/>
          <w:szCs w:val="16"/>
        </w:rPr>
        <w:t xml:space="preserve">  týkajúci sa PD s jednotlivými PD v systéme (kontrola existencie kódu PD).</w:t>
      </w:r>
    </w:p>
    <w:p w14:paraId="5B2D55BA" w14:textId="00BDB52F" w:rsidR="00400C30" w:rsidRPr="00B31F39" w:rsidRDefault="00400C30" w:rsidP="00B12A69">
      <w:pPr>
        <w:rPr>
          <w:rFonts w:ascii="Arial" w:hAnsi="Arial" w:cs="Arial"/>
          <w:sz w:val="16"/>
          <w:szCs w:val="16"/>
        </w:rPr>
      </w:pPr>
    </w:p>
    <w:p w14:paraId="6AD7450D" w14:textId="3B378637" w:rsidR="00B31F39" w:rsidRPr="00B31F39" w:rsidRDefault="00B31F39" w:rsidP="00B31F39">
      <w:pPr>
        <w:pStyle w:val="Popis"/>
        <w:keepNext/>
        <w:spacing w:after="0"/>
        <w:rPr>
          <w:rFonts w:ascii="Arial" w:hAnsi="Arial" w:cs="Arial"/>
          <w:sz w:val="16"/>
          <w:szCs w:val="16"/>
        </w:rPr>
      </w:pPr>
      <w:r w:rsidRPr="00B31F3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82</w:t>
      </w:r>
      <w:r w:rsidR="00EC07D4">
        <w:rPr>
          <w:rFonts w:ascii="Arial" w:hAnsi="Arial" w:cs="Arial"/>
          <w:sz w:val="16"/>
          <w:szCs w:val="16"/>
        </w:rPr>
        <w:fldChar w:fldCharType="end"/>
      </w:r>
      <w:r w:rsidR="00FB23AC">
        <w:rPr>
          <w:rFonts w:ascii="Arial" w:hAnsi="Arial" w:cs="Arial"/>
          <w:sz w:val="16"/>
          <w:szCs w:val="16"/>
        </w:rPr>
        <w:t xml:space="preserve">  Druhá pohľadávka</w:t>
      </w:r>
    </w:p>
    <w:p w14:paraId="753E9529" w14:textId="149823EA" w:rsidR="00400C30" w:rsidRDefault="00274BAD" w:rsidP="00DC5F0C">
      <w:pPr>
        <w:spacing w:after="0"/>
        <w:rPr>
          <w:rFonts w:ascii="Arial" w:hAnsi="Arial" w:cs="Arial"/>
          <w:sz w:val="16"/>
          <w:szCs w:val="16"/>
        </w:rPr>
      </w:pPr>
      <w:r w:rsidRPr="00274BAD">
        <w:rPr>
          <w:rFonts w:ascii="Arial" w:hAnsi="Arial" w:cs="Arial"/>
          <w:noProof/>
          <w:sz w:val="16"/>
          <w:szCs w:val="16"/>
        </w:rPr>
        <w:drawing>
          <wp:inline distT="0" distB="0" distL="0" distR="0" wp14:anchorId="2BA6878C" wp14:editId="3795756B">
            <wp:extent cx="5760720" cy="2113915"/>
            <wp:effectExtent l="0" t="0" r="0" b="63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2113915"/>
                    </a:xfrm>
                    <a:prstGeom prst="rect">
                      <a:avLst/>
                    </a:prstGeom>
                  </pic:spPr>
                </pic:pic>
              </a:graphicData>
            </a:graphic>
          </wp:inline>
        </w:drawing>
      </w:r>
    </w:p>
    <w:p w14:paraId="708BECEC" w14:textId="77777777" w:rsidR="00DC5F0C" w:rsidRDefault="00DC5F0C" w:rsidP="00DC5F0C">
      <w:pPr>
        <w:spacing w:after="0"/>
        <w:rPr>
          <w:rFonts w:ascii="Arial" w:hAnsi="Arial" w:cs="Arial"/>
          <w:sz w:val="16"/>
          <w:szCs w:val="16"/>
        </w:rPr>
      </w:pPr>
      <w:r>
        <w:rPr>
          <w:rFonts w:ascii="Arial" w:hAnsi="Arial" w:cs="Arial"/>
          <w:sz w:val="16"/>
          <w:szCs w:val="16"/>
        </w:rPr>
        <w:t>Používateľ skontroluje doručený zoznam z VPS týkajúci sa PD s jednotlivými PD v systéme (kontrola existencie kódu PD).</w:t>
      </w:r>
    </w:p>
    <w:p w14:paraId="07888666" w14:textId="77777777" w:rsidR="00DC5F0C" w:rsidRDefault="00DC5F0C" w:rsidP="00DC5F0C">
      <w:pPr>
        <w:spacing w:after="0"/>
        <w:rPr>
          <w:rFonts w:ascii="Arial" w:hAnsi="Arial" w:cs="Arial"/>
          <w:sz w:val="16"/>
          <w:szCs w:val="16"/>
        </w:rPr>
      </w:pPr>
    </w:p>
    <w:p w14:paraId="559410E0" w14:textId="77777777" w:rsidR="00DC5F0C" w:rsidRPr="00B31F39" w:rsidRDefault="00DC5F0C" w:rsidP="00B12A69">
      <w:pPr>
        <w:rPr>
          <w:rFonts w:ascii="Arial" w:hAnsi="Arial" w:cs="Arial"/>
          <w:sz w:val="16"/>
          <w:szCs w:val="16"/>
        </w:rPr>
      </w:pPr>
    </w:p>
    <w:p w14:paraId="23C4C0EC" w14:textId="77777777" w:rsidR="008D0D03" w:rsidRPr="00B31F39" w:rsidRDefault="008D0D03" w:rsidP="00B12A69">
      <w:pPr>
        <w:rPr>
          <w:rFonts w:ascii="Arial" w:hAnsi="Arial" w:cs="Arial"/>
          <w:sz w:val="16"/>
          <w:szCs w:val="16"/>
        </w:rPr>
      </w:pPr>
    </w:p>
    <w:p w14:paraId="1E07CDB2" w14:textId="5BE9AA53" w:rsidR="00B31F39" w:rsidRPr="00B31F39" w:rsidRDefault="00B31F39" w:rsidP="00B31F39">
      <w:pPr>
        <w:pStyle w:val="Popis"/>
        <w:keepNext/>
        <w:spacing w:after="0"/>
        <w:rPr>
          <w:rFonts w:ascii="Arial" w:hAnsi="Arial" w:cs="Arial"/>
          <w:sz w:val="16"/>
          <w:szCs w:val="16"/>
        </w:rPr>
      </w:pPr>
      <w:r w:rsidRPr="00B31F3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83</w:t>
      </w:r>
      <w:r w:rsidR="00EC07D4">
        <w:rPr>
          <w:rFonts w:ascii="Arial" w:hAnsi="Arial" w:cs="Arial"/>
          <w:sz w:val="16"/>
          <w:szCs w:val="16"/>
        </w:rPr>
        <w:fldChar w:fldCharType="end"/>
      </w:r>
      <w:r w:rsidR="00FB23AC">
        <w:rPr>
          <w:rFonts w:ascii="Arial" w:hAnsi="Arial" w:cs="Arial"/>
          <w:sz w:val="16"/>
          <w:szCs w:val="16"/>
        </w:rPr>
        <w:t xml:space="preserve">  Transakcia </w:t>
      </w:r>
      <w:r w:rsidR="00FB23AC" w:rsidRPr="00B92ADF">
        <w:rPr>
          <w:rFonts w:ascii="Arial" w:hAnsi="Arial" w:cs="Arial"/>
          <w:sz w:val="16"/>
          <w:szCs w:val="16"/>
        </w:rPr>
        <w:t>Z</w:t>
      </w:r>
      <w:r w:rsidR="00274BAD">
        <w:rPr>
          <w:rFonts w:ascii="Arial" w:hAnsi="Arial" w:cs="Arial"/>
          <w:sz w:val="16"/>
          <w:szCs w:val="16"/>
        </w:rPr>
        <w:t>4</w:t>
      </w:r>
      <w:r w:rsidR="00FB23AC" w:rsidRPr="00B92ADF">
        <w:rPr>
          <w:rFonts w:ascii="Arial" w:hAnsi="Arial" w:cs="Arial"/>
          <w:sz w:val="16"/>
          <w:szCs w:val="16"/>
        </w:rPr>
        <w:t>ROZUCMP</w:t>
      </w:r>
    </w:p>
    <w:p w14:paraId="73D677FE" w14:textId="645A9E75" w:rsidR="008D0D03" w:rsidRDefault="00274BAD" w:rsidP="00DC5F0C">
      <w:pPr>
        <w:spacing w:after="0"/>
        <w:rPr>
          <w:rFonts w:ascii="Arial" w:hAnsi="Arial" w:cs="Arial"/>
          <w:sz w:val="16"/>
          <w:szCs w:val="16"/>
        </w:rPr>
      </w:pPr>
      <w:r w:rsidRPr="00274BAD">
        <w:rPr>
          <w:rFonts w:ascii="Arial" w:hAnsi="Arial" w:cs="Arial"/>
          <w:noProof/>
          <w:sz w:val="16"/>
          <w:szCs w:val="16"/>
        </w:rPr>
        <w:drawing>
          <wp:inline distT="0" distB="0" distL="0" distR="0" wp14:anchorId="037DD4EF" wp14:editId="662D9C88">
            <wp:extent cx="5760720" cy="2764790"/>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2764790"/>
                    </a:xfrm>
                    <a:prstGeom prst="rect">
                      <a:avLst/>
                    </a:prstGeom>
                  </pic:spPr>
                </pic:pic>
              </a:graphicData>
            </a:graphic>
          </wp:inline>
        </w:drawing>
      </w:r>
    </w:p>
    <w:p w14:paraId="150013E0" w14:textId="77777777" w:rsidR="00DC5F0C" w:rsidRDefault="00DC5F0C" w:rsidP="00DC5F0C">
      <w:pPr>
        <w:spacing w:after="0"/>
        <w:jc w:val="both"/>
        <w:rPr>
          <w:rFonts w:ascii="Arial" w:hAnsi="Arial" w:cs="Arial"/>
          <w:sz w:val="16"/>
          <w:szCs w:val="16"/>
        </w:rPr>
      </w:pPr>
      <w:r>
        <w:rPr>
          <w:rFonts w:ascii="Arial" w:hAnsi="Arial" w:cs="Arial"/>
          <w:sz w:val="16"/>
          <w:szCs w:val="16"/>
        </w:rPr>
        <w:t>Na danej obrazovke používateľ zadá povinné polia:</w:t>
      </w:r>
    </w:p>
    <w:p w14:paraId="3F072A47" w14:textId="6B661C98" w:rsidR="00DC5F0C" w:rsidRDefault="00DC5F0C" w:rsidP="00DC5F0C">
      <w:pPr>
        <w:spacing w:after="0"/>
        <w:jc w:val="both"/>
        <w:rPr>
          <w:rFonts w:ascii="Arial" w:hAnsi="Arial" w:cs="Arial"/>
          <w:sz w:val="16"/>
          <w:szCs w:val="16"/>
        </w:rPr>
      </w:pPr>
      <w:r w:rsidRPr="004419FA">
        <w:rPr>
          <w:rFonts w:ascii="Arial" w:hAnsi="Arial" w:cs="Arial"/>
          <w:b/>
          <w:sz w:val="16"/>
          <w:szCs w:val="16"/>
        </w:rPr>
        <w:t>Účtovný okruh</w:t>
      </w:r>
      <w:r>
        <w:rPr>
          <w:rFonts w:ascii="Arial" w:hAnsi="Arial" w:cs="Arial"/>
          <w:sz w:val="16"/>
          <w:szCs w:val="16"/>
        </w:rPr>
        <w:t xml:space="preserve"> – </w:t>
      </w:r>
      <w:r w:rsidR="000E41CE">
        <w:rPr>
          <w:rFonts w:ascii="Arial" w:hAnsi="Arial" w:cs="Arial"/>
          <w:sz w:val="16"/>
          <w:szCs w:val="16"/>
        </w:rPr>
        <w:t>64</w:t>
      </w:r>
      <w:r>
        <w:rPr>
          <w:rFonts w:ascii="Arial" w:hAnsi="Arial" w:cs="Arial"/>
          <w:sz w:val="16"/>
          <w:szCs w:val="16"/>
        </w:rPr>
        <w:t>00</w:t>
      </w:r>
    </w:p>
    <w:p w14:paraId="10EDBE96" w14:textId="45076F5E" w:rsidR="00DC5F0C" w:rsidRDefault="00DC5F0C" w:rsidP="00DC5F0C">
      <w:pPr>
        <w:spacing w:after="0"/>
        <w:jc w:val="both"/>
        <w:rPr>
          <w:rFonts w:ascii="Arial" w:hAnsi="Arial" w:cs="Arial"/>
          <w:sz w:val="16"/>
          <w:szCs w:val="16"/>
        </w:rPr>
      </w:pPr>
      <w:r>
        <w:rPr>
          <w:rFonts w:ascii="Arial" w:hAnsi="Arial" w:cs="Arial"/>
          <w:b/>
          <w:sz w:val="16"/>
          <w:szCs w:val="16"/>
        </w:rPr>
        <w:t>Kód PD</w:t>
      </w:r>
      <w:r>
        <w:rPr>
          <w:rFonts w:ascii="Arial" w:hAnsi="Arial" w:cs="Arial"/>
          <w:sz w:val="16"/>
          <w:szCs w:val="16"/>
        </w:rPr>
        <w:t xml:space="preserve"> – kód dokladu pohľadávky z predloženého zoznamu VPS k uhradeným pohľadávkam</w:t>
      </w:r>
    </w:p>
    <w:p w14:paraId="0BB53D56" w14:textId="627F6679" w:rsidR="00DC5F0C" w:rsidRDefault="00DC5F0C" w:rsidP="00DC5F0C">
      <w:pPr>
        <w:spacing w:after="0"/>
        <w:jc w:val="both"/>
        <w:rPr>
          <w:rFonts w:ascii="Arial" w:hAnsi="Arial" w:cs="Arial"/>
          <w:sz w:val="16"/>
          <w:szCs w:val="16"/>
        </w:rPr>
      </w:pPr>
      <w:r w:rsidRPr="004419FA">
        <w:rPr>
          <w:rFonts w:ascii="Arial" w:hAnsi="Arial" w:cs="Arial"/>
          <w:b/>
          <w:sz w:val="16"/>
          <w:szCs w:val="16"/>
        </w:rPr>
        <w:t>Číslo dokladu M</w:t>
      </w:r>
      <w:r>
        <w:rPr>
          <w:rFonts w:ascii="Arial" w:hAnsi="Arial" w:cs="Arial"/>
          <w:b/>
          <w:sz w:val="16"/>
          <w:szCs w:val="16"/>
        </w:rPr>
        <w:t xml:space="preserve">P </w:t>
      </w:r>
      <w:r>
        <w:rPr>
          <w:rFonts w:ascii="Arial" w:hAnsi="Arial" w:cs="Arial"/>
          <w:sz w:val="16"/>
          <w:szCs w:val="16"/>
        </w:rPr>
        <w:t>– číslo dokladu prijatej platby z VPS</w:t>
      </w:r>
    </w:p>
    <w:p w14:paraId="42FED29A" w14:textId="11DC447C" w:rsidR="00DC5F0C" w:rsidRDefault="00DC5F0C" w:rsidP="00DC5F0C">
      <w:pPr>
        <w:spacing w:after="0"/>
        <w:jc w:val="both"/>
        <w:rPr>
          <w:rFonts w:ascii="Arial" w:hAnsi="Arial" w:cs="Arial"/>
          <w:sz w:val="16"/>
          <w:szCs w:val="16"/>
        </w:rPr>
      </w:pPr>
      <w:r w:rsidRPr="004419FA">
        <w:rPr>
          <w:rFonts w:ascii="Arial" w:hAnsi="Arial" w:cs="Arial"/>
          <w:b/>
          <w:sz w:val="16"/>
          <w:szCs w:val="16"/>
        </w:rPr>
        <w:t>Rok dokladu MP</w:t>
      </w:r>
      <w:r>
        <w:rPr>
          <w:rFonts w:ascii="Arial" w:hAnsi="Arial" w:cs="Arial"/>
          <w:b/>
          <w:sz w:val="16"/>
          <w:szCs w:val="16"/>
        </w:rPr>
        <w:t xml:space="preserve"> </w:t>
      </w:r>
      <w:r>
        <w:rPr>
          <w:rFonts w:ascii="Arial" w:hAnsi="Arial" w:cs="Arial"/>
          <w:sz w:val="16"/>
          <w:szCs w:val="16"/>
        </w:rPr>
        <w:t>–</w:t>
      </w:r>
      <w:r w:rsidRPr="004419FA">
        <w:rPr>
          <w:rFonts w:ascii="Arial" w:hAnsi="Arial" w:cs="Arial"/>
          <w:sz w:val="16"/>
          <w:szCs w:val="16"/>
        </w:rPr>
        <w:t xml:space="preserve"> </w:t>
      </w:r>
      <w:r>
        <w:rPr>
          <w:rFonts w:ascii="Arial" w:hAnsi="Arial" w:cs="Arial"/>
          <w:sz w:val="16"/>
          <w:szCs w:val="16"/>
        </w:rPr>
        <w:t>rok dokladu BV, ktorým je zaúčtovaná prijatá platba z VPS</w:t>
      </w:r>
    </w:p>
    <w:p w14:paraId="5FFBB008" w14:textId="48F121AD" w:rsidR="000E41CE" w:rsidRDefault="00DC5F0C" w:rsidP="000E41CE">
      <w:pPr>
        <w:spacing w:after="0"/>
        <w:jc w:val="both"/>
        <w:rPr>
          <w:rFonts w:ascii="Arial" w:hAnsi="Arial" w:cs="Arial"/>
          <w:sz w:val="16"/>
          <w:szCs w:val="16"/>
        </w:rPr>
      </w:pPr>
      <w:r w:rsidRPr="004419FA">
        <w:rPr>
          <w:rFonts w:ascii="Arial" w:hAnsi="Arial" w:cs="Arial"/>
          <w:b/>
          <w:sz w:val="16"/>
          <w:szCs w:val="16"/>
        </w:rPr>
        <w:t>Dátum účtovania úhrady</w:t>
      </w:r>
      <w:r>
        <w:rPr>
          <w:rFonts w:ascii="Arial" w:hAnsi="Arial" w:cs="Arial"/>
          <w:b/>
          <w:sz w:val="16"/>
          <w:szCs w:val="16"/>
        </w:rPr>
        <w:t xml:space="preserve"> </w:t>
      </w:r>
      <w:r>
        <w:rPr>
          <w:rFonts w:ascii="Arial" w:hAnsi="Arial" w:cs="Arial"/>
          <w:sz w:val="16"/>
          <w:szCs w:val="16"/>
        </w:rPr>
        <w:t>–</w:t>
      </w:r>
      <w:r w:rsidR="000E41CE">
        <w:rPr>
          <w:rFonts w:ascii="Arial" w:hAnsi="Arial" w:cs="Arial"/>
          <w:sz w:val="16"/>
          <w:szCs w:val="16"/>
        </w:rPr>
        <w:t xml:space="preserve"> dátum účtovania úhrady </w:t>
      </w:r>
      <w:r w:rsidR="000E41CE" w:rsidRPr="004A0EA3">
        <w:rPr>
          <w:rFonts w:ascii="Arial" w:hAnsi="Arial" w:cs="Arial"/>
          <w:sz w:val="16"/>
          <w:szCs w:val="16"/>
          <w:u w:val="single"/>
        </w:rPr>
        <w:t xml:space="preserve">musí byť väčší alebo rovný ako je dátum účtovania PD (posledný platný doklad PD) a zároveň nesmie byť menší ako je dátum účtovania </w:t>
      </w:r>
      <w:r w:rsidR="003D4A5B">
        <w:rPr>
          <w:rFonts w:ascii="Arial" w:hAnsi="Arial" w:cs="Arial"/>
          <w:sz w:val="16"/>
          <w:szCs w:val="16"/>
          <w:u w:val="single"/>
        </w:rPr>
        <w:t>príjmu VPS</w:t>
      </w:r>
    </w:p>
    <w:p w14:paraId="559D17F1" w14:textId="77777777" w:rsidR="000E41CE" w:rsidRPr="004419FA" w:rsidRDefault="000E41CE" w:rsidP="000E41CE">
      <w:pPr>
        <w:spacing w:after="0"/>
        <w:jc w:val="both"/>
        <w:rPr>
          <w:rFonts w:ascii="Arial" w:hAnsi="Arial" w:cs="Arial"/>
          <w:b/>
          <w:sz w:val="16"/>
          <w:szCs w:val="16"/>
        </w:rPr>
      </w:pPr>
      <w:r>
        <w:rPr>
          <w:rFonts w:ascii="Arial" w:hAnsi="Arial" w:cs="Arial"/>
          <w:sz w:val="16"/>
          <w:szCs w:val="16"/>
        </w:rPr>
        <w:t>Po doplnení výberových kritérií prejde používateľ na ďalšiu obrazovku kliknutím na ikonu „Vykonať“.</w:t>
      </w:r>
    </w:p>
    <w:p w14:paraId="1E59B946" w14:textId="77777777" w:rsidR="008D0D03" w:rsidRPr="00B31F39" w:rsidRDefault="008D0D03" w:rsidP="00B12A69">
      <w:pPr>
        <w:rPr>
          <w:rFonts w:ascii="Arial" w:hAnsi="Arial" w:cs="Arial"/>
          <w:sz w:val="16"/>
          <w:szCs w:val="16"/>
        </w:rPr>
      </w:pPr>
    </w:p>
    <w:p w14:paraId="76F965A6" w14:textId="257D9D05" w:rsidR="00B31F39" w:rsidRDefault="00B31F39" w:rsidP="00B31F39">
      <w:pPr>
        <w:pStyle w:val="Popis"/>
        <w:keepNext/>
        <w:spacing w:after="0"/>
        <w:rPr>
          <w:rFonts w:ascii="Arial" w:hAnsi="Arial" w:cs="Arial"/>
          <w:sz w:val="16"/>
          <w:szCs w:val="16"/>
        </w:rPr>
      </w:pPr>
      <w:r w:rsidRPr="00B31F3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84</w:t>
      </w:r>
      <w:r w:rsidR="00EC07D4">
        <w:rPr>
          <w:rFonts w:ascii="Arial" w:hAnsi="Arial" w:cs="Arial"/>
          <w:sz w:val="16"/>
          <w:szCs w:val="16"/>
        </w:rPr>
        <w:fldChar w:fldCharType="end"/>
      </w:r>
      <w:r w:rsidR="00DC5F0C">
        <w:rPr>
          <w:rFonts w:ascii="Arial" w:hAnsi="Arial" w:cs="Arial"/>
          <w:sz w:val="16"/>
          <w:szCs w:val="16"/>
        </w:rPr>
        <w:t xml:space="preserve">  Rozúčtovanie prijatej úhrady z VPS</w:t>
      </w:r>
      <w:r w:rsidR="00DC0931" w:rsidRPr="00DC0931">
        <w:rPr>
          <w:noProof/>
        </w:rPr>
        <w:t xml:space="preserve"> </w:t>
      </w:r>
      <w:r w:rsidR="00DC0931" w:rsidRPr="00DC0931">
        <w:rPr>
          <w:rFonts w:ascii="Arial" w:hAnsi="Arial" w:cs="Arial"/>
          <w:noProof/>
          <w:sz w:val="16"/>
          <w:szCs w:val="16"/>
        </w:rPr>
        <w:drawing>
          <wp:inline distT="0" distB="0" distL="0" distR="0" wp14:anchorId="6034207A" wp14:editId="53EC298E">
            <wp:extent cx="5760720" cy="2455545"/>
            <wp:effectExtent l="0" t="0" r="0" b="190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60720" cy="2455545"/>
                    </a:xfrm>
                    <a:prstGeom prst="rect">
                      <a:avLst/>
                    </a:prstGeom>
                  </pic:spPr>
                </pic:pic>
              </a:graphicData>
            </a:graphic>
          </wp:inline>
        </w:drawing>
      </w:r>
      <w:r w:rsidR="00FB23AC">
        <w:rPr>
          <w:rFonts w:ascii="Arial" w:hAnsi="Arial" w:cs="Arial"/>
          <w:sz w:val="16"/>
          <w:szCs w:val="16"/>
        </w:rPr>
        <w:t xml:space="preserve">  </w:t>
      </w:r>
    </w:p>
    <w:p w14:paraId="16B764C5" w14:textId="16FF571C" w:rsidR="00DC5F0C" w:rsidRDefault="36032BF0" w:rsidP="00DC5F0C">
      <w:pPr>
        <w:spacing w:after="0"/>
        <w:jc w:val="both"/>
        <w:rPr>
          <w:rFonts w:ascii="Arial" w:hAnsi="Arial" w:cs="Arial"/>
          <w:sz w:val="16"/>
          <w:szCs w:val="16"/>
        </w:rPr>
      </w:pPr>
      <w:r w:rsidRPr="02184561">
        <w:rPr>
          <w:rFonts w:ascii="Arial" w:hAnsi="Arial" w:cs="Arial"/>
          <w:sz w:val="16"/>
          <w:szCs w:val="16"/>
        </w:rPr>
        <w:t>Používateľ dvojklikomna kód PD priradí doklad prijatej platby z VPS z ľavého spodného rohu obrazovky</w:t>
      </w:r>
      <w:r w:rsidR="77BFAFB4" w:rsidRPr="02184561">
        <w:rPr>
          <w:rFonts w:ascii="Arial" w:hAnsi="Arial" w:cs="Arial"/>
          <w:sz w:val="16"/>
          <w:szCs w:val="16"/>
        </w:rPr>
        <w:t xml:space="preserve"> ku vybranému PD</w:t>
      </w:r>
    </w:p>
    <w:p w14:paraId="7FA2B7E3" w14:textId="1C21A523" w:rsidR="008D0D03" w:rsidRPr="00B31F39" w:rsidRDefault="008D0D03" w:rsidP="00B12A69">
      <w:pPr>
        <w:rPr>
          <w:rFonts w:ascii="Arial" w:hAnsi="Arial" w:cs="Arial"/>
          <w:sz w:val="16"/>
          <w:szCs w:val="16"/>
        </w:rPr>
      </w:pPr>
    </w:p>
    <w:p w14:paraId="17CA81B4" w14:textId="1C7E67AD" w:rsidR="00B31F39" w:rsidRPr="00B31F39" w:rsidRDefault="00B31F39" w:rsidP="00B31F39">
      <w:pPr>
        <w:pStyle w:val="Popis"/>
        <w:keepNext/>
        <w:spacing w:after="0"/>
        <w:rPr>
          <w:rFonts w:ascii="Arial" w:hAnsi="Arial" w:cs="Arial"/>
          <w:sz w:val="16"/>
          <w:szCs w:val="16"/>
        </w:rPr>
      </w:pPr>
      <w:r w:rsidRPr="00B31F3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85</w:t>
      </w:r>
      <w:r w:rsidR="00EC07D4">
        <w:rPr>
          <w:rFonts w:ascii="Arial" w:hAnsi="Arial" w:cs="Arial"/>
          <w:sz w:val="16"/>
          <w:szCs w:val="16"/>
        </w:rPr>
        <w:fldChar w:fldCharType="end"/>
      </w:r>
      <w:r w:rsidR="00DC5F0C">
        <w:rPr>
          <w:rFonts w:ascii="Arial" w:hAnsi="Arial" w:cs="Arial"/>
          <w:sz w:val="16"/>
          <w:szCs w:val="16"/>
        </w:rPr>
        <w:t xml:space="preserve">  </w:t>
      </w:r>
      <w:r w:rsidR="00DC5F0C" w:rsidRPr="00947E4E">
        <w:rPr>
          <w:rFonts w:ascii="Arial" w:hAnsi="Arial" w:cs="Arial"/>
          <w:sz w:val="16"/>
          <w:szCs w:val="16"/>
        </w:rPr>
        <w:t xml:space="preserve">Priradenie dokladu </w:t>
      </w:r>
      <w:r w:rsidR="00DC5F0C">
        <w:rPr>
          <w:rFonts w:ascii="Arial" w:hAnsi="Arial" w:cs="Arial"/>
          <w:sz w:val="16"/>
          <w:szCs w:val="16"/>
        </w:rPr>
        <w:t>prijatej</w:t>
      </w:r>
      <w:r w:rsidR="00DC5F0C" w:rsidRPr="00947E4E">
        <w:rPr>
          <w:rFonts w:ascii="Arial" w:hAnsi="Arial" w:cs="Arial"/>
          <w:sz w:val="16"/>
          <w:szCs w:val="16"/>
        </w:rPr>
        <w:t xml:space="preserve"> platby</w:t>
      </w:r>
      <w:r w:rsidR="00DC5F0C">
        <w:rPr>
          <w:rFonts w:ascii="Arial" w:hAnsi="Arial" w:cs="Arial"/>
          <w:sz w:val="16"/>
          <w:szCs w:val="16"/>
        </w:rPr>
        <w:t xml:space="preserve"> z VPS</w:t>
      </w:r>
      <w:r w:rsidR="00DC5F0C" w:rsidRPr="00947E4E">
        <w:rPr>
          <w:rFonts w:ascii="Arial" w:hAnsi="Arial" w:cs="Arial"/>
          <w:sz w:val="16"/>
          <w:szCs w:val="16"/>
        </w:rPr>
        <w:t xml:space="preserve"> k PD</w:t>
      </w:r>
    </w:p>
    <w:p w14:paraId="19124AB3" w14:textId="569A4C5E" w:rsidR="008D0D03" w:rsidRDefault="00DC0931" w:rsidP="00DC5F0C">
      <w:pPr>
        <w:spacing w:after="0"/>
        <w:rPr>
          <w:rFonts w:ascii="Arial" w:hAnsi="Arial" w:cs="Arial"/>
          <w:sz w:val="16"/>
          <w:szCs w:val="16"/>
        </w:rPr>
      </w:pPr>
      <w:r w:rsidRPr="00DC0931">
        <w:rPr>
          <w:rFonts w:ascii="Arial" w:hAnsi="Arial" w:cs="Arial"/>
          <w:noProof/>
          <w:sz w:val="16"/>
          <w:szCs w:val="16"/>
        </w:rPr>
        <w:drawing>
          <wp:inline distT="0" distB="0" distL="0" distR="0" wp14:anchorId="787089D0" wp14:editId="20B76771">
            <wp:extent cx="5760720" cy="2203450"/>
            <wp:effectExtent l="0" t="0" r="0" b="6350"/>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2203450"/>
                    </a:xfrm>
                    <a:prstGeom prst="rect">
                      <a:avLst/>
                    </a:prstGeom>
                  </pic:spPr>
                </pic:pic>
              </a:graphicData>
            </a:graphic>
          </wp:inline>
        </w:drawing>
      </w:r>
    </w:p>
    <w:p w14:paraId="69200B9D" w14:textId="158DDC20" w:rsidR="00DC5F0C" w:rsidRPr="00BA7861" w:rsidRDefault="00DC5F0C" w:rsidP="00DC5F0C">
      <w:pPr>
        <w:spacing w:after="0"/>
        <w:jc w:val="both"/>
        <w:rPr>
          <w:rFonts w:ascii="Arial" w:hAnsi="Arial" w:cs="Arial"/>
          <w:sz w:val="16"/>
          <w:szCs w:val="16"/>
        </w:rPr>
      </w:pPr>
      <w:r>
        <w:rPr>
          <w:rFonts w:ascii="Arial" w:hAnsi="Arial" w:cs="Arial"/>
          <w:sz w:val="16"/>
          <w:szCs w:val="16"/>
        </w:rPr>
        <w:t>Priradenie dokladu prijatej platby z VPS si pred zaúčtovaním vyžaduje doplnenie sumy na rozúčtovanie.</w:t>
      </w:r>
      <w:r w:rsidR="000D35AF">
        <w:rPr>
          <w:rFonts w:ascii="Arial" w:hAnsi="Arial" w:cs="Arial"/>
          <w:sz w:val="16"/>
          <w:szCs w:val="16"/>
        </w:rPr>
        <w:t xml:space="preserve"> </w:t>
      </w:r>
    </w:p>
    <w:p w14:paraId="1ABCC161" w14:textId="77777777" w:rsidR="008D0D03" w:rsidRPr="00B31F39" w:rsidRDefault="008D0D03" w:rsidP="00B12A69">
      <w:pPr>
        <w:rPr>
          <w:rFonts w:ascii="Arial" w:hAnsi="Arial" w:cs="Arial"/>
          <w:sz w:val="16"/>
          <w:szCs w:val="16"/>
        </w:rPr>
      </w:pPr>
    </w:p>
    <w:p w14:paraId="0CDB1AA4" w14:textId="1D3573FC" w:rsidR="00B31F39" w:rsidRPr="00B31F39" w:rsidRDefault="00B31F39" w:rsidP="00B31F39">
      <w:pPr>
        <w:pStyle w:val="Popis"/>
        <w:keepNext/>
        <w:spacing w:after="0"/>
        <w:rPr>
          <w:rFonts w:ascii="Arial" w:hAnsi="Arial" w:cs="Arial"/>
          <w:sz w:val="16"/>
          <w:szCs w:val="16"/>
        </w:rPr>
      </w:pPr>
      <w:r w:rsidRPr="00B31F3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86</w:t>
      </w:r>
      <w:r w:rsidR="00EC07D4">
        <w:rPr>
          <w:rFonts w:ascii="Arial" w:hAnsi="Arial" w:cs="Arial"/>
          <w:sz w:val="16"/>
          <w:szCs w:val="16"/>
        </w:rPr>
        <w:fldChar w:fldCharType="end"/>
      </w:r>
      <w:r w:rsidR="00DC5F0C">
        <w:rPr>
          <w:rFonts w:ascii="Arial" w:hAnsi="Arial" w:cs="Arial"/>
          <w:sz w:val="16"/>
          <w:szCs w:val="16"/>
        </w:rPr>
        <w:t xml:space="preserve">  </w:t>
      </w:r>
      <w:r w:rsidR="00DC5F0C" w:rsidRPr="00947E4E">
        <w:rPr>
          <w:rFonts w:ascii="Arial" w:hAnsi="Arial" w:cs="Arial"/>
          <w:sz w:val="16"/>
          <w:szCs w:val="16"/>
        </w:rPr>
        <w:t>Doplnenie sumy na rozúčtovanie</w:t>
      </w:r>
    </w:p>
    <w:p w14:paraId="58210215" w14:textId="5F756AD3" w:rsidR="008D0D03" w:rsidRDefault="00DC0931" w:rsidP="00DC5F0C">
      <w:pPr>
        <w:spacing w:after="0"/>
        <w:rPr>
          <w:rFonts w:ascii="Arial" w:hAnsi="Arial" w:cs="Arial"/>
          <w:sz w:val="16"/>
          <w:szCs w:val="16"/>
        </w:rPr>
      </w:pPr>
      <w:r w:rsidRPr="00DC0931">
        <w:rPr>
          <w:rFonts w:ascii="Arial" w:hAnsi="Arial" w:cs="Arial"/>
          <w:noProof/>
          <w:sz w:val="16"/>
          <w:szCs w:val="16"/>
        </w:rPr>
        <w:drawing>
          <wp:inline distT="0" distB="0" distL="0" distR="0" wp14:anchorId="36900415" wp14:editId="48D430CC">
            <wp:extent cx="5760720" cy="2201545"/>
            <wp:effectExtent l="0" t="0" r="0" b="825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2201545"/>
                    </a:xfrm>
                    <a:prstGeom prst="rect">
                      <a:avLst/>
                    </a:prstGeom>
                  </pic:spPr>
                </pic:pic>
              </a:graphicData>
            </a:graphic>
          </wp:inline>
        </w:drawing>
      </w:r>
    </w:p>
    <w:p w14:paraId="33520945" w14:textId="45DB8992" w:rsidR="00DC5F0C" w:rsidRDefault="00DC5F0C" w:rsidP="00DC5F0C">
      <w:pPr>
        <w:spacing w:after="0"/>
        <w:jc w:val="both"/>
        <w:rPr>
          <w:rFonts w:ascii="Arial" w:hAnsi="Arial" w:cs="Arial"/>
          <w:sz w:val="16"/>
          <w:szCs w:val="16"/>
        </w:rPr>
      </w:pPr>
      <w:r>
        <w:rPr>
          <w:rFonts w:ascii="Arial" w:hAnsi="Arial" w:cs="Arial"/>
          <w:sz w:val="16"/>
          <w:szCs w:val="16"/>
        </w:rPr>
        <w:t xml:space="preserve">Používateľ doplní sumu do poľa „Suma na rozúčtovanie“. </w:t>
      </w:r>
      <w:r w:rsidR="00F43DE9">
        <w:rPr>
          <w:rFonts w:ascii="Arial" w:hAnsi="Arial" w:cs="Arial"/>
          <w:sz w:val="16"/>
          <w:szCs w:val="16"/>
        </w:rPr>
        <w:t xml:space="preserve">Suma na rozúčtovanie môže byť menšia alebo rovná dlhu na PD (otvorený zostatok PD). </w:t>
      </w:r>
      <w:r>
        <w:rPr>
          <w:rFonts w:ascii="Arial" w:hAnsi="Arial" w:cs="Arial"/>
          <w:sz w:val="16"/>
          <w:szCs w:val="16"/>
        </w:rPr>
        <w:t xml:space="preserve">Po doplnení sumy používateľ doklad </w:t>
      </w:r>
      <w:r w:rsidR="00DC0931">
        <w:rPr>
          <w:rFonts w:ascii="Arial" w:hAnsi="Arial" w:cs="Arial"/>
          <w:sz w:val="16"/>
          <w:szCs w:val="16"/>
        </w:rPr>
        <w:t xml:space="preserve">uloží prostredníctvom ikony „diskety“ a </w:t>
      </w:r>
      <w:r>
        <w:rPr>
          <w:rFonts w:ascii="Arial" w:hAnsi="Arial" w:cs="Arial"/>
          <w:sz w:val="16"/>
          <w:szCs w:val="16"/>
        </w:rPr>
        <w:t xml:space="preserve">zaúčtuje kliknutím na ikonu „Zaúčtovanie“. </w:t>
      </w:r>
    </w:p>
    <w:p w14:paraId="174F8490" w14:textId="1239741E" w:rsidR="00DC5F0C" w:rsidRDefault="00DC5F0C" w:rsidP="00DC5F0C">
      <w:pPr>
        <w:spacing w:after="0"/>
        <w:rPr>
          <w:rFonts w:ascii="Arial" w:hAnsi="Arial" w:cs="Arial"/>
          <w:sz w:val="16"/>
          <w:szCs w:val="16"/>
        </w:rPr>
      </w:pPr>
    </w:p>
    <w:p w14:paraId="412860B7" w14:textId="451320B3" w:rsidR="00DC0931" w:rsidRDefault="00DC0931" w:rsidP="00DC5F0C">
      <w:pPr>
        <w:spacing w:after="0"/>
        <w:rPr>
          <w:rFonts w:ascii="Arial" w:hAnsi="Arial" w:cs="Arial"/>
          <w:sz w:val="16"/>
          <w:szCs w:val="16"/>
        </w:rPr>
      </w:pPr>
    </w:p>
    <w:p w14:paraId="69BCACE9" w14:textId="77527A11" w:rsidR="001F0480" w:rsidRDefault="001F0480" w:rsidP="001F0480">
      <w:pPr>
        <w:pStyle w:val="Popis"/>
        <w:keepNext/>
        <w:spacing w:after="0"/>
      </w:pPr>
      <w:r>
        <w:t xml:space="preserve">Obrazovka č. </w:t>
      </w:r>
      <w:fldSimple w:instr=" SEQ Obrazovka_č. \* ARABIC ">
        <w:r w:rsidR="000F6240">
          <w:rPr>
            <w:noProof/>
          </w:rPr>
          <w:t>87</w:t>
        </w:r>
      </w:fldSimple>
    </w:p>
    <w:p w14:paraId="09DA532A" w14:textId="6E262342" w:rsidR="00DC0931" w:rsidRPr="00B31F39" w:rsidRDefault="00DC0931" w:rsidP="00DC5F0C">
      <w:pPr>
        <w:spacing w:after="0"/>
        <w:rPr>
          <w:rFonts w:ascii="Arial" w:hAnsi="Arial" w:cs="Arial"/>
          <w:sz w:val="16"/>
          <w:szCs w:val="16"/>
        </w:rPr>
      </w:pPr>
      <w:r w:rsidRPr="00DC0931">
        <w:rPr>
          <w:rFonts w:ascii="Arial" w:hAnsi="Arial" w:cs="Arial"/>
          <w:noProof/>
          <w:sz w:val="16"/>
          <w:szCs w:val="16"/>
        </w:rPr>
        <w:drawing>
          <wp:inline distT="0" distB="0" distL="0" distR="0" wp14:anchorId="48239C61" wp14:editId="12EF475D">
            <wp:extent cx="5760720" cy="2381885"/>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2381885"/>
                    </a:xfrm>
                    <a:prstGeom prst="rect">
                      <a:avLst/>
                    </a:prstGeom>
                  </pic:spPr>
                </pic:pic>
              </a:graphicData>
            </a:graphic>
          </wp:inline>
        </w:drawing>
      </w:r>
    </w:p>
    <w:p w14:paraId="5DFBC5F2" w14:textId="77777777" w:rsidR="003D4A5B" w:rsidRDefault="003D4A5B" w:rsidP="003D4A5B">
      <w:pPr>
        <w:spacing w:after="0"/>
        <w:jc w:val="both"/>
        <w:rPr>
          <w:rFonts w:ascii="Arial" w:hAnsi="Arial" w:cs="Arial"/>
          <w:sz w:val="16"/>
          <w:szCs w:val="16"/>
        </w:rPr>
      </w:pPr>
      <w:r>
        <w:rPr>
          <w:rFonts w:ascii="Arial" w:hAnsi="Arial" w:cs="Arial"/>
          <w:sz w:val="16"/>
          <w:szCs w:val="16"/>
        </w:rPr>
        <w:t>Pred zaúčtovaním systém vyzve používateľa otázkou, či vykonal kontrolu rozpočtovej položky. Ak áno, používateľ môže kliknúť na ikonu „Účtovať“. Ak nie, má možnosť sa vrátiť na predchádzajúcu obrazovku kliknutím na ikonu „Späť“.</w:t>
      </w:r>
    </w:p>
    <w:p w14:paraId="3EE9BB9C" w14:textId="77777777" w:rsidR="008D0D03" w:rsidRPr="00B31F39" w:rsidRDefault="008D0D03" w:rsidP="00B12A69">
      <w:pPr>
        <w:rPr>
          <w:rFonts w:ascii="Arial" w:hAnsi="Arial" w:cs="Arial"/>
          <w:sz w:val="16"/>
          <w:szCs w:val="16"/>
        </w:rPr>
      </w:pPr>
    </w:p>
    <w:p w14:paraId="3928BF3E" w14:textId="49305D60" w:rsidR="00B31F39" w:rsidRPr="00B31F39" w:rsidRDefault="00B31F39" w:rsidP="00B31F39">
      <w:pPr>
        <w:pStyle w:val="Popis"/>
        <w:keepNext/>
        <w:spacing w:after="0"/>
        <w:rPr>
          <w:rFonts w:ascii="Arial" w:hAnsi="Arial" w:cs="Arial"/>
          <w:sz w:val="16"/>
          <w:szCs w:val="16"/>
        </w:rPr>
      </w:pPr>
      <w:r w:rsidRPr="00B31F3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88</w:t>
      </w:r>
      <w:r w:rsidR="00EC07D4">
        <w:rPr>
          <w:rFonts w:ascii="Arial" w:hAnsi="Arial" w:cs="Arial"/>
          <w:sz w:val="16"/>
          <w:szCs w:val="16"/>
        </w:rPr>
        <w:fldChar w:fldCharType="end"/>
      </w:r>
      <w:r w:rsidR="00F43DE9">
        <w:rPr>
          <w:rFonts w:ascii="Arial" w:hAnsi="Arial" w:cs="Arial"/>
          <w:sz w:val="16"/>
          <w:szCs w:val="16"/>
        </w:rPr>
        <w:t xml:space="preserve">  Informácia o čísle zaúčtovaného dokladu</w:t>
      </w:r>
    </w:p>
    <w:p w14:paraId="19CF7F88" w14:textId="6D3D162C" w:rsidR="008D0D03" w:rsidRDefault="00DC0931" w:rsidP="00F43DE9">
      <w:pPr>
        <w:spacing w:after="0"/>
        <w:rPr>
          <w:rFonts w:ascii="Arial" w:hAnsi="Arial" w:cs="Arial"/>
          <w:sz w:val="16"/>
          <w:szCs w:val="16"/>
        </w:rPr>
      </w:pPr>
      <w:r w:rsidRPr="00DC0931">
        <w:rPr>
          <w:rFonts w:ascii="Arial" w:hAnsi="Arial" w:cs="Arial"/>
          <w:noProof/>
          <w:sz w:val="16"/>
          <w:szCs w:val="16"/>
        </w:rPr>
        <w:drawing>
          <wp:inline distT="0" distB="0" distL="0" distR="0" wp14:anchorId="5B887F7B" wp14:editId="54E55314">
            <wp:extent cx="5760720" cy="186944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1869440"/>
                    </a:xfrm>
                    <a:prstGeom prst="rect">
                      <a:avLst/>
                    </a:prstGeom>
                  </pic:spPr>
                </pic:pic>
              </a:graphicData>
            </a:graphic>
          </wp:inline>
        </w:drawing>
      </w:r>
    </w:p>
    <w:p w14:paraId="54CD2A33" w14:textId="3EFDB39F" w:rsidR="00F43DE9" w:rsidRDefault="13CA067A" w:rsidP="00F43DE9">
      <w:pPr>
        <w:spacing w:after="0"/>
        <w:jc w:val="both"/>
        <w:rPr>
          <w:rFonts w:ascii="Arial" w:hAnsi="Arial" w:cs="Arial"/>
          <w:sz w:val="16"/>
          <w:szCs w:val="16"/>
        </w:rPr>
      </w:pPr>
      <w:r w:rsidRPr="02184561">
        <w:rPr>
          <w:rFonts w:ascii="Arial" w:hAnsi="Arial" w:cs="Arial"/>
          <w:sz w:val="16"/>
          <w:szCs w:val="16"/>
        </w:rPr>
        <w:t>Po zaúčtovaní sa používateľovi zobrazí informácia o čísle zaúčtovaného dokladu. Používateľ sa klikaním na ikonu „Zelenej šípky“ vracia späť</w:t>
      </w:r>
      <w:r w:rsidR="51C03BAB" w:rsidRPr="02184561">
        <w:rPr>
          <w:rFonts w:ascii="Arial" w:hAnsi="Arial" w:cs="Arial"/>
          <w:sz w:val="16"/>
          <w:szCs w:val="16"/>
        </w:rPr>
        <w:t>.</w:t>
      </w:r>
    </w:p>
    <w:p w14:paraId="18AE947C" w14:textId="77777777" w:rsidR="00F43DE9" w:rsidRPr="00B31F39" w:rsidRDefault="00F43DE9" w:rsidP="00F43DE9">
      <w:pPr>
        <w:spacing w:after="0"/>
        <w:rPr>
          <w:rFonts w:ascii="Arial" w:hAnsi="Arial" w:cs="Arial"/>
          <w:sz w:val="16"/>
          <w:szCs w:val="16"/>
        </w:rPr>
      </w:pPr>
    </w:p>
    <w:p w14:paraId="08517DB9" w14:textId="37B781C0" w:rsidR="008D0D03" w:rsidRDefault="008D0D03" w:rsidP="00B12A69">
      <w:pPr>
        <w:rPr>
          <w:rFonts w:ascii="Arial" w:hAnsi="Arial" w:cs="Arial"/>
          <w:sz w:val="16"/>
          <w:szCs w:val="16"/>
        </w:rPr>
      </w:pPr>
    </w:p>
    <w:p w14:paraId="15F986EF" w14:textId="1C345740" w:rsidR="00F43DE9" w:rsidRDefault="00F43DE9" w:rsidP="00B12A69">
      <w:pPr>
        <w:rPr>
          <w:rFonts w:ascii="Arial" w:hAnsi="Arial" w:cs="Arial"/>
          <w:sz w:val="16"/>
          <w:szCs w:val="16"/>
        </w:rPr>
      </w:pPr>
      <w:r>
        <w:rPr>
          <w:rFonts w:ascii="Arial" w:hAnsi="Arial" w:cs="Arial"/>
          <w:sz w:val="16"/>
          <w:szCs w:val="16"/>
        </w:rPr>
        <w:t>Rovnakým spôsobom používateľ preúčtuje zostatok príjmu z VPS voči druhej pohľadávke.</w:t>
      </w:r>
    </w:p>
    <w:p w14:paraId="1F040127" w14:textId="5E7DA5E6" w:rsidR="00F43DE9" w:rsidRDefault="00F43DE9" w:rsidP="00B12A69">
      <w:pPr>
        <w:rPr>
          <w:rFonts w:ascii="Arial" w:hAnsi="Arial" w:cs="Arial"/>
          <w:sz w:val="16"/>
          <w:szCs w:val="16"/>
        </w:rPr>
      </w:pPr>
    </w:p>
    <w:p w14:paraId="403CDAE3" w14:textId="4F1A52AA" w:rsidR="00F43DE9" w:rsidRPr="00F43DE9" w:rsidRDefault="00F43DE9" w:rsidP="00F43DE9">
      <w:pPr>
        <w:pStyle w:val="Popis"/>
        <w:keepNext/>
        <w:spacing w:after="0"/>
        <w:rPr>
          <w:rFonts w:ascii="Arial" w:hAnsi="Arial" w:cs="Arial"/>
          <w:sz w:val="16"/>
          <w:szCs w:val="16"/>
        </w:rPr>
      </w:pPr>
      <w:r w:rsidRPr="00F43DE9">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89</w:t>
      </w:r>
      <w:r w:rsidR="00EC07D4">
        <w:rPr>
          <w:rFonts w:ascii="Arial" w:hAnsi="Arial" w:cs="Arial"/>
          <w:sz w:val="16"/>
          <w:szCs w:val="16"/>
        </w:rPr>
        <w:fldChar w:fldCharType="end"/>
      </w:r>
      <w:r w:rsidRPr="00F43DE9">
        <w:rPr>
          <w:rFonts w:ascii="Arial" w:hAnsi="Arial" w:cs="Arial"/>
          <w:sz w:val="16"/>
          <w:szCs w:val="16"/>
        </w:rPr>
        <w:t xml:space="preserve">  </w:t>
      </w:r>
      <w:r>
        <w:rPr>
          <w:rFonts w:ascii="Arial" w:hAnsi="Arial" w:cs="Arial"/>
          <w:sz w:val="16"/>
          <w:szCs w:val="16"/>
        </w:rPr>
        <w:t>Prvý d</w:t>
      </w:r>
      <w:r w:rsidRPr="00F43DE9">
        <w:rPr>
          <w:rFonts w:ascii="Arial" w:hAnsi="Arial" w:cs="Arial"/>
          <w:sz w:val="16"/>
          <w:szCs w:val="16"/>
        </w:rPr>
        <w:t>oklad preúčtovania</w:t>
      </w:r>
    </w:p>
    <w:p w14:paraId="15525FB2" w14:textId="12A51547" w:rsidR="00F43DE9" w:rsidRDefault="00C9038A" w:rsidP="00F43DE9">
      <w:pPr>
        <w:spacing w:after="0"/>
        <w:rPr>
          <w:rFonts w:ascii="Arial" w:hAnsi="Arial" w:cs="Arial"/>
          <w:sz w:val="16"/>
          <w:szCs w:val="16"/>
        </w:rPr>
      </w:pPr>
      <w:r w:rsidRPr="00C9038A">
        <w:rPr>
          <w:rFonts w:ascii="Arial" w:hAnsi="Arial" w:cs="Arial"/>
          <w:noProof/>
          <w:sz w:val="16"/>
          <w:szCs w:val="16"/>
        </w:rPr>
        <w:drawing>
          <wp:inline distT="0" distB="0" distL="0" distR="0" wp14:anchorId="622E01A2" wp14:editId="2668EB28">
            <wp:extent cx="5760720" cy="2247900"/>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2247900"/>
                    </a:xfrm>
                    <a:prstGeom prst="rect">
                      <a:avLst/>
                    </a:prstGeom>
                  </pic:spPr>
                </pic:pic>
              </a:graphicData>
            </a:graphic>
          </wp:inline>
        </w:drawing>
      </w:r>
    </w:p>
    <w:p w14:paraId="56076357" w14:textId="236C4191" w:rsidR="00F43DE9" w:rsidRDefault="00F43DE9" w:rsidP="00F43DE9">
      <w:pPr>
        <w:jc w:val="both"/>
        <w:rPr>
          <w:rFonts w:ascii="Arial" w:hAnsi="Arial" w:cs="Arial"/>
          <w:sz w:val="16"/>
          <w:szCs w:val="16"/>
        </w:rPr>
      </w:pPr>
      <w:r>
        <w:rPr>
          <w:rFonts w:ascii="Arial" w:hAnsi="Arial" w:cs="Arial"/>
          <w:sz w:val="16"/>
          <w:szCs w:val="16"/>
        </w:rPr>
        <w:t>Doklad preúčtovania prijatej úhrady z VPS na PD je zaúčtovaný pod druhom dokladu BP.</w:t>
      </w:r>
      <w:r w:rsidR="001F0F35" w:rsidRPr="001F0F35">
        <w:rPr>
          <w:noProof/>
          <w:lang w:eastAsia="sk-SK"/>
        </w:rPr>
        <w:t xml:space="preserve"> </w:t>
      </w:r>
    </w:p>
    <w:p w14:paraId="38A41A61" w14:textId="528A5045" w:rsidR="00F43DE9" w:rsidRDefault="00F43DE9" w:rsidP="00F43DE9">
      <w:pPr>
        <w:pStyle w:val="Popis"/>
        <w:keepNext/>
        <w:spacing w:after="0"/>
      </w:pPr>
      <w:r>
        <w:t xml:space="preserve">Obrazovka č. </w:t>
      </w:r>
      <w:fldSimple w:instr=" SEQ Obrazovka_č. \* ARABIC ">
        <w:r w:rsidR="000F6240">
          <w:rPr>
            <w:noProof/>
          </w:rPr>
          <w:t>90</w:t>
        </w:r>
      </w:fldSimple>
      <w:r>
        <w:t xml:space="preserve">  </w:t>
      </w:r>
      <w:r w:rsidRPr="00F43DE9">
        <w:rPr>
          <w:rFonts w:ascii="Arial" w:hAnsi="Arial" w:cs="Arial"/>
          <w:sz w:val="16"/>
          <w:szCs w:val="16"/>
        </w:rPr>
        <w:t>D</w:t>
      </w:r>
      <w:r>
        <w:rPr>
          <w:rFonts w:ascii="Arial" w:hAnsi="Arial" w:cs="Arial"/>
          <w:sz w:val="16"/>
          <w:szCs w:val="16"/>
        </w:rPr>
        <w:t>ruhý d</w:t>
      </w:r>
      <w:r w:rsidRPr="00F43DE9">
        <w:rPr>
          <w:rFonts w:ascii="Arial" w:hAnsi="Arial" w:cs="Arial"/>
          <w:sz w:val="16"/>
          <w:szCs w:val="16"/>
        </w:rPr>
        <w:t>oklad preúčtovania</w:t>
      </w:r>
    </w:p>
    <w:p w14:paraId="4C9987AB" w14:textId="1E58F2EE" w:rsidR="00F303F8" w:rsidRDefault="00C9038A" w:rsidP="00B94AFD">
      <w:pPr>
        <w:spacing w:after="0"/>
        <w:rPr>
          <w:rFonts w:ascii="Arial" w:hAnsi="Arial" w:cs="Arial"/>
          <w:sz w:val="16"/>
          <w:szCs w:val="16"/>
        </w:rPr>
      </w:pPr>
      <w:r w:rsidRPr="00C9038A">
        <w:rPr>
          <w:rFonts w:ascii="Arial" w:hAnsi="Arial" w:cs="Arial"/>
          <w:noProof/>
          <w:sz w:val="16"/>
          <w:szCs w:val="16"/>
        </w:rPr>
        <w:drawing>
          <wp:inline distT="0" distB="0" distL="0" distR="0" wp14:anchorId="556C4C5B" wp14:editId="6BBE3C67">
            <wp:extent cx="5760720" cy="223266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60720" cy="2232660"/>
                    </a:xfrm>
                    <a:prstGeom prst="rect">
                      <a:avLst/>
                    </a:prstGeom>
                  </pic:spPr>
                </pic:pic>
              </a:graphicData>
            </a:graphic>
          </wp:inline>
        </w:drawing>
      </w:r>
    </w:p>
    <w:p w14:paraId="4C3C8FC5" w14:textId="281AB236" w:rsidR="00B94AFD" w:rsidRDefault="00B94AFD" w:rsidP="00B94AFD">
      <w:pPr>
        <w:jc w:val="both"/>
        <w:rPr>
          <w:rFonts w:ascii="Arial" w:hAnsi="Arial" w:cs="Arial"/>
          <w:sz w:val="16"/>
          <w:szCs w:val="16"/>
        </w:rPr>
      </w:pPr>
      <w:r>
        <w:rPr>
          <w:rFonts w:ascii="Arial" w:hAnsi="Arial" w:cs="Arial"/>
          <w:sz w:val="16"/>
          <w:szCs w:val="16"/>
        </w:rPr>
        <w:t>Aj druhý doklad preúčtovania prijatej úhrady z VPS na PD je zaúčtovaný pod druhom dokladu BP.</w:t>
      </w:r>
      <w:r w:rsidR="00AC5157" w:rsidRPr="00AC5157">
        <w:rPr>
          <w:noProof/>
          <w:lang w:eastAsia="sk-SK"/>
        </w:rPr>
        <w:t xml:space="preserve"> </w:t>
      </w:r>
    </w:p>
    <w:p w14:paraId="45D42EFC" w14:textId="77777777" w:rsidR="00B94AFD" w:rsidRPr="00B31F39" w:rsidRDefault="00B94AFD" w:rsidP="00B94AFD">
      <w:pPr>
        <w:spacing w:after="0"/>
        <w:rPr>
          <w:rFonts w:ascii="Arial" w:hAnsi="Arial" w:cs="Arial"/>
          <w:sz w:val="16"/>
          <w:szCs w:val="16"/>
        </w:rPr>
      </w:pPr>
    </w:p>
    <w:p w14:paraId="6D2AFA0D" w14:textId="77777777" w:rsidR="00F303F8" w:rsidRPr="00B31F39" w:rsidRDefault="00F303F8" w:rsidP="00B12A69">
      <w:pPr>
        <w:rPr>
          <w:rFonts w:ascii="Arial" w:hAnsi="Arial" w:cs="Arial"/>
          <w:sz w:val="16"/>
          <w:szCs w:val="16"/>
        </w:rPr>
      </w:pPr>
    </w:p>
    <w:p w14:paraId="1A9745BE" w14:textId="77607400" w:rsidR="00B31F39" w:rsidRPr="00B31F39" w:rsidRDefault="00B31F39" w:rsidP="00B31F39">
      <w:pPr>
        <w:pStyle w:val="Popis"/>
        <w:keepNext/>
        <w:spacing w:after="0"/>
        <w:rPr>
          <w:rFonts w:ascii="Arial" w:hAnsi="Arial" w:cs="Arial"/>
          <w:sz w:val="16"/>
          <w:szCs w:val="16"/>
        </w:rPr>
      </w:pPr>
      <w:r w:rsidRPr="00B31F39">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91</w:t>
      </w:r>
      <w:r w:rsidR="00EC07D4">
        <w:rPr>
          <w:rFonts w:ascii="Arial" w:hAnsi="Arial" w:cs="Arial"/>
          <w:sz w:val="16"/>
          <w:szCs w:val="16"/>
        </w:rPr>
        <w:fldChar w:fldCharType="end"/>
      </w:r>
      <w:r w:rsidR="00B94AFD">
        <w:rPr>
          <w:rFonts w:ascii="Arial" w:hAnsi="Arial" w:cs="Arial"/>
          <w:sz w:val="16"/>
          <w:szCs w:val="16"/>
        </w:rPr>
        <w:t xml:space="preserve">  Transakcia </w:t>
      </w:r>
      <w:r w:rsidR="00B94AFD" w:rsidRPr="00B92ADF">
        <w:rPr>
          <w:rFonts w:ascii="Arial" w:hAnsi="Arial" w:cs="Arial"/>
          <w:sz w:val="16"/>
          <w:szCs w:val="16"/>
        </w:rPr>
        <w:t>Z</w:t>
      </w:r>
      <w:r w:rsidR="00CB174B">
        <w:rPr>
          <w:rFonts w:ascii="Arial" w:hAnsi="Arial" w:cs="Arial"/>
          <w:sz w:val="16"/>
          <w:szCs w:val="16"/>
        </w:rPr>
        <w:t>4</w:t>
      </w:r>
      <w:r w:rsidR="00B94AFD" w:rsidRPr="00B92ADF">
        <w:rPr>
          <w:rFonts w:ascii="Arial" w:hAnsi="Arial" w:cs="Arial"/>
          <w:sz w:val="16"/>
          <w:szCs w:val="16"/>
        </w:rPr>
        <w:t>ROZUCMP</w:t>
      </w:r>
    </w:p>
    <w:p w14:paraId="4F7A6EC6" w14:textId="47A47BE6" w:rsidR="00F303F8" w:rsidRDefault="00C9038A" w:rsidP="00B94AFD">
      <w:pPr>
        <w:spacing w:after="0"/>
        <w:rPr>
          <w:rFonts w:ascii="Arial" w:hAnsi="Arial" w:cs="Arial"/>
          <w:sz w:val="16"/>
          <w:szCs w:val="16"/>
        </w:rPr>
      </w:pPr>
      <w:r w:rsidRPr="00C9038A">
        <w:rPr>
          <w:rFonts w:ascii="Arial" w:hAnsi="Arial" w:cs="Arial"/>
          <w:noProof/>
          <w:sz w:val="16"/>
          <w:szCs w:val="16"/>
        </w:rPr>
        <w:drawing>
          <wp:inline distT="0" distB="0" distL="0" distR="0" wp14:anchorId="0C3214C7" wp14:editId="7556F864">
            <wp:extent cx="5760720" cy="232664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760720" cy="2326640"/>
                    </a:xfrm>
                    <a:prstGeom prst="rect">
                      <a:avLst/>
                    </a:prstGeom>
                  </pic:spPr>
                </pic:pic>
              </a:graphicData>
            </a:graphic>
          </wp:inline>
        </w:drawing>
      </w:r>
    </w:p>
    <w:p w14:paraId="16884807" w14:textId="4E897032" w:rsidR="00F440B1" w:rsidRDefault="00B94AFD" w:rsidP="00C369BF">
      <w:pPr>
        <w:spacing w:after="0"/>
        <w:jc w:val="both"/>
        <w:rPr>
          <w:rFonts w:ascii="Arial" w:hAnsi="Arial" w:cs="Arial"/>
          <w:sz w:val="16"/>
          <w:szCs w:val="16"/>
        </w:rPr>
      </w:pPr>
      <w:r>
        <w:rPr>
          <w:rFonts w:ascii="Arial" w:hAnsi="Arial" w:cs="Arial"/>
          <w:sz w:val="16"/>
          <w:szCs w:val="16"/>
        </w:rPr>
        <w:t>Po preúčtovaní celého príjmu z VPS voči PD je zostatok na doklade príjmu z VPS 0 (ľavá spodná časť obrazovky). Rovnako vidno aj všetky priradené PD k príjmu z VPS (pravá spodná časť obrazovky). To znamená, príjem z VPS bol celý preúčtovaný voči PD a teda už ho ďalej nie je možné priradiť k ďalšej pohľadávke.</w:t>
      </w:r>
    </w:p>
    <w:p w14:paraId="431F1028" w14:textId="77777777" w:rsidR="00546B18" w:rsidRDefault="00546B18" w:rsidP="00C369BF">
      <w:pPr>
        <w:spacing w:after="0"/>
        <w:jc w:val="both"/>
        <w:rPr>
          <w:rFonts w:ascii="Arial" w:hAnsi="Arial" w:cs="Arial"/>
          <w:sz w:val="16"/>
          <w:szCs w:val="16"/>
        </w:rPr>
      </w:pPr>
    </w:p>
    <w:p w14:paraId="3E4559E6" w14:textId="3C97CC72" w:rsidR="00546B18" w:rsidRPr="00C54759" w:rsidRDefault="655B8813" w:rsidP="02184561">
      <w:pPr>
        <w:pBdr>
          <w:top w:val="single" w:sz="4" w:space="1" w:color="000000"/>
          <w:bottom w:val="single" w:sz="4" w:space="1" w:color="000000"/>
        </w:pBdr>
        <w:shd w:val="clear" w:color="auto" w:fill="FBE4D5" w:themeFill="accent2" w:themeFillTint="33"/>
        <w:jc w:val="both"/>
        <w:rPr>
          <w:rFonts w:ascii="Arial" w:eastAsia="Times New Roman" w:hAnsi="Arial" w:cs="Arial"/>
          <w:b/>
          <w:bCs/>
          <w:sz w:val="16"/>
          <w:szCs w:val="16"/>
          <w:lang w:eastAsia="sk-SK"/>
        </w:rPr>
      </w:pPr>
      <w:r w:rsidRPr="02184561">
        <w:rPr>
          <w:rFonts w:ascii="Arial" w:eastAsia="Times New Roman" w:hAnsi="Arial" w:cs="Arial"/>
          <w:b/>
          <w:bCs/>
          <w:sz w:val="16"/>
          <w:szCs w:val="16"/>
          <w:lang w:eastAsia="sk-SK"/>
        </w:rPr>
        <w:t xml:space="preserve">Poznámka: </w:t>
      </w:r>
      <w:r w:rsidRPr="02184561">
        <w:rPr>
          <w:rFonts w:ascii="Arial" w:eastAsia="Times New Roman" w:hAnsi="Arial" w:cs="Arial"/>
          <w:sz w:val="16"/>
          <w:szCs w:val="16"/>
          <w:lang w:eastAsia="sk-SK"/>
        </w:rPr>
        <w:t xml:space="preserve">Po </w:t>
      </w:r>
      <w:r w:rsidR="70CADC75" w:rsidRPr="02184561">
        <w:rPr>
          <w:rFonts w:ascii="Arial" w:eastAsia="Times New Roman" w:hAnsi="Arial" w:cs="Arial"/>
          <w:sz w:val="16"/>
          <w:szCs w:val="16"/>
          <w:lang w:eastAsia="sk-SK"/>
        </w:rPr>
        <w:t>rozúč</w:t>
      </w:r>
      <w:r w:rsidRPr="02184561">
        <w:rPr>
          <w:rFonts w:ascii="Arial" w:eastAsia="Times New Roman" w:hAnsi="Arial" w:cs="Arial"/>
          <w:sz w:val="16"/>
          <w:szCs w:val="16"/>
          <w:lang w:eastAsia="sk-SK"/>
        </w:rPr>
        <w:t xml:space="preserve">tovaní </w:t>
      </w:r>
      <w:r w:rsidR="70CADC75" w:rsidRPr="02184561">
        <w:rPr>
          <w:rFonts w:ascii="Arial" w:eastAsia="Times New Roman" w:hAnsi="Arial" w:cs="Arial"/>
          <w:sz w:val="16"/>
          <w:szCs w:val="16"/>
          <w:lang w:eastAsia="sk-SK"/>
        </w:rPr>
        <w:t>príjmu z VPS k jednotlivým pohľadávkam je potrebné, aby používateľ vzájomne vyrovnal účet 395311 s účtom 395004 cez transakciu F-51.</w:t>
      </w:r>
    </w:p>
    <w:p w14:paraId="09A20DB4" w14:textId="77777777" w:rsidR="00C369BF" w:rsidRPr="00B92ADF" w:rsidRDefault="00C369BF" w:rsidP="00C369BF">
      <w:pPr>
        <w:spacing w:after="0"/>
        <w:jc w:val="both"/>
        <w:rPr>
          <w:rFonts w:ascii="Arial" w:hAnsi="Arial" w:cs="Arial"/>
          <w:sz w:val="16"/>
          <w:szCs w:val="16"/>
        </w:rPr>
      </w:pPr>
    </w:p>
    <w:p w14:paraId="2823FBC5" w14:textId="77777777" w:rsidR="004020A3" w:rsidRPr="00B92ADF" w:rsidRDefault="004020A3" w:rsidP="009316A3">
      <w:pPr>
        <w:rPr>
          <w:rFonts w:ascii="Arial" w:hAnsi="Arial" w:cs="Arial"/>
          <w:sz w:val="16"/>
          <w:szCs w:val="16"/>
        </w:rPr>
      </w:pPr>
    </w:p>
    <w:p w14:paraId="3F11A0AE" w14:textId="305C8DA0" w:rsidR="008D4094" w:rsidRPr="0010299A" w:rsidRDefault="008D4094" w:rsidP="008D4094">
      <w:pPr>
        <w:pStyle w:val="Nadpis1"/>
        <w:spacing w:before="0"/>
        <w:ind w:left="0"/>
        <w:jc w:val="both"/>
        <w:rPr>
          <w:rFonts w:cs="Arial"/>
          <w:szCs w:val="20"/>
        </w:rPr>
      </w:pPr>
      <w:bookmarkStart w:id="54" w:name="_Toc198120355"/>
      <w:r w:rsidRPr="0010299A">
        <w:rPr>
          <w:rFonts w:cs="Arial"/>
          <w:szCs w:val="20"/>
        </w:rPr>
        <w:t>Automatické generovanie dokladu transferového zápisu</w:t>
      </w:r>
      <w:bookmarkEnd w:id="54"/>
      <w:r w:rsidRPr="0010299A">
        <w:rPr>
          <w:rFonts w:cs="Arial"/>
          <w:szCs w:val="20"/>
        </w:rPr>
        <w:t xml:space="preserve"> </w:t>
      </w:r>
    </w:p>
    <w:p w14:paraId="224DFA18" w14:textId="77777777" w:rsidR="00066F69" w:rsidRPr="00B92ADF" w:rsidRDefault="00066F69" w:rsidP="009316A3">
      <w:pPr>
        <w:rPr>
          <w:rFonts w:ascii="Arial" w:hAnsi="Arial" w:cs="Arial"/>
          <w:sz w:val="16"/>
          <w:szCs w:val="16"/>
        </w:rPr>
      </w:pPr>
    </w:p>
    <w:p w14:paraId="24803E1E" w14:textId="7EB72388" w:rsidR="00F42228" w:rsidRPr="00B92ADF" w:rsidRDefault="3BE100D1" w:rsidP="00066F69">
      <w:pPr>
        <w:rPr>
          <w:rFonts w:ascii="Arial" w:hAnsi="Arial" w:cs="Arial"/>
          <w:sz w:val="16"/>
          <w:szCs w:val="16"/>
        </w:rPr>
      </w:pPr>
      <w:r w:rsidRPr="02184561">
        <w:rPr>
          <w:rFonts w:ascii="Arial" w:hAnsi="Arial" w:cs="Arial"/>
          <w:sz w:val="16"/>
          <w:szCs w:val="16"/>
        </w:rPr>
        <w:t xml:space="preserve">Po odoslaní statusu úhrady do </w:t>
      </w:r>
      <w:r w:rsidR="00112884">
        <w:rPr>
          <w:rFonts w:ascii="Arial" w:hAnsi="Arial" w:cs="Arial"/>
          <w:sz w:val="16"/>
          <w:szCs w:val="16"/>
        </w:rPr>
        <w:t>ITMS</w:t>
      </w:r>
      <w:r w:rsidRPr="02184561">
        <w:rPr>
          <w:rFonts w:ascii="Arial" w:hAnsi="Arial" w:cs="Arial"/>
          <w:sz w:val="16"/>
          <w:szCs w:val="16"/>
        </w:rPr>
        <w:t xml:space="preserve"> sa na ďalší deň automaticky dogeneruje </w:t>
      </w:r>
      <w:r w:rsidR="1494D9BA" w:rsidRPr="02184561">
        <w:rPr>
          <w:rFonts w:ascii="Arial" w:hAnsi="Arial" w:cs="Arial"/>
          <w:sz w:val="16"/>
          <w:szCs w:val="16"/>
        </w:rPr>
        <w:t>TR</w:t>
      </w:r>
      <w:r w:rsidRPr="02184561">
        <w:rPr>
          <w:rFonts w:ascii="Arial" w:hAnsi="Arial" w:cs="Arial"/>
          <w:sz w:val="16"/>
          <w:szCs w:val="16"/>
        </w:rPr>
        <w:t xml:space="preserve"> doklad k transferovému vzťahu</w:t>
      </w:r>
      <w:r w:rsidR="1494D9BA" w:rsidRPr="02184561">
        <w:rPr>
          <w:rFonts w:ascii="Arial" w:hAnsi="Arial" w:cs="Arial"/>
          <w:sz w:val="16"/>
          <w:szCs w:val="16"/>
        </w:rPr>
        <w:t>.</w:t>
      </w:r>
    </w:p>
    <w:p w14:paraId="66DBBEBE" w14:textId="4D5107CF" w:rsidR="00F42228" w:rsidRPr="00B92ADF" w:rsidRDefault="00F42228" w:rsidP="00066F69">
      <w:pPr>
        <w:rPr>
          <w:rFonts w:ascii="Arial" w:hAnsi="Arial" w:cs="Arial"/>
          <w:sz w:val="16"/>
          <w:szCs w:val="16"/>
        </w:rPr>
      </w:pPr>
      <w:r w:rsidRPr="02184561">
        <w:rPr>
          <w:rFonts w:ascii="Arial" w:hAnsi="Arial" w:cs="Arial"/>
          <w:sz w:val="16"/>
          <w:szCs w:val="16"/>
        </w:rPr>
        <w:t>Doklad k transferovému vzťahu sa generuje podľa nasledovnej tabuľky</w:t>
      </w:r>
      <w:r w:rsidR="00E4345C" w:rsidRPr="02184561">
        <w:rPr>
          <w:rFonts w:ascii="Arial" w:hAnsi="Arial" w:cs="Arial"/>
          <w:sz w:val="16"/>
          <w:szCs w:val="16"/>
        </w:rPr>
        <w:t xml:space="preserve">, v závislosti od skupiny </w:t>
      </w:r>
      <w:r w:rsidR="287DA539" w:rsidRPr="02184561">
        <w:rPr>
          <w:rFonts w:ascii="Arial" w:hAnsi="Arial" w:cs="Arial"/>
          <w:sz w:val="16"/>
          <w:szCs w:val="16"/>
        </w:rPr>
        <w:t>4</w:t>
      </w:r>
      <w:r w:rsidR="00E4345C" w:rsidRPr="02184561">
        <w:rPr>
          <w:rFonts w:ascii="Arial" w:hAnsi="Arial" w:cs="Arial"/>
          <w:sz w:val="16"/>
          <w:szCs w:val="16"/>
        </w:rPr>
        <w:t>TPO/</w:t>
      </w:r>
      <w:r w:rsidR="2E3D785A" w:rsidRPr="02184561">
        <w:rPr>
          <w:rFonts w:ascii="Arial" w:hAnsi="Arial" w:cs="Arial"/>
          <w:sz w:val="16"/>
          <w:szCs w:val="16"/>
        </w:rPr>
        <w:t>4</w:t>
      </w:r>
      <w:r w:rsidR="00E4345C" w:rsidRPr="02184561">
        <w:rPr>
          <w:rFonts w:ascii="Arial" w:hAnsi="Arial" w:cs="Arial"/>
          <w:sz w:val="16"/>
          <w:szCs w:val="16"/>
        </w:rPr>
        <w:t>TPR a účtovania PD a BV</w:t>
      </w:r>
      <w:r w:rsidRPr="02184561">
        <w:rPr>
          <w:rFonts w:ascii="Arial" w:hAnsi="Arial" w:cs="Arial"/>
          <w:sz w:val="16"/>
          <w:szCs w:val="16"/>
        </w:rPr>
        <w:t>:</w:t>
      </w:r>
    </w:p>
    <w:p w14:paraId="1731618F" w14:textId="77777777" w:rsidR="00E4345C" w:rsidRPr="00B92ADF" w:rsidRDefault="00E4345C" w:rsidP="00E4345C">
      <w:pPr>
        <w:spacing w:after="0"/>
        <w:rPr>
          <w:rFonts w:ascii="Arial" w:hAnsi="Arial" w:cs="Arial"/>
          <w:sz w:val="16"/>
          <w:szCs w:val="16"/>
        </w:rPr>
      </w:pPr>
      <w:r w:rsidRPr="00B92ADF">
        <w:rPr>
          <w:rFonts w:ascii="Arial" w:hAnsi="Arial" w:cs="Arial"/>
          <w:sz w:val="16"/>
          <w:szCs w:val="16"/>
        </w:rPr>
        <w:t>Tab. 3</w:t>
      </w:r>
    </w:p>
    <w:tbl>
      <w:tblPr>
        <w:tblW w:w="4440" w:type="dxa"/>
        <w:tblCellMar>
          <w:left w:w="70" w:type="dxa"/>
          <w:right w:w="70" w:type="dxa"/>
        </w:tblCellMar>
        <w:tblLook w:val="04A0" w:firstRow="1" w:lastRow="0" w:firstColumn="1" w:lastColumn="0" w:noHBand="0" w:noVBand="1"/>
      </w:tblPr>
      <w:tblGrid>
        <w:gridCol w:w="1480"/>
        <w:gridCol w:w="1480"/>
        <w:gridCol w:w="1480"/>
      </w:tblGrid>
      <w:tr w:rsidR="00E4345C" w:rsidRPr="00B92ADF" w14:paraId="704BF76F" w14:textId="77777777" w:rsidTr="02184561">
        <w:trPr>
          <w:trHeight w:val="315"/>
        </w:trPr>
        <w:tc>
          <w:tcPr>
            <w:tcW w:w="2960" w:type="dxa"/>
            <w:gridSpan w:val="2"/>
            <w:tcBorders>
              <w:top w:val="single" w:sz="8" w:space="0" w:color="auto"/>
              <w:left w:val="single" w:sz="8" w:space="0" w:color="auto"/>
              <w:bottom w:val="single" w:sz="8" w:space="0" w:color="auto"/>
              <w:right w:val="single" w:sz="8" w:space="0" w:color="000000" w:themeColor="text1"/>
            </w:tcBorders>
            <w:shd w:val="clear" w:color="auto" w:fill="auto"/>
            <w:noWrap/>
            <w:vAlign w:val="bottom"/>
            <w:hideMark/>
          </w:tcPr>
          <w:p w14:paraId="5C7858F4" w14:textId="082F3FB8" w:rsidR="00E4345C" w:rsidRPr="00B92ADF" w:rsidRDefault="2F24A273" w:rsidP="00E4345C">
            <w:pPr>
              <w:spacing w:after="0" w:line="240" w:lineRule="auto"/>
              <w:jc w:val="center"/>
              <w:rPr>
                <w:rFonts w:ascii="Arial" w:eastAsia="Times New Roman" w:hAnsi="Arial" w:cs="Arial"/>
                <w:b/>
                <w:bCs/>
                <w:color w:val="000000"/>
                <w:sz w:val="16"/>
                <w:szCs w:val="16"/>
                <w:lang w:eastAsia="sk-SK"/>
              </w:rPr>
            </w:pPr>
            <w:r w:rsidRPr="02184561">
              <w:rPr>
                <w:rFonts w:ascii="Arial" w:eastAsia="Times New Roman" w:hAnsi="Arial" w:cs="Arial"/>
                <w:b/>
                <w:bCs/>
                <w:color w:val="000000" w:themeColor="text1"/>
                <w:sz w:val="16"/>
                <w:szCs w:val="16"/>
                <w:lang w:eastAsia="sk-SK"/>
              </w:rPr>
              <w:t>4</w:t>
            </w:r>
            <w:r w:rsidR="00E4345C" w:rsidRPr="02184561">
              <w:rPr>
                <w:rFonts w:ascii="Arial" w:eastAsia="Times New Roman" w:hAnsi="Arial" w:cs="Arial"/>
                <w:b/>
                <w:bCs/>
                <w:color w:val="000000" w:themeColor="text1"/>
                <w:sz w:val="16"/>
                <w:szCs w:val="16"/>
                <w:lang w:eastAsia="sk-SK"/>
              </w:rPr>
              <w:t>TPO</w:t>
            </w:r>
          </w:p>
        </w:tc>
        <w:tc>
          <w:tcPr>
            <w:tcW w:w="1480" w:type="dxa"/>
            <w:tcBorders>
              <w:top w:val="single" w:sz="8" w:space="0" w:color="auto"/>
              <w:left w:val="nil"/>
              <w:bottom w:val="single" w:sz="8" w:space="0" w:color="auto"/>
              <w:right w:val="single" w:sz="8" w:space="0" w:color="auto"/>
            </w:tcBorders>
            <w:shd w:val="clear" w:color="auto" w:fill="auto"/>
            <w:noWrap/>
            <w:vAlign w:val="bottom"/>
            <w:hideMark/>
          </w:tcPr>
          <w:p w14:paraId="0FF976B7" w14:textId="5ABCA38C" w:rsidR="00E4345C" w:rsidRPr="00B92ADF" w:rsidRDefault="298C4FB9" w:rsidP="00E4345C">
            <w:pPr>
              <w:spacing w:after="0" w:line="240" w:lineRule="auto"/>
              <w:rPr>
                <w:rFonts w:ascii="Arial" w:eastAsia="Times New Roman" w:hAnsi="Arial" w:cs="Arial"/>
                <w:b/>
                <w:bCs/>
                <w:color w:val="000000"/>
                <w:sz w:val="16"/>
                <w:szCs w:val="16"/>
                <w:lang w:eastAsia="sk-SK"/>
              </w:rPr>
            </w:pPr>
            <w:r w:rsidRPr="02184561">
              <w:rPr>
                <w:rFonts w:ascii="Arial" w:eastAsia="Times New Roman" w:hAnsi="Arial" w:cs="Arial"/>
                <w:b/>
                <w:bCs/>
                <w:color w:val="000000" w:themeColor="text1"/>
                <w:sz w:val="16"/>
                <w:szCs w:val="16"/>
                <w:lang w:eastAsia="sk-SK"/>
              </w:rPr>
              <w:t>4</w:t>
            </w:r>
            <w:r w:rsidR="00E4345C" w:rsidRPr="02184561">
              <w:rPr>
                <w:rFonts w:ascii="Arial" w:eastAsia="Times New Roman" w:hAnsi="Arial" w:cs="Arial"/>
                <w:b/>
                <w:bCs/>
                <w:color w:val="000000" w:themeColor="text1"/>
                <w:sz w:val="16"/>
                <w:szCs w:val="16"/>
                <w:lang w:eastAsia="sk-SK"/>
              </w:rPr>
              <w:t>TPR</w:t>
            </w:r>
          </w:p>
        </w:tc>
      </w:tr>
      <w:tr w:rsidR="00E4345C" w:rsidRPr="00B92ADF" w14:paraId="40496F81" w14:textId="77777777" w:rsidTr="02184561">
        <w:trPr>
          <w:trHeight w:val="300"/>
        </w:trPr>
        <w:tc>
          <w:tcPr>
            <w:tcW w:w="1480" w:type="dxa"/>
            <w:tcBorders>
              <w:top w:val="nil"/>
              <w:left w:val="single" w:sz="8" w:space="0" w:color="auto"/>
              <w:bottom w:val="nil"/>
              <w:right w:val="nil"/>
            </w:tcBorders>
            <w:shd w:val="clear" w:color="auto" w:fill="FFFF00"/>
            <w:noWrap/>
            <w:vAlign w:val="bottom"/>
            <w:hideMark/>
          </w:tcPr>
          <w:p w14:paraId="2D605CEE"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PD</w:t>
            </w:r>
          </w:p>
        </w:tc>
        <w:tc>
          <w:tcPr>
            <w:tcW w:w="1480" w:type="dxa"/>
            <w:tcBorders>
              <w:top w:val="nil"/>
              <w:left w:val="nil"/>
              <w:bottom w:val="nil"/>
              <w:right w:val="single" w:sz="8" w:space="0" w:color="auto"/>
            </w:tcBorders>
            <w:shd w:val="clear" w:color="auto" w:fill="FFFF00"/>
            <w:noWrap/>
            <w:vAlign w:val="bottom"/>
            <w:hideMark/>
          </w:tcPr>
          <w:p w14:paraId="64D9D6D3"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PD</w:t>
            </w:r>
          </w:p>
        </w:tc>
        <w:tc>
          <w:tcPr>
            <w:tcW w:w="1480" w:type="dxa"/>
            <w:tcBorders>
              <w:top w:val="nil"/>
              <w:left w:val="nil"/>
              <w:bottom w:val="nil"/>
              <w:right w:val="single" w:sz="8" w:space="0" w:color="auto"/>
            </w:tcBorders>
            <w:shd w:val="clear" w:color="auto" w:fill="FFFF00"/>
            <w:noWrap/>
            <w:vAlign w:val="bottom"/>
            <w:hideMark/>
          </w:tcPr>
          <w:p w14:paraId="1413379E"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PD</w:t>
            </w:r>
          </w:p>
        </w:tc>
      </w:tr>
      <w:tr w:rsidR="00E4345C" w:rsidRPr="00B92ADF" w14:paraId="54CBDB40" w14:textId="77777777" w:rsidTr="02184561">
        <w:trPr>
          <w:trHeight w:val="300"/>
        </w:trPr>
        <w:tc>
          <w:tcPr>
            <w:tcW w:w="1480" w:type="dxa"/>
            <w:tcBorders>
              <w:top w:val="nil"/>
              <w:left w:val="single" w:sz="8" w:space="0" w:color="auto"/>
              <w:bottom w:val="nil"/>
              <w:right w:val="nil"/>
            </w:tcBorders>
            <w:shd w:val="clear" w:color="auto" w:fill="auto"/>
            <w:noWrap/>
            <w:vAlign w:val="bottom"/>
            <w:hideMark/>
          </w:tcPr>
          <w:p w14:paraId="5C479029"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378/648</w:t>
            </w:r>
          </w:p>
        </w:tc>
        <w:tc>
          <w:tcPr>
            <w:tcW w:w="1480" w:type="dxa"/>
            <w:tcBorders>
              <w:top w:val="nil"/>
              <w:left w:val="nil"/>
              <w:bottom w:val="nil"/>
              <w:right w:val="single" w:sz="8" w:space="0" w:color="auto"/>
            </w:tcBorders>
            <w:shd w:val="clear" w:color="auto" w:fill="auto"/>
            <w:noWrap/>
            <w:vAlign w:val="bottom"/>
            <w:hideMark/>
          </w:tcPr>
          <w:p w14:paraId="40726F1A"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378/314</w:t>
            </w:r>
          </w:p>
        </w:tc>
        <w:tc>
          <w:tcPr>
            <w:tcW w:w="1480" w:type="dxa"/>
            <w:tcBorders>
              <w:top w:val="nil"/>
              <w:left w:val="nil"/>
              <w:bottom w:val="nil"/>
              <w:right w:val="single" w:sz="8" w:space="0" w:color="auto"/>
            </w:tcBorders>
            <w:shd w:val="clear" w:color="auto" w:fill="auto"/>
            <w:noWrap/>
            <w:vAlign w:val="bottom"/>
            <w:hideMark/>
          </w:tcPr>
          <w:p w14:paraId="011D1C1B"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378/648</w:t>
            </w:r>
          </w:p>
        </w:tc>
      </w:tr>
      <w:tr w:rsidR="00E4345C" w:rsidRPr="00B92ADF" w14:paraId="29BB049B" w14:textId="77777777" w:rsidTr="02184561">
        <w:trPr>
          <w:trHeight w:val="300"/>
        </w:trPr>
        <w:tc>
          <w:tcPr>
            <w:tcW w:w="1480" w:type="dxa"/>
            <w:tcBorders>
              <w:top w:val="nil"/>
              <w:left w:val="single" w:sz="8" w:space="0" w:color="auto"/>
              <w:bottom w:val="nil"/>
              <w:right w:val="nil"/>
            </w:tcBorders>
            <w:shd w:val="clear" w:color="auto" w:fill="FFFF00"/>
            <w:noWrap/>
            <w:vAlign w:val="bottom"/>
            <w:hideMark/>
          </w:tcPr>
          <w:p w14:paraId="2BA6FCDF"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BV</w:t>
            </w:r>
          </w:p>
        </w:tc>
        <w:tc>
          <w:tcPr>
            <w:tcW w:w="1480" w:type="dxa"/>
            <w:tcBorders>
              <w:top w:val="nil"/>
              <w:left w:val="nil"/>
              <w:bottom w:val="nil"/>
              <w:right w:val="single" w:sz="8" w:space="0" w:color="auto"/>
            </w:tcBorders>
            <w:shd w:val="clear" w:color="auto" w:fill="FFFF00"/>
            <w:noWrap/>
            <w:vAlign w:val="bottom"/>
            <w:hideMark/>
          </w:tcPr>
          <w:p w14:paraId="403FB50D"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BV</w:t>
            </w:r>
          </w:p>
        </w:tc>
        <w:tc>
          <w:tcPr>
            <w:tcW w:w="1480" w:type="dxa"/>
            <w:tcBorders>
              <w:top w:val="nil"/>
              <w:left w:val="nil"/>
              <w:bottom w:val="nil"/>
              <w:right w:val="single" w:sz="8" w:space="0" w:color="auto"/>
            </w:tcBorders>
            <w:shd w:val="clear" w:color="auto" w:fill="FFFF00"/>
            <w:noWrap/>
            <w:vAlign w:val="bottom"/>
            <w:hideMark/>
          </w:tcPr>
          <w:p w14:paraId="67119CD8"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BV</w:t>
            </w:r>
          </w:p>
        </w:tc>
      </w:tr>
      <w:tr w:rsidR="00E4345C" w:rsidRPr="00B92ADF" w14:paraId="25EF143C" w14:textId="77777777" w:rsidTr="02184561">
        <w:trPr>
          <w:trHeight w:val="300"/>
        </w:trPr>
        <w:tc>
          <w:tcPr>
            <w:tcW w:w="1480" w:type="dxa"/>
            <w:tcBorders>
              <w:top w:val="nil"/>
              <w:left w:val="single" w:sz="8" w:space="0" w:color="auto"/>
              <w:bottom w:val="nil"/>
              <w:right w:val="nil"/>
            </w:tcBorders>
            <w:shd w:val="clear" w:color="auto" w:fill="auto"/>
            <w:noWrap/>
            <w:vAlign w:val="bottom"/>
            <w:hideMark/>
          </w:tcPr>
          <w:p w14:paraId="06AC64A3"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224/378</w:t>
            </w:r>
          </w:p>
        </w:tc>
        <w:tc>
          <w:tcPr>
            <w:tcW w:w="1480" w:type="dxa"/>
            <w:tcBorders>
              <w:top w:val="nil"/>
              <w:left w:val="nil"/>
              <w:bottom w:val="nil"/>
              <w:right w:val="single" w:sz="8" w:space="0" w:color="auto"/>
            </w:tcBorders>
            <w:shd w:val="clear" w:color="auto" w:fill="auto"/>
            <w:noWrap/>
            <w:vAlign w:val="bottom"/>
            <w:hideMark/>
          </w:tcPr>
          <w:p w14:paraId="1E9D68C8"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224/378</w:t>
            </w:r>
          </w:p>
        </w:tc>
        <w:tc>
          <w:tcPr>
            <w:tcW w:w="1480" w:type="dxa"/>
            <w:tcBorders>
              <w:top w:val="nil"/>
              <w:left w:val="nil"/>
              <w:bottom w:val="nil"/>
              <w:right w:val="single" w:sz="8" w:space="0" w:color="auto"/>
            </w:tcBorders>
            <w:shd w:val="clear" w:color="auto" w:fill="auto"/>
            <w:noWrap/>
            <w:vAlign w:val="bottom"/>
            <w:hideMark/>
          </w:tcPr>
          <w:p w14:paraId="17C9708A" w14:textId="7777777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224/378</w:t>
            </w:r>
          </w:p>
        </w:tc>
      </w:tr>
      <w:tr w:rsidR="00E4345C" w:rsidRPr="00B92ADF" w14:paraId="5214E4F9" w14:textId="77777777" w:rsidTr="02184561">
        <w:trPr>
          <w:trHeight w:val="300"/>
        </w:trPr>
        <w:tc>
          <w:tcPr>
            <w:tcW w:w="1480" w:type="dxa"/>
            <w:tcBorders>
              <w:top w:val="nil"/>
              <w:left w:val="single" w:sz="8" w:space="0" w:color="auto"/>
              <w:bottom w:val="nil"/>
              <w:right w:val="nil"/>
            </w:tcBorders>
            <w:shd w:val="clear" w:color="auto" w:fill="FFFF00"/>
            <w:noWrap/>
            <w:vAlign w:val="bottom"/>
            <w:hideMark/>
          </w:tcPr>
          <w:p w14:paraId="5FE7FAD1" w14:textId="41501F6B"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T</w:t>
            </w:r>
            <w:r w:rsidR="00CD3784">
              <w:rPr>
                <w:rFonts w:ascii="Arial" w:eastAsia="Times New Roman" w:hAnsi="Arial" w:cs="Arial"/>
                <w:color w:val="000000"/>
                <w:sz w:val="16"/>
                <w:szCs w:val="16"/>
                <w:lang w:eastAsia="sk-SK"/>
              </w:rPr>
              <w:t>R</w:t>
            </w:r>
          </w:p>
        </w:tc>
        <w:tc>
          <w:tcPr>
            <w:tcW w:w="1480" w:type="dxa"/>
            <w:tcBorders>
              <w:top w:val="nil"/>
              <w:left w:val="nil"/>
              <w:bottom w:val="nil"/>
              <w:right w:val="single" w:sz="8" w:space="0" w:color="auto"/>
            </w:tcBorders>
            <w:shd w:val="clear" w:color="auto" w:fill="FFFF00"/>
            <w:noWrap/>
            <w:vAlign w:val="bottom"/>
            <w:hideMark/>
          </w:tcPr>
          <w:p w14:paraId="618E0688" w14:textId="4AC48DE8"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T</w:t>
            </w:r>
            <w:r w:rsidR="00CD3784">
              <w:rPr>
                <w:rFonts w:ascii="Arial" w:eastAsia="Times New Roman" w:hAnsi="Arial" w:cs="Arial"/>
                <w:color w:val="000000"/>
                <w:sz w:val="16"/>
                <w:szCs w:val="16"/>
                <w:lang w:eastAsia="sk-SK"/>
              </w:rPr>
              <w:t>R</w:t>
            </w:r>
          </w:p>
        </w:tc>
        <w:tc>
          <w:tcPr>
            <w:tcW w:w="1480" w:type="dxa"/>
            <w:tcBorders>
              <w:top w:val="nil"/>
              <w:left w:val="nil"/>
              <w:bottom w:val="nil"/>
              <w:right w:val="single" w:sz="8" w:space="0" w:color="auto"/>
            </w:tcBorders>
            <w:shd w:val="clear" w:color="auto" w:fill="FFFF00"/>
            <w:noWrap/>
            <w:vAlign w:val="bottom"/>
            <w:hideMark/>
          </w:tcPr>
          <w:p w14:paraId="209D6ABF" w14:textId="0F323DF7" w:rsidR="00E4345C" w:rsidRPr="00B92ADF" w:rsidRDefault="00E4345C" w:rsidP="00E4345C">
            <w:pPr>
              <w:spacing w:after="0" w:line="240" w:lineRule="auto"/>
              <w:rPr>
                <w:rFonts w:ascii="Arial" w:eastAsia="Times New Roman" w:hAnsi="Arial" w:cs="Arial"/>
                <w:color w:val="000000"/>
                <w:sz w:val="16"/>
                <w:szCs w:val="16"/>
                <w:lang w:eastAsia="sk-SK"/>
              </w:rPr>
            </w:pPr>
            <w:r w:rsidRPr="00B92ADF">
              <w:rPr>
                <w:rFonts w:ascii="Arial" w:eastAsia="Times New Roman" w:hAnsi="Arial" w:cs="Arial"/>
                <w:color w:val="000000"/>
                <w:sz w:val="16"/>
                <w:szCs w:val="16"/>
                <w:lang w:eastAsia="sk-SK"/>
              </w:rPr>
              <w:t>T</w:t>
            </w:r>
            <w:r w:rsidR="00CD3784">
              <w:rPr>
                <w:rFonts w:ascii="Arial" w:eastAsia="Times New Roman" w:hAnsi="Arial" w:cs="Arial"/>
                <w:color w:val="000000"/>
                <w:sz w:val="16"/>
                <w:szCs w:val="16"/>
                <w:lang w:eastAsia="sk-SK"/>
              </w:rPr>
              <w:t>R</w:t>
            </w:r>
          </w:p>
        </w:tc>
      </w:tr>
      <w:tr w:rsidR="00E4345C" w:rsidRPr="00B92ADF" w14:paraId="582FE275" w14:textId="77777777" w:rsidTr="02184561">
        <w:trPr>
          <w:trHeight w:val="300"/>
        </w:trPr>
        <w:tc>
          <w:tcPr>
            <w:tcW w:w="1480" w:type="dxa"/>
            <w:tcBorders>
              <w:top w:val="nil"/>
              <w:left w:val="single" w:sz="8" w:space="0" w:color="auto"/>
              <w:bottom w:val="nil"/>
              <w:right w:val="nil"/>
            </w:tcBorders>
            <w:shd w:val="clear" w:color="auto" w:fill="auto"/>
            <w:noWrap/>
            <w:vAlign w:val="bottom"/>
            <w:hideMark/>
          </w:tcPr>
          <w:p w14:paraId="06A0F828" w14:textId="77777777" w:rsidR="00E4345C" w:rsidRPr="00B92ADF" w:rsidRDefault="00E4345C" w:rsidP="00E4345C">
            <w:pPr>
              <w:spacing w:after="0" w:line="240" w:lineRule="auto"/>
              <w:rPr>
                <w:rFonts w:ascii="Arial" w:eastAsia="Times New Roman" w:hAnsi="Arial" w:cs="Arial"/>
                <w:color w:val="FF0000"/>
                <w:sz w:val="16"/>
                <w:szCs w:val="16"/>
                <w:lang w:eastAsia="sk-SK"/>
              </w:rPr>
            </w:pPr>
            <w:r w:rsidRPr="00B92ADF">
              <w:rPr>
                <w:rFonts w:ascii="Arial" w:eastAsia="Times New Roman" w:hAnsi="Arial" w:cs="Arial"/>
                <w:color w:val="FF0000"/>
                <w:sz w:val="16"/>
                <w:szCs w:val="16"/>
                <w:lang w:eastAsia="sk-SK"/>
              </w:rPr>
              <w:t>588100/351100</w:t>
            </w:r>
          </w:p>
        </w:tc>
        <w:tc>
          <w:tcPr>
            <w:tcW w:w="1480" w:type="dxa"/>
            <w:tcBorders>
              <w:top w:val="nil"/>
              <w:left w:val="nil"/>
              <w:bottom w:val="nil"/>
              <w:right w:val="single" w:sz="8" w:space="0" w:color="auto"/>
            </w:tcBorders>
            <w:shd w:val="clear" w:color="auto" w:fill="auto"/>
            <w:noWrap/>
            <w:vAlign w:val="bottom"/>
            <w:hideMark/>
          </w:tcPr>
          <w:p w14:paraId="685CC5E2" w14:textId="77777777" w:rsidR="00E4345C" w:rsidRPr="00B92ADF" w:rsidRDefault="00E4345C" w:rsidP="00E4345C">
            <w:pPr>
              <w:spacing w:after="0" w:line="240" w:lineRule="auto"/>
              <w:rPr>
                <w:rFonts w:ascii="Arial" w:eastAsia="Times New Roman" w:hAnsi="Arial" w:cs="Arial"/>
                <w:color w:val="FF0000"/>
                <w:sz w:val="16"/>
                <w:szCs w:val="16"/>
                <w:lang w:eastAsia="sk-SK"/>
              </w:rPr>
            </w:pPr>
            <w:r w:rsidRPr="00B92ADF">
              <w:rPr>
                <w:rFonts w:ascii="Arial" w:eastAsia="Times New Roman" w:hAnsi="Arial" w:cs="Arial"/>
                <w:color w:val="FF0000"/>
                <w:sz w:val="16"/>
                <w:szCs w:val="16"/>
                <w:lang w:eastAsia="sk-SK"/>
              </w:rPr>
              <w:t>353001/681100</w:t>
            </w:r>
          </w:p>
        </w:tc>
        <w:tc>
          <w:tcPr>
            <w:tcW w:w="1480" w:type="dxa"/>
            <w:tcBorders>
              <w:top w:val="nil"/>
              <w:left w:val="nil"/>
              <w:bottom w:val="nil"/>
              <w:right w:val="single" w:sz="8" w:space="0" w:color="auto"/>
            </w:tcBorders>
            <w:shd w:val="clear" w:color="auto" w:fill="auto"/>
            <w:noWrap/>
            <w:vAlign w:val="bottom"/>
            <w:hideMark/>
          </w:tcPr>
          <w:p w14:paraId="4A206783" w14:textId="77777777" w:rsidR="00E4345C" w:rsidRPr="00B92ADF" w:rsidRDefault="00E4345C" w:rsidP="00E4345C">
            <w:pPr>
              <w:spacing w:after="0" w:line="240" w:lineRule="auto"/>
              <w:rPr>
                <w:rFonts w:ascii="Arial" w:eastAsia="Times New Roman" w:hAnsi="Arial" w:cs="Arial"/>
                <w:color w:val="FF0000"/>
                <w:sz w:val="16"/>
                <w:szCs w:val="16"/>
                <w:lang w:eastAsia="sk-SK"/>
              </w:rPr>
            </w:pPr>
            <w:r w:rsidRPr="00B92ADF">
              <w:rPr>
                <w:rFonts w:ascii="Arial" w:eastAsia="Times New Roman" w:hAnsi="Arial" w:cs="Arial"/>
                <w:color w:val="FF0000"/>
                <w:sz w:val="16"/>
                <w:szCs w:val="16"/>
                <w:lang w:eastAsia="sk-SK"/>
              </w:rPr>
              <w:t>588100/351100</w:t>
            </w:r>
          </w:p>
        </w:tc>
      </w:tr>
      <w:tr w:rsidR="00E4345C" w:rsidRPr="00B92ADF" w14:paraId="5A9919F2" w14:textId="77777777" w:rsidTr="02184561">
        <w:trPr>
          <w:trHeight w:val="300"/>
        </w:trPr>
        <w:tc>
          <w:tcPr>
            <w:tcW w:w="1480" w:type="dxa"/>
            <w:tcBorders>
              <w:top w:val="nil"/>
              <w:left w:val="single" w:sz="8" w:space="0" w:color="auto"/>
              <w:bottom w:val="nil"/>
              <w:right w:val="nil"/>
            </w:tcBorders>
            <w:shd w:val="clear" w:color="auto" w:fill="auto"/>
            <w:noWrap/>
            <w:vAlign w:val="bottom"/>
            <w:hideMark/>
          </w:tcPr>
          <w:p w14:paraId="400F827D" w14:textId="77777777" w:rsidR="00E4345C" w:rsidRPr="00B92ADF" w:rsidRDefault="00E4345C" w:rsidP="00E4345C">
            <w:pPr>
              <w:spacing w:after="0" w:line="240" w:lineRule="auto"/>
              <w:rPr>
                <w:rFonts w:ascii="Arial" w:eastAsia="Times New Roman" w:hAnsi="Arial" w:cs="Arial"/>
                <w:color w:val="FF0000"/>
                <w:sz w:val="16"/>
                <w:szCs w:val="16"/>
                <w:lang w:eastAsia="sk-SK"/>
              </w:rPr>
            </w:pPr>
            <w:r w:rsidRPr="00B92ADF">
              <w:rPr>
                <w:rFonts w:ascii="Arial" w:eastAsia="Times New Roman" w:hAnsi="Arial" w:cs="Arial"/>
                <w:color w:val="FF0000"/>
                <w:sz w:val="16"/>
                <w:szCs w:val="16"/>
                <w:lang w:eastAsia="sk-SK"/>
              </w:rPr>
              <w:t> </w:t>
            </w:r>
          </w:p>
        </w:tc>
        <w:tc>
          <w:tcPr>
            <w:tcW w:w="1480" w:type="dxa"/>
            <w:tcBorders>
              <w:top w:val="nil"/>
              <w:left w:val="nil"/>
              <w:bottom w:val="nil"/>
              <w:right w:val="single" w:sz="8" w:space="0" w:color="auto"/>
            </w:tcBorders>
            <w:shd w:val="clear" w:color="auto" w:fill="auto"/>
            <w:noWrap/>
            <w:vAlign w:val="bottom"/>
            <w:hideMark/>
          </w:tcPr>
          <w:p w14:paraId="2E0DC30A" w14:textId="77777777" w:rsidR="00E4345C" w:rsidRPr="00B92ADF" w:rsidRDefault="00E4345C" w:rsidP="00E4345C">
            <w:pPr>
              <w:spacing w:after="0" w:line="240" w:lineRule="auto"/>
              <w:rPr>
                <w:rFonts w:ascii="Arial" w:eastAsia="Times New Roman" w:hAnsi="Arial" w:cs="Arial"/>
                <w:color w:val="FF0000"/>
                <w:sz w:val="16"/>
                <w:szCs w:val="16"/>
                <w:lang w:eastAsia="sk-SK"/>
              </w:rPr>
            </w:pPr>
            <w:r w:rsidRPr="00B92ADF">
              <w:rPr>
                <w:rFonts w:ascii="Arial" w:eastAsia="Times New Roman" w:hAnsi="Arial" w:cs="Arial"/>
                <w:color w:val="FF0000"/>
                <w:sz w:val="16"/>
                <w:szCs w:val="16"/>
                <w:lang w:eastAsia="sk-SK"/>
              </w:rPr>
              <w:t>588100/351100</w:t>
            </w:r>
          </w:p>
        </w:tc>
        <w:tc>
          <w:tcPr>
            <w:tcW w:w="1480" w:type="dxa"/>
            <w:tcBorders>
              <w:top w:val="nil"/>
              <w:left w:val="nil"/>
              <w:bottom w:val="nil"/>
              <w:right w:val="single" w:sz="8" w:space="0" w:color="auto"/>
            </w:tcBorders>
            <w:shd w:val="clear" w:color="auto" w:fill="auto"/>
            <w:noWrap/>
            <w:vAlign w:val="bottom"/>
            <w:hideMark/>
          </w:tcPr>
          <w:p w14:paraId="61001100" w14:textId="77777777" w:rsidR="00E4345C" w:rsidRPr="00B92ADF" w:rsidRDefault="00E4345C" w:rsidP="00E4345C">
            <w:pPr>
              <w:spacing w:after="0" w:line="240" w:lineRule="auto"/>
              <w:rPr>
                <w:rFonts w:ascii="Arial" w:eastAsia="Times New Roman" w:hAnsi="Arial" w:cs="Arial"/>
                <w:color w:val="FF0000"/>
                <w:sz w:val="16"/>
                <w:szCs w:val="16"/>
                <w:lang w:eastAsia="sk-SK"/>
              </w:rPr>
            </w:pPr>
            <w:r w:rsidRPr="00B92ADF">
              <w:rPr>
                <w:rFonts w:ascii="Arial" w:eastAsia="Times New Roman" w:hAnsi="Arial" w:cs="Arial"/>
                <w:color w:val="FF0000"/>
                <w:sz w:val="16"/>
                <w:szCs w:val="16"/>
                <w:lang w:eastAsia="sk-SK"/>
              </w:rPr>
              <w:t> </w:t>
            </w:r>
          </w:p>
        </w:tc>
      </w:tr>
    </w:tbl>
    <w:p w14:paraId="1BE7E8BA" w14:textId="77777777" w:rsidR="00F42228" w:rsidRPr="00B92ADF" w:rsidRDefault="00F42228" w:rsidP="00066F69">
      <w:pPr>
        <w:rPr>
          <w:rFonts w:ascii="Arial" w:hAnsi="Arial" w:cs="Arial"/>
          <w:sz w:val="16"/>
          <w:szCs w:val="16"/>
        </w:rPr>
      </w:pPr>
    </w:p>
    <w:p w14:paraId="22A82D54" w14:textId="4FFE7F9C" w:rsidR="002F43EC" w:rsidRPr="00B92ADF" w:rsidRDefault="002F43EC" w:rsidP="00066F69">
      <w:pPr>
        <w:rPr>
          <w:rFonts w:ascii="Arial" w:hAnsi="Arial" w:cs="Arial"/>
          <w:sz w:val="16"/>
          <w:szCs w:val="16"/>
        </w:rPr>
      </w:pPr>
      <w:r w:rsidRPr="00B92ADF">
        <w:rPr>
          <w:rFonts w:ascii="Arial" w:hAnsi="Arial" w:cs="Arial"/>
          <w:sz w:val="16"/>
          <w:szCs w:val="16"/>
        </w:rPr>
        <w:t>Doklady sú zaznamenané v transakcii Z</w:t>
      </w:r>
      <w:r w:rsidR="00CD3784">
        <w:rPr>
          <w:rFonts w:ascii="Arial" w:hAnsi="Arial" w:cs="Arial"/>
          <w:sz w:val="16"/>
          <w:szCs w:val="16"/>
        </w:rPr>
        <w:t>4</w:t>
      </w:r>
      <w:r w:rsidRPr="00B92ADF">
        <w:rPr>
          <w:rFonts w:ascii="Arial" w:hAnsi="Arial" w:cs="Arial"/>
          <w:sz w:val="16"/>
          <w:szCs w:val="16"/>
        </w:rPr>
        <w:t>POUHR.</w:t>
      </w:r>
    </w:p>
    <w:p w14:paraId="28DFBA12" w14:textId="5F1700DC" w:rsidR="004367F8" w:rsidRPr="00B92ADF" w:rsidRDefault="004367F8" w:rsidP="004367F8">
      <w:pPr>
        <w:pStyle w:val="Popis"/>
        <w:keepNext/>
        <w:spacing w:after="0"/>
        <w:rPr>
          <w:rFonts w:ascii="Arial" w:hAnsi="Arial" w:cs="Arial"/>
          <w:sz w:val="16"/>
          <w:szCs w:val="16"/>
        </w:rPr>
      </w:pPr>
      <w:r w:rsidRPr="00B92ADF">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92</w:t>
      </w:r>
      <w:r w:rsidR="00EC07D4">
        <w:rPr>
          <w:rFonts w:ascii="Arial" w:hAnsi="Arial" w:cs="Arial"/>
          <w:sz w:val="16"/>
          <w:szCs w:val="16"/>
        </w:rPr>
        <w:fldChar w:fldCharType="end"/>
      </w:r>
      <w:r w:rsidRPr="00B92ADF">
        <w:rPr>
          <w:rFonts w:ascii="Arial" w:hAnsi="Arial" w:cs="Arial"/>
          <w:sz w:val="16"/>
          <w:szCs w:val="16"/>
        </w:rPr>
        <w:t xml:space="preserve">  Transakcia Z</w:t>
      </w:r>
      <w:r w:rsidR="00CD3784">
        <w:rPr>
          <w:rFonts w:ascii="Arial" w:hAnsi="Arial" w:cs="Arial"/>
          <w:sz w:val="16"/>
          <w:szCs w:val="16"/>
        </w:rPr>
        <w:t>4</w:t>
      </w:r>
      <w:r w:rsidRPr="00B92ADF">
        <w:rPr>
          <w:rFonts w:ascii="Arial" w:hAnsi="Arial" w:cs="Arial"/>
          <w:sz w:val="16"/>
          <w:szCs w:val="16"/>
        </w:rPr>
        <w:t>POUHR</w:t>
      </w:r>
    </w:p>
    <w:p w14:paraId="29F2141D" w14:textId="33239D11" w:rsidR="002F43EC" w:rsidRPr="00B92ADF" w:rsidRDefault="003A3263" w:rsidP="002F43EC">
      <w:pPr>
        <w:spacing w:after="0"/>
        <w:rPr>
          <w:rFonts w:ascii="Arial" w:hAnsi="Arial" w:cs="Arial"/>
          <w:sz w:val="16"/>
          <w:szCs w:val="16"/>
        </w:rPr>
      </w:pPr>
      <w:r w:rsidRPr="003A3263">
        <w:rPr>
          <w:rFonts w:ascii="Arial" w:hAnsi="Arial" w:cs="Arial"/>
          <w:noProof/>
          <w:sz w:val="16"/>
          <w:szCs w:val="16"/>
        </w:rPr>
        <w:drawing>
          <wp:inline distT="0" distB="0" distL="0" distR="0" wp14:anchorId="784D75E8" wp14:editId="0010C6D9">
            <wp:extent cx="5760720" cy="1543685"/>
            <wp:effectExtent l="0" t="0" r="0" b="0"/>
            <wp:docPr id="178444530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45305" name=""/>
                    <pic:cNvPicPr/>
                  </pic:nvPicPr>
                  <pic:blipFill>
                    <a:blip r:embed="rId102"/>
                    <a:stretch>
                      <a:fillRect/>
                    </a:stretch>
                  </pic:blipFill>
                  <pic:spPr>
                    <a:xfrm>
                      <a:off x="0" y="0"/>
                      <a:ext cx="5760720" cy="1543685"/>
                    </a:xfrm>
                    <a:prstGeom prst="rect">
                      <a:avLst/>
                    </a:prstGeom>
                  </pic:spPr>
                </pic:pic>
              </a:graphicData>
            </a:graphic>
          </wp:inline>
        </w:drawing>
      </w:r>
    </w:p>
    <w:p w14:paraId="46FA72A1" w14:textId="4948647B" w:rsidR="00F42228" w:rsidRPr="00B92ADF" w:rsidRDefault="00F42228" w:rsidP="002F43EC">
      <w:pPr>
        <w:spacing w:after="0"/>
        <w:rPr>
          <w:rFonts w:ascii="Arial" w:hAnsi="Arial" w:cs="Arial"/>
          <w:sz w:val="16"/>
          <w:szCs w:val="16"/>
        </w:rPr>
      </w:pPr>
      <w:r w:rsidRPr="00B92ADF">
        <w:rPr>
          <w:rFonts w:ascii="Arial" w:hAnsi="Arial" w:cs="Arial"/>
          <w:sz w:val="16"/>
          <w:szCs w:val="16"/>
        </w:rPr>
        <w:t xml:space="preserve">V stĺpci „Doklad transferu“ je uvedené číslo </w:t>
      </w:r>
      <w:r w:rsidR="00CD3784">
        <w:rPr>
          <w:rFonts w:ascii="Arial" w:hAnsi="Arial" w:cs="Arial"/>
          <w:sz w:val="16"/>
          <w:szCs w:val="16"/>
        </w:rPr>
        <w:t>TR</w:t>
      </w:r>
      <w:r w:rsidRPr="00B92ADF">
        <w:rPr>
          <w:rFonts w:ascii="Arial" w:hAnsi="Arial" w:cs="Arial"/>
          <w:sz w:val="16"/>
          <w:szCs w:val="16"/>
        </w:rPr>
        <w:t xml:space="preserve"> dokladu a v stĺpci „Rok TF“ je uvedený rok </w:t>
      </w:r>
      <w:r w:rsidR="00CD3784">
        <w:rPr>
          <w:rFonts w:ascii="Arial" w:hAnsi="Arial" w:cs="Arial"/>
          <w:sz w:val="16"/>
          <w:szCs w:val="16"/>
        </w:rPr>
        <w:t>TR</w:t>
      </w:r>
      <w:r w:rsidRPr="00B92ADF">
        <w:rPr>
          <w:rFonts w:ascii="Arial" w:hAnsi="Arial" w:cs="Arial"/>
          <w:sz w:val="16"/>
          <w:szCs w:val="16"/>
        </w:rPr>
        <w:t xml:space="preserve"> dokladu k transferovému vzťahu.</w:t>
      </w:r>
    </w:p>
    <w:p w14:paraId="110C5904" w14:textId="403A4F95" w:rsidR="00F42228" w:rsidRPr="00B92ADF" w:rsidRDefault="00F42228" w:rsidP="002F43EC">
      <w:pPr>
        <w:spacing w:after="0"/>
        <w:rPr>
          <w:rFonts w:ascii="Arial" w:hAnsi="Arial" w:cs="Arial"/>
          <w:sz w:val="16"/>
          <w:szCs w:val="16"/>
        </w:rPr>
      </w:pPr>
      <w:r w:rsidRPr="00B92ADF">
        <w:rPr>
          <w:rFonts w:ascii="Arial" w:hAnsi="Arial" w:cs="Arial"/>
          <w:sz w:val="16"/>
          <w:szCs w:val="16"/>
        </w:rPr>
        <w:t>Dvojklikom na uveden</w:t>
      </w:r>
      <w:r w:rsidR="00CD3784">
        <w:rPr>
          <w:rFonts w:ascii="Arial" w:hAnsi="Arial" w:cs="Arial"/>
          <w:sz w:val="16"/>
          <w:szCs w:val="16"/>
        </w:rPr>
        <w:t>ý</w:t>
      </w:r>
      <w:r w:rsidRPr="00B92ADF">
        <w:rPr>
          <w:rFonts w:ascii="Arial" w:hAnsi="Arial" w:cs="Arial"/>
          <w:sz w:val="16"/>
          <w:szCs w:val="16"/>
        </w:rPr>
        <w:t xml:space="preserve"> doklad je </w:t>
      </w:r>
      <w:r w:rsidR="00CD3784">
        <w:rPr>
          <w:rFonts w:ascii="Arial" w:hAnsi="Arial" w:cs="Arial"/>
          <w:sz w:val="16"/>
          <w:szCs w:val="16"/>
        </w:rPr>
        <w:t>ho</w:t>
      </w:r>
      <w:r w:rsidRPr="00B92ADF">
        <w:rPr>
          <w:rFonts w:ascii="Arial" w:hAnsi="Arial" w:cs="Arial"/>
          <w:sz w:val="16"/>
          <w:szCs w:val="16"/>
        </w:rPr>
        <w:t xml:space="preserve"> možné zobraziť.</w:t>
      </w:r>
    </w:p>
    <w:p w14:paraId="21BFAFB8" w14:textId="77777777" w:rsidR="00F42228" w:rsidRPr="00B92ADF" w:rsidRDefault="00F42228" w:rsidP="002F43EC">
      <w:pPr>
        <w:spacing w:after="0"/>
        <w:rPr>
          <w:rFonts w:ascii="Arial" w:hAnsi="Arial" w:cs="Arial"/>
          <w:sz w:val="16"/>
          <w:szCs w:val="16"/>
        </w:rPr>
      </w:pPr>
    </w:p>
    <w:p w14:paraId="51C4E156" w14:textId="3DBBDDE7" w:rsidR="004367F8" w:rsidRPr="00B92ADF" w:rsidRDefault="004367F8" w:rsidP="004367F8">
      <w:pPr>
        <w:pStyle w:val="Popis"/>
        <w:keepNext/>
        <w:spacing w:after="0"/>
        <w:rPr>
          <w:rFonts w:ascii="Arial" w:hAnsi="Arial" w:cs="Arial"/>
          <w:sz w:val="16"/>
          <w:szCs w:val="16"/>
        </w:rPr>
      </w:pPr>
      <w:r w:rsidRPr="00B92ADF">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93</w:t>
      </w:r>
      <w:r w:rsidR="00EC07D4">
        <w:rPr>
          <w:rFonts w:ascii="Arial" w:hAnsi="Arial" w:cs="Arial"/>
          <w:sz w:val="16"/>
          <w:szCs w:val="16"/>
        </w:rPr>
        <w:fldChar w:fldCharType="end"/>
      </w:r>
      <w:r w:rsidRPr="00B92ADF">
        <w:rPr>
          <w:rFonts w:ascii="Arial" w:hAnsi="Arial" w:cs="Arial"/>
          <w:sz w:val="16"/>
          <w:szCs w:val="16"/>
        </w:rPr>
        <w:t xml:space="preserve">  Doklad transféru</w:t>
      </w:r>
    </w:p>
    <w:p w14:paraId="090582A0" w14:textId="42AB55B3" w:rsidR="00F42228" w:rsidRPr="00B92ADF" w:rsidRDefault="003A3263" w:rsidP="002F43EC">
      <w:pPr>
        <w:spacing w:after="0"/>
        <w:rPr>
          <w:rFonts w:ascii="Arial" w:hAnsi="Arial" w:cs="Arial"/>
          <w:sz w:val="16"/>
          <w:szCs w:val="16"/>
        </w:rPr>
      </w:pPr>
      <w:r w:rsidRPr="003A3263">
        <w:rPr>
          <w:rFonts w:ascii="Arial" w:hAnsi="Arial" w:cs="Arial"/>
          <w:noProof/>
          <w:sz w:val="16"/>
          <w:szCs w:val="16"/>
        </w:rPr>
        <w:drawing>
          <wp:inline distT="0" distB="0" distL="0" distR="0" wp14:anchorId="42037B36" wp14:editId="7B9DF80F">
            <wp:extent cx="5760720" cy="2183765"/>
            <wp:effectExtent l="0" t="0" r="0" b="6985"/>
            <wp:docPr id="189880908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809080" name=""/>
                    <pic:cNvPicPr/>
                  </pic:nvPicPr>
                  <pic:blipFill>
                    <a:blip r:embed="rId103"/>
                    <a:stretch>
                      <a:fillRect/>
                    </a:stretch>
                  </pic:blipFill>
                  <pic:spPr>
                    <a:xfrm>
                      <a:off x="0" y="0"/>
                      <a:ext cx="5760720" cy="2183765"/>
                    </a:xfrm>
                    <a:prstGeom prst="rect">
                      <a:avLst/>
                    </a:prstGeom>
                  </pic:spPr>
                </pic:pic>
              </a:graphicData>
            </a:graphic>
          </wp:inline>
        </w:drawing>
      </w:r>
    </w:p>
    <w:p w14:paraId="3370FA8F" w14:textId="77777777" w:rsidR="002007BC" w:rsidRPr="00B92ADF" w:rsidRDefault="00E4345C" w:rsidP="002007BC">
      <w:pPr>
        <w:spacing w:after="0"/>
        <w:rPr>
          <w:rFonts w:ascii="Arial" w:hAnsi="Arial" w:cs="Arial"/>
          <w:sz w:val="16"/>
          <w:szCs w:val="16"/>
        </w:rPr>
      </w:pPr>
      <w:r w:rsidRPr="00B92ADF">
        <w:rPr>
          <w:rFonts w:ascii="Arial" w:hAnsi="Arial" w:cs="Arial"/>
          <w:sz w:val="16"/>
          <w:szCs w:val="16"/>
        </w:rPr>
        <w:t>Doklad transferu sa generuje podľa pravidiel uvedených v tabuľke č. 3.</w:t>
      </w:r>
      <w:r w:rsidR="002007BC" w:rsidRPr="00B92ADF">
        <w:rPr>
          <w:rFonts w:ascii="Arial" w:hAnsi="Arial" w:cs="Arial"/>
          <w:sz w:val="16"/>
          <w:szCs w:val="16"/>
        </w:rPr>
        <w:t xml:space="preserve"> </w:t>
      </w:r>
    </w:p>
    <w:p w14:paraId="10490FE7" w14:textId="77777777" w:rsidR="002007BC" w:rsidRPr="00B92ADF" w:rsidRDefault="002007BC" w:rsidP="002007BC">
      <w:pPr>
        <w:spacing w:after="0"/>
        <w:rPr>
          <w:rFonts w:ascii="Arial" w:hAnsi="Arial" w:cs="Arial"/>
          <w:sz w:val="16"/>
          <w:szCs w:val="16"/>
        </w:rPr>
      </w:pPr>
    </w:p>
    <w:p w14:paraId="49D536DE" w14:textId="77777777" w:rsidR="00E4345C" w:rsidRPr="00B92ADF" w:rsidRDefault="00E4345C" w:rsidP="009316A3">
      <w:pPr>
        <w:rPr>
          <w:rFonts w:ascii="Arial" w:hAnsi="Arial" w:cs="Arial"/>
          <w:sz w:val="16"/>
          <w:szCs w:val="16"/>
        </w:rPr>
      </w:pPr>
    </w:p>
    <w:p w14:paraId="13A6C2EF" w14:textId="77777777" w:rsidR="008D4094" w:rsidRPr="0010299A" w:rsidRDefault="008D4094" w:rsidP="008D4094">
      <w:pPr>
        <w:pStyle w:val="Nadpis1"/>
        <w:spacing w:before="0"/>
        <w:ind w:left="0"/>
        <w:jc w:val="both"/>
        <w:rPr>
          <w:rFonts w:cs="Arial"/>
          <w:szCs w:val="20"/>
        </w:rPr>
      </w:pPr>
      <w:bookmarkStart w:id="55" w:name="_Toc198120356"/>
      <w:r w:rsidRPr="0010299A">
        <w:rPr>
          <w:rFonts w:cs="Arial"/>
          <w:szCs w:val="20"/>
        </w:rPr>
        <w:t>Prehľad k pohľadávkovému dokladu</w:t>
      </w:r>
      <w:bookmarkEnd w:id="55"/>
    </w:p>
    <w:p w14:paraId="7F910DF5" w14:textId="77777777" w:rsidR="008D4094" w:rsidRPr="00B92ADF" w:rsidRDefault="008D4094" w:rsidP="008D4094">
      <w:pPr>
        <w:rPr>
          <w:rFonts w:ascii="Arial" w:hAnsi="Arial" w:cs="Arial"/>
          <w:sz w:val="16"/>
          <w:szCs w:val="16"/>
        </w:rPr>
      </w:pPr>
    </w:p>
    <w:p w14:paraId="7AD1669D" w14:textId="19EDDED3" w:rsidR="00773B33" w:rsidRPr="00B92ADF" w:rsidRDefault="00773B33" w:rsidP="008D4094">
      <w:pPr>
        <w:rPr>
          <w:rFonts w:ascii="Arial" w:hAnsi="Arial" w:cs="Arial"/>
          <w:sz w:val="16"/>
          <w:szCs w:val="16"/>
        </w:rPr>
      </w:pPr>
      <w:r w:rsidRPr="00B92ADF">
        <w:rPr>
          <w:rFonts w:ascii="Arial" w:hAnsi="Arial" w:cs="Arial"/>
          <w:sz w:val="16"/>
          <w:szCs w:val="16"/>
        </w:rPr>
        <w:t>Nakoľko na jednom PD môže prísť k viacerým zmenám – zmena sumy, zmena splatnosti, vytvorenie splátkového kalendára atď., všetky zmeny, úhrady, a preúčtovania týkajúce sa daného PD je možné vidieť v prehľade k PD cez transakciu Z</w:t>
      </w:r>
      <w:r w:rsidR="00237630">
        <w:rPr>
          <w:rFonts w:ascii="Arial" w:hAnsi="Arial" w:cs="Arial"/>
          <w:sz w:val="16"/>
          <w:szCs w:val="16"/>
        </w:rPr>
        <w:t>4</w:t>
      </w:r>
      <w:r w:rsidRPr="00B92ADF">
        <w:rPr>
          <w:rFonts w:ascii="Arial" w:hAnsi="Arial" w:cs="Arial"/>
          <w:sz w:val="16"/>
          <w:szCs w:val="16"/>
        </w:rPr>
        <w:t xml:space="preserve">PD_PSPD. </w:t>
      </w:r>
    </w:p>
    <w:p w14:paraId="4E5A838E" w14:textId="3F2E9D6F" w:rsidR="004367F8" w:rsidRPr="00B92ADF" w:rsidRDefault="004367F8" w:rsidP="004367F8">
      <w:pPr>
        <w:pStyle w:val="Popis"/>
        <w:keepNext/>
        <w:spacing w:after="0"/>
        <w:rPr>
          <w:rFonts w:ascii="Arial" w:hAnsi="Arial" w:cs="Arial"/>
          <w:sz w:val="16"/>
          <w:szCs w:val="16"/>
        </w:rPr>
      </w:pPr>
      <w:r w:rsidRPr="00B92ADF">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94</w:t>
      </w:r>
      <w:r w:rsidR="00EC07D4">
        <w:rPr>
          <w:rFonts w:ascii="Arial" w:hAnsi="Arial" w:cs="Arial"/>
          <w:sz w:val="16"/>
          <w:szCs w:val="16"/>
        </w:rPr>
        <w:fldChar w:fldCharType="end"/>
      </w:r>
      <w:r w:rsidRPr="00B92ADF">
        <w:rPr>
          <w:rFonts w:ascii="Arial" w:hAnsi="Arial" w:cs="Arial"/>
          <w:sz w:val="16"/>
          <w:szCs w:val="16"/>
        </w:rPr>
        <w:t xml:space="preserve">  Transakcia Z</w:t>
      </w:r>
      <w:r w:rsidR="00CF66C3">
        <w:rPr>
          <w:rFonts w:ascii="Arial" w:hAnsi="Arial" w:cs="Arial"/>
          <w:sz w:val="16"/>
          <w:szCs w:val="16"/>
        </w:rPr>
        <w:t>4</w:t>
      </w:r>
      <w:r w:rsidRPr="00B92ADF">
        <w:rPr>
          <w:rFonts w:ascii="Arial" w:hAnsi="Arial" w:cs="Arial"/>
          <w:sz w:val="16"/>
          <w:szCs w:val="16"/>
        </w:rPr>
        <w:t>PD_PSPD</w:t>
      </w:r>
    </w:p>
    <w:p w14:paraId="0175B56F" w14:textId="6870258A" w:rsidR="00773B33" w:rsidRPr="00B92ADF" w:rsidRDefault="0034658B" w:rsidP="00773B33">
      <w:pPr>
        <w:spacing w:after="0"/>
        <w:rPr>
          <w:rFonts w:ascii="Arial" w:hAnsi="Arial" w:cs="Arial"/>
          <w:sz w:val="16"/>
          <w:szCs w:val="16"/>
        </w:rPr>
      </w:pPr>
      <w:r w:rsidRPr="0034658B">
        <w:rPr>
          <w:rFonts w:ascii="Arial" w:hAnsi="Arial" w:cs="Arial"/>
          <w:noProof/>
          <w:sz w:val="16"/>
          <w:szCs w:val="16"/>
        </w:rPr>
        <w:drawing>
          <wp:inline distT="0" distB="0" distL="0" distR="0" wp14:anchorId="315D17FE" wp14:editId="01240BC0">
            <wp:extent cx="5760720" cy="2524125"/>
            <wp:effectExtent l="0" t="0" r="0" b="9525"/>
            <wp:docPr id="173389684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96845" name=""/>
                    <pic:cNvPicPr/>
                  </pic:nvPicPr>
                  <pic:blipFill>
                    <a:blip r:embed="rId104"/>
                    <a:stretch>
                      <a:fillRect/>
                    </a:stretch>
                  </pic:blipFill>
                  <pic:spPr>
                    <a:xfrm>
                      <a:off x="0" y="0"/>
                      <a:ext cx="5760720" cy="2524125"/>
                    </a:xfrm>
                    <a:prstGeom prst="rect">
                      <a:avLst/>
                    </a:prstGeom>
                  </pic:spPr>
                </pic:pic>
              </a:graphicData>
            </a:graphic>
          </wp:inline>
        </w:drawing>
      </w:r>
    </w:p>
    <w:p w14:paraId="1BBE0472" w14:textId="77777777" w:rsidR="00773B33" w:rsidRPr="00B92ADF" w:rsidRDefault="00773B33" w:rsidP="008D4094">
      <w:pPr>
        <w:rPr>
          <w:rFonts w:ascii="Arial" w:hAnsi="Arial" w:cs="Arial"/>
          <w:sz w:val="16"/>
          <w:szCs w:val="16"/>
        </w:rPr>
      </w:pPr>
      <w:r w:rsidRPr="00B92ADF">
        <w:rPr>
          <w:rFonts w:ascii="Arial" w:hAnsi="Arial" w:cs="Arial"/>
          <w:sz w:val="16"/>
          <w:szCs w:val="16"/>
        </w:rPr>
        <w:t>Na výberovej obrazovke používateľ zadá</w:t>
      </w:r>
      <w:r w:rsidR="00624F11" w:rsidRPr="00B92ADF">
        <w:rPr>
          <w:rFonts w:ascii="Arial" w:hAnsi="Arial" w:cs="Arial"/>
          <w:sz w:val="16"/>
          <w:szCs w:val="16"/>
        </w:rPr>
        <w:t xml:space="preserve"> kód PD a účtovný okruh. Pokračuje kliknutím na ikonu „Vykonanie“.</w:t>
      </w:r>
    </w:p>
    <w:p w14:paraId="63BD47D4" w14:textId="7D46C9BB" w:rsidR="004367F8" w:rsidRPr="00B92ADF" w:rsidRDefault="004367F8" w:rsidP="004367F8">
      <w:pPr>
        <w:pStyle w:val="Popis"/>
        <w:keepNext/>
        <w:spacing w:after="0"/>
        <w:rPr>
          <w:rFonts w:ascii="Arial" w:hAnsi="Arial" w:cs="Arial"/>
          <w:sz w:val="16"/>
          <w:szCs w:val="16"/>
        </w:rPr>
      </w:pPr>
      <w:r w:rsidRPr="00B92ADF">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95</w:t>
      </w:r>
      <w:r w:rsidR="00EC07D4">
        <w:rPr>
          <w:rFonts w:ascii="Arial" w:hAnsi="Arial" w:cs="Arial"/>
          <w:sz w:val="16"/>
          <w:szCs w:val="16"/>
        </w:rPr>
        <w:fldChar w:fldCharType="end"/>
      </w:r>
      <w:r w:rsidRPr="00B92ADF">
        <w:rPr>
          <w:rFonts w:ascii="Arial" w:hAnsi="Arial" w:cs="Arial"/>
          <w:sz w:val="16"/>
          <w:szCs w:val="16"/>
        </w:rPr>
        <w:t xml:space="preserve">  Zoznam dokladov pre kód PD</w:t>
      </w:r>
    </w:p>
    <w:p w14:paraId="6F79811E" w14:textId="34DDB257" w:rsidR="00EB31EC" w:rsidRPr="00B92ADF" w:rsidRDefault="799DFC98" w:rsidP="00EB31EC">
      <w:pPr>
        <w:spacing w:after="0"/>
      </w:pPr>
      <w:r>
        <w:rPr>
          <w:noProof/>
        </w:rPr>
        <w:drawing>
          <wp:inline distT="0" distB="0" distL="0" distR="0" wp14:anchorId="6321D2BA" wp14:editId="5BCE2805">
            <wp:extent cx="5762625" cy="2781300"/>
            <wp:effectExtent l="0" t="0" r="0" b="0"/>
            <wp:docPr id="15654655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65509" name=""/>
                    <pic:cNvPicPr/>
                  </pic:nvPicPr>
                  <pic:blipFill>
                    <a:blip r:embed="rId105">
                      <a:extLst>
                        <a:ext uri="{28A0092B-C50C-407E-A947-70E740481C1C}">
                          <a14:useLocalDpi xmlns:a14="http://schemas.microsoft.com/office/drawing/2010/main" val="0"/>
                        </a:ext>
                      </a:extLst>
                    </a:blip>
                    <a:stretch>
                      <a:fillRect/>
                    </a:stretch>
                  </pic:blipFill>
                  <pic:spPr>
                    <a:xfrm>
                      <a:off x="0" y="0"/>
                      <a:ext cx="5762625" cy="2781300"/>
                    </a:xfrm>
                    <a:prstGeom prst="rect">
                      <a:avLst/>
                    </a:prstGeom>
                  </pic:spPr>
                </pic:pic>
              </a:graphicData>
            </a:graphic>
          </wp:inline>
        </w:drawing>
      </w:r>
    </w:p>
    <w:p w14:paraId="0DA3DF8C" w14:textId="4DDFD3A9" w:rsidR="00C60BA1" w:rsidRDefault="1FAA6010" w:rsidP="02184561">
      <w:pPr>
        <w:spacing w:after="0"/>
        <w:jc w:val="both"/>
        <w:rPr>
          <w:rFonts w:ascii="Arial" w:hAnsi="Arial" w:cs="Arial"/>
          <w:sz w:val="16"/>
          <w:szCs w:val="16"/>
        </w:rPr>
      </w:pPr>
      <w:r w:rsidRPr="02184561">
        <w:rPr>
          <w:rFonts w:ascii="Arial" w:hAnsi="Arial" w:cs="Arial"/>
          <w:sz w:val="16"/>
          <w:szCs w:val="16"/>
        </w:rPr>
        <w:t xml:space="preserve">V zozname dokladov sú k danému kódu PD </w:t>
      </w:r>
      <w:r w:rsidR="4D6F3CD5" w:rsidRPr="02184561">
        <w:rPr>
          <w:rFonts w:ascii="Arial" w:hAnsi="Arial" w:cs="Arial"/>
          <w:sz w:val="16"/>
          <w:szCs w:val="16"/>
        </w:rPr>
        <w:t xml:space="preserve">uvedené </w:t>
      </w:r>
      <w:r w:rsidRPr="02184561">
        <w:rPr>
          <w:rFonts w:ascii="Arial" w:hAnsi="Arial" w:cs="Arial"/>
          <w:sz w:val="16"/>
          <w:szCs w:val="16"/>
        </w:rPr>
        <w:t>všetky automaticky (aj manuálne) zadané doklady. V tomto konkrétnom prípade je podľa dátumu účtovania</w:t>
      </w:r>
      <w:r w:rsidR="6F3B211A" w:rsidRPr="02184561">
        <w:rPr>
          <w:rFonts w:ascii="Arial" w:hAnsi="Arial" w:cs="Arial"/>
          <w:sz w:val="16"/>
          <w:szCs w:val="16"/>
        </w:rPr>
        <w:t xml:space="preserve"> vidno</w:t>
      </w:r>
      <w:r w:rsidRPr="02184561">
        <w:rPr>
          <w:rFonts w:ascii="Arial" w:hAnsi="Arial" w:cs="Arial"/>
          <w:sz w:val="16"/>
          <w:szCs w:val="16"/>
        </w:rPr>
        <w:t>, že pôvodný doklad PD 10005</w:t>
      </w:r>
      <w:r w:rsidR="563494E5" w:rsidRPr="02184561">
        <w:rPr>
          <w:rFonts w:ascii="Arial" w:hAnsi="Arial" w:cs="Arial"/>
          <w:sz w:val="16"/>
          <w:szCs w:val="16"/>
        </w:rPr>
        <w:t>4</w:t>
      </w:r>
      <w:r w:rsidRPr="02184561">
        <w:rPr>
          <w:rFonts w:ascii="Arial" w:hAnsi="Arial" w:cs="Arial"/>
          <w:sz w:val="16"/>
          <w:szCs w:val="16"/>
        </w:rPr>
        <w:t xml:space="preserve"> bol na sumu </w:t>
      </w:r>
      <w:r w:rsidR="563494E5" w:rsidRPr="02184561">
        <w:rPr>
          <w:rFonts w:ascii="Arial" w:hAnsi="Arial" w:cs="Arial"/>
          <w:sz w:val="16"/>
          <w:szCs w:val="16"/>
        </w:rPr>
        <w:t>8</w:t>
      </w:r>
      <w:r w:rsidRPr="02184561">
        <w:rPr>
          <w:rFonts w:ascii="Arial" w:hAnsi="Arial" w:cs="Arial"/>
          <w:sz w:val="16"/>
          <w:szCs w:val="16"/>
        </w:rPr>
        <w:t>00€</w:t>
      </w:r>
      <w:r w:rsidR="0BC18D64" w:rsidRPr="02184561">
        <w:rPr>
          <w:rFonts w:ascii="Arial" w:hAnsi="Arial" w:cs="Arial"/>
          <w:sz w:val="16"/>
          <w:szCs w:val="16"/>
        </w:rPr>
        <w:t xml:space="preserve"> a</w:t>
      </w:r>
      <w:r w:rsidRPr="02184561">
        <w:rPr>
          <w:rFonts w:ascii="Arial" w:hAnsi="Arial" w:cs="Arial"/>
          <w:sz w:val="16"/>
          <w:szCs w:val="16"/>
        </w:rPr>
        <w:t xml:space="preserve"> </w:t>
      </w:r>
      <w:r w:rsidR="563494E5" w:rsidRPr="02184561">
        <w:rPr>
          <w:rFonts w:ascii="Arial" w:hAnsi="Arial" w:cs="Arial"/>
          <w:sz w:val="16"/>
          <w:szCs w:val="16"/>
        </w:rPr>
        <w:t xml:space="preserve">potom na konci roka 2024 </w:t>
      </w:r>
      <w:r w:rsidR="728213C5" w:rsidRPr="02184561">
        <w:rPr>
          <w:rFonts w:ascii="Arial" w:hAnsi="Arial" w:cs="Arial"/>
          <w:sz w:val="16"/>
          <w:szCs w:val="16"/>
        </w:rPr>
        <w:t>prišlo ku vy</w:t>
      </w:r>
      <w:r w:rsidR="563494E5" w:rsidRPr="02184561">
        <w:rPr>
          <w:rFonts w:ascii="Arial" w:hAnsi="Arial" w:cs="Arial"/>
          <w:sz w:val="16"/>
          <w:szCs w:val="16"/>
        </w:rPr>
        <w:t>generovani</w:t>
      </w:r>
      <w:r w:rsidR="6CF08E9C" w:rsidRPr="02184561">
        <w:rPr>
          <w:rFonts w:ascii="Arial" w:hAnsi="Arial" w:cs="Arial"/>
          <w:sz w:val="16"/>
          <w:szCs w:val="16"/>
        </w:rPr>
        <w:t>u</w:t>
      </w:r>
      <w:r w:rsidR="563494E5" w:rsidRPr="02184561">
        <w:rPr>
          <w:rFonts w:ascii="Arial" w:hAnsi="Arial" w:cs="Arial"/>
          <w:sz w:val="16"/>
          <w:szCs w:val="16"/>
        </w:rPr>
        <w:t xml:space="preserve"> TR dokladu</w:t>
      </w:r>
      <w:r w:rsidR="24436CA6" w:rsidRPr="02184561">
        <w:rPr>
          <w:rFonts w:ascii="Arial" w:hAnsi="Arial" w:cs="Arial"/>
          <w:sz w:val="16"/>
          <w:szCs w:val="16"/>
        </w:rPr>
        <w:t xml:space="preserve"> 700003</w:t>
      </w:r>
      <w:r w:rsidR="563494E5" w:rsidRPr="02184561">
        <w:rPr>
          <w:rFonts w:ascii="Arial" w:hAnsi="Arial" w:cs="Arial"/>
          <w:sz w:val="16"/>
          <w:szCs w:val="16"/>
        </w:rPr>
        <w:t xml:space="preserve"> v sume nevyinkasovanej pohľadávky účtovanej do výnosov v bežnom roku. </w:t>
      </w:r>
      <w:r w:rsidRPr="02184561">
        <w:rPr>
          <w:rFonts w:ascii="Arial" w:hAnsi="Arial" w:cs="Arial"/>
          <w:sz w:val="16"/>
          <w:szCs w:val="16"/>
        </w:rPr>
        <w:t xml:space="preserve">Následne </w:t>
      </w:r>
      <w:r w:rsidR="6257896C" w:rsidRPr="02184561">
        <w:rPr>
          <w:rFonts w:ascii="Arial" w:hAnsi="Arial" w:cs="Arial"/>
          <w:sz w:val="16"/>
          <w:szCs w:val="16"/>
        </w:rPr>
        <w:t xml:space="preserve">v roku 2025 </w:t>
      </w:r>
      <w:r w:rsidRPr="02184561">
        <w:rPr>
          <w:rFonts w:ascii="Arial" w:hAnsi="Arial" w:cs="Arial"/>
          <w:sz w:val="16"/>
          <w:szCs w:val="16"/>
        </w:rPr>
        <w:t>prišlo k zmene na PD, keďže doklad 100</w:t>
      </w:r>
      <w:r w:rsidR="563494E5" w:rsidRPr="02184561">
        <w:rPr>
          <w:rFonts w:ascii="Arial" w:hAnsi="Arial" w:cs="Arial"/>
          <w:sz w:val="16"/>
          <w:szCs w:val="16"/>
        </w:rPr>
        <w:t>358</w:t>
      </w:r>
      <w:r w:rsidRPr="02184561">
        <w:rPr>
          <w:rFonts w:ascii="Arial" w:hAnsi="Arial" w:cs="Arial"/>
          <w:sz w:val="16"/>
          <w:szCs w:val="16"/>
        </w:rPr>
        <w:t xml:space="preserve"> je odúčtovaním pohľadávky v nevysporiadanej sume </w:t>
      </w:r>
      <w:r w:rsidR="563494E5" w:rsidRPr="02184561">
        <w:rPr>
          <w:rFonts w:ascii="Arial" w:hAnsi="Arial" w:cs="Arial"/>
          <w:sz w:val="16"/>
          <w:szCs w:val="16"/>
        </w:rPr>
        <w:t>8</w:t>
      </w:r>
      <w:r w:rsidRPr="02184561">
        <w:rPr>
          <w:rFonts w:ascii="Arial" w:hAnsi="Arial" w:cs="Arial"/>
          <w:sz w:val="16"/>
          <w:szCs w:val="16"/>
        </w:rPr>
        <w:t>00€ a hneď ďalší doklad PD 100</w:t>
      </w:r>
      <w:r w:rsidR="563494E5" w:rsidRPr="02184561">
        <w:rPr>
          <w:rFonts w:ascii="Arial" w:hAnsi="Arial" w:cs="Arial"/>
          <w:sz w:val="16"/>
          <w:szCs w:val="16"/>
        </w:rPr>
        <w:t>359</w:t>
      </w:r>
      <w:r w:rsidRPr="02184561">
        <w:rPr>
          <w:rFonts w:ascii="Arial" w:hAnsi="Arial" w:cs="Arial"/>
          <w:sz w:val="16"/>
          <w:szCs w:val="16"/>
        </w:rPr>
        <w:t xml:space="preserve"> je zaúčtovaním pohľadávky v sume </w:t>
      </w:r>
      <w:r w:rsidR="563494E5" w:rsidRPr="02184561">
        <w:rPr>
          <w:rFonts w:ascii="Arial" w:hAnsi="Arial" w:cs="Arial"/>
          <w:sz w:val="16"/>
          <w:szCs w:val="16"/>
        </w:rPr>
        <w:t>5</w:t>
      </w:r>
      <w:r w:rsidRPr="02184561">
        <w:rPr>
          <w:rFonts w:ascii="Arial" w:hAnsi="Arial" w:cs="Arial"/>
          <w:sz w:val="16"/>
          <w:szCs w:val="16"/>
        </w:rPr>
        <w:t xml:space="preserve">00€ (t.j. PD sa znížil na sumu </w:t>
      </w:r>
      <w:r w:rsidR="563494E5" w:rsidRPr="02184561">
        <w:rPr>
          <w:rFonts w:ascii="Arial" w:hAnsi="Arial" w:cs="Arial"/>
          <w:sz w:val="16"/>
          <w:szCs w:val="16"/>
        </w:rPr>
        <w:t>5</w:t>
      </w:r>
      <w:r w:rsidRPr="02184561">
        <w:rPr>
          <w:rFonts w:ascii="Arial" w:hAnsi="Arial" w:cs="Arial"/>
          <w:sz w:val="16"/>
          <w:szCs w:val="16"/>
        </w:rPr>
        <w:t>00€</w:t>
      </w:r>
      <w:r w:rsidR="563494E5" w:rsidRPr="02184561">
        <w:rPr>
          <w:rFonts w:ascii="Arial" w:hAnsi="Arial" w:cs="Arial"/>
          <w:sz w:val="16"/>
          <w:szCs w:val="16"/>
        </w:rPr>
        <w:t xml:space="preserve">). </w:t>
      </w:r>
      <w:r w:rsidR="36C72186" w:rsidRPr="02184561">
        <w:rPr>
          <w:rFonts w:ascii="Arial" w:hAnsi="Arial" w:cs="Arial"/>
          <w:sz w:val="16"/>
          <w:szCs w:val="16"/>
        </w:rPr>
        <w:t>Dvojklikom na číslo dokladu je možné zobrazenie dokladu.</w:t>
      </w:r>
    </w:p>
    <w:p w14:paraId="62C3C14B" w14:textId="77777777" w:rsidR="00C60BA1" w:rsidRDefault="00C60BA1" w:rsidP="00EB31EC">
      <w:pPr>
        <w:spacing w:after="0"/>
        <w:rPr>
          <w:rFonts w:ascii="Arial" w:hAnsi="Arial" w:cs="Arial"/>
          <w:sz w:val="16"/>
          <w:szCs w:val="16"/>
        </w:rPr>
      </w:pPr>
    </w:p>
    <w:p w14:paraId="46E988E0" w14:textId="77777777" w:rsidR="00F16399" w:rsidRPr="00B02091" w:rsidRDefault="00F16399" w:rsidP="00EB31EC">
      <w:pPr>
        <w:spacing w:after="0"/>
        <w:rPr>
          <w:rFonts w:ascii="Arial" w:hAnsi="Arial" w:cs="Arial"/>
          <w:sz w:val="20"/>
          <w:szCs w:val="20"/>
        </w:rPr>
      </w:pPr>
    </w:p>
    <w:p w14:paraId="62F91CA4" w14:textId="1D32EF9A" w:rsidR="00F16399" w:rsidRDefault="00F16399" w:rsidP="009555E4">
      <w:pPr>
        <w:pStyle w:val="Nadpis1"/>
        <w:spacing w:before="0"/>
        <w:ind w:left="0"/>
        <w:jc w:val="both"/>
        <w:rPr>
          <w:rFonts w:eastAsia="Times New Roman" w:cs="Arial"/>
          <w:szCs w:val="20"/>
          <w:lang w:eastAsia="sk-SK"/>
        </w:rPr>
      </w:pPr>
      <w:bookmarkStart w:id="56" w:name="_Toc198120357"/>
      <w:r w:rsidRPr="009555E4">
        <w:rPr>
          <w:rFonts w:eastAsia="Times New Roman" w:cs="Arial"/>
          <w:szCs w:val="20"/>
          <w:lang w:eastAsia="sk-SK"/>
        </w:rPr>
        <w:t>Štatistické úhrady</w:t>
      </w:r>
      <w:bookmarkEnd w:id="56"/>
    </w:p>
    <w:p w14:paraId="1ACE5217" w14:textId="77777777" w:rsidR="002C5609" w:rsidRDefault="002C5609" w:rsidP="002C5609">
      <w:pPr>
        <w:rPr>
          <w:rFonts w:ascii="Arial" w:hAnsi="Arial" w:cs="Arial"/>
          <w:sz w:val="16"/>
          <w:szCs w:val="16"/>
          <w:lang w:eastAsia="sk-SK"/>
        </w:rPr>
      </w:pPr>
    </w:p>
    <w:p w14:paraId="18B86569" w14:textId="37608C0B" w:rsidR="009949BA" w:rsidRDefault="16A3E289" w:rsidP="009555E4">
      <w:pPr>
        <w:jc w:val="both"/>
        <w:rPr>
          <w:rFonts w:ascii="Arial" w:hAnsi="Arial" w:cs="Arial"/>
          <w:sz w:val="16"/>
          <w:szCs w:val="16"/>
          <w:lang w:eastAsia="sk-SK"/>
        </w:rPr>
      </w:pPr>
      <w:r w:rsidRPr="02184561">
        <w:rPr>
          <w:rFonts w:ascii="Arial" w:hAnsi="Arial" w:cs="Arial"/>
          <w:sz w:val="16"/>
          <w:szCs w:val="16"/>
          <w:lang w:eastAsia="sk-SK"/>
        </w:rPr>
        <w:t>Zo</w:t>
      </w:r>
      <w:r w:rsidR="61F0FB10" w:rsidRPr="02184561">
        <w:rPr>
          <w:rFonts w:ascii="Arial" w:hAnsi="Arial" w:cs="Arial"/>
          <w:sz w:val="16"/>
          <w:szCs w:val="16"/>
          <w:lang w:eastAsia="sk-SK"/>
        </w:rPr>
        <w:t> systému</w:t>
      </w:r>
      <w:r w:rsidR="48ED009C" w:rsidRPr="02184561">
        <w:rPr>
          <w:rFonts w:ascii="Arial" w:hAnsi="Arial" w:cs="Arial"/>
          <w:sz w:val="16"/>
          <w:szCs w:val="16"/>
          <w:lang w:eastAsia="sk-SK"/>
        </w:rPr>
        <w:t xml:space="preserve"> ISUF sa </w:t>
      </w:r>
      <w:r w:rsidRPr="02184561">
        <w:rPr>
          <w:rFonts w:ascii="Arial" w:hAnsi="Arial" w:cs="Arial"/>
          <w:sz w:val="16"/>
          <w:szCs w:val="16"/>
          <w:lang w:eastAsia="sk-SK"/>
        </w:rPr>
        <w:t xml:space="preserve">do </w:t>
      </w:r>
      <w:r w:rsidR="00112884">
        <w:rPr>
          <w:rFonts w:ascii="Arial" w:hAnsi="Arial" w:cs="Arial"/>
          <w:sz w:val="16"/>
          <w:szCs w:val="16"/>
          <w:lang w:eastAsia="sk-SK"/>
        </w:rPr>
        <w:t>ITMS</w:t>
      </w:r>
      <w:r w:rsidRPr="02184561">
        <w:rPr>
          <w:rFonts w:ascii="Arial" w:hAnsi="Arial" w:cs="Arial"/>
          <w:sz w:val="16"/>
          <w:szCs w:val="16"/>
          <w:lang w:eastAsia="sk-SK"/>
        </w:rPr>
        <w:t xml:space="preserve"> </w:t>
      </w:r>
      <w:r w:rsidR="48ED009C" w:rsidRPr="02184561">
        <w:rPr>
          <w:rFonts w:ascii="Arial" w:hAnsi="Arial" w:cs="Arial"/>
          <w:sz w:val="16"/>
          <w:szCs w:val="16"/>
          <w:lang w:eastAsia="sk-SK"/>
        </w:rPr>
        <w:t xml:space="preserve">automaticky neodosiela status úhrady k takým PD, ku ktorým nie je možná </w:t>
      </w:r>
      <w:r w:rsidR="24F1A9AB" w:rsidRPr="02184561">
        <w:rPr>
          <w:rFonts w:ascii="Arial" w:hAnsi="Arial" w:cs="Arial"/>
          <w:sz w:val="16"/>
          <w:szCs w:val="16"/>
          <w:lang w:eastAsia="sk-SK"/>
        </w:rPr>
        <w:t xml:space="preserve">automatická </w:t>
      </w:r>
      <w:r w:rsidR="48ED009C" w:rsidRPr="02184561">
        <w:rPr>
          <w:rFonts w:ascii="Arial" w:hAnsi="Arial" w:cs="Arial"/>
          <w:sz w:val="16"/>
          <w:szCs w:val="16"/>
          <w:lang w:eastAsia="sk-SK"/>
        </w:rPr>
        <w:t>identifikácia príjmu</w:t>
      </w:r>
      <w:r w:rsidR="17E78424" w:rsidRPr="02184561">
        <w:rPr>
          <w:rFonts w:ascii="Arial" w:hAnsi="Arial" w:cs="Arial"/>
          <w:sz w:val="16"/>
          <w:szCs w:val="16"/>
          <w:lang w:eastAsia="sk-SK"/>
        </w:rPr>
        <w:t xml:space="preserve"> podľa variabilného symbolu</w:t>
      </w:r>
      <w:r w:rsidR="48ED009C" w:rsidRPr="02184561">
        <w:rPr>
          <w:rFonts w:ascii="Arial" w:hAnsi="Arial" w:cs="Arial"/>
          <w:sz w:val="16"/>
          <w:szCs w:val="16"/>
          <w:lang w:eastAsia="sk-SK"/>
        </w:rPr>
        <w:t xml:space="preserve"> z dôvodu vysporiadania elúrom (vysporiadanie </w:t>
      </w:r>
      <w:r w:rsidR="0CA5CDF8" w:rsidRPr="02184561">
        <w:rPr>
          <w:rFonts w:ascii="Arial" w:hAnsi="Arial" w:cs="Arial"/>
          <w:sz w:val="16"/>
          <w:szCs w:val="16"/>
          <w:lang w:eastAsia="sk-SK"/>
        </w:rPr>
        <w:t>programo</w:t>
      </w:r>
      <w:r w:rsidR="48ED009C" w:rsidRPr="02184561">
        <w:rPr>
          <w:rFonts w:ascii="Arial" w:hAnsi="Arial" w:cs="Arial"/>
          <w:sz w:val="16"/>
          <w:szCs w:val="16"/>
          <w:lang w:eastAsia="sk-SK"/>
        </w:rPr>
        <w:t>vej nezrovnalosti</w:t>
      </w:r>
      <w:r w:rsidR="06788709" w:rsidRPr="02184561">
        <w:rPr>
          <w:rFonts w:ascii="Arial" w:hAnsi="Arial" w:cs="Arial"/>
          <w:sz w:val="16"/>
          <w:szCs w:val="16"/>
          <w:lang w:eastAsia="sk-SK"/>
        </w:rPr>
        <w:t xml:space="preserve"> za časť ŠR/P</w:t>
      </w:r>
      <w:r w:rsidR="5CAE6331" w:rsidRPr="02184561">
        <w:rPr>
          <w:rFonts w:ascii="Arial" w:hAnsi="Arial" w:cs="Arial"/>
          <w:sz w:val="16"/>
          <w:szCs w:val="16"/>
          <w:lang w:eastAsia="sk-SK"/>
        </w:rPr>
        <w:t>roRata</w:t>
      </w:r>
      <w:r w:rsidR="3FD6CD14" w:rsidRPr="02184561">
        <w:rPr>
          <w:rFonts w:ascii="Arial" w:hAnsi="Arial" w:cs="Arial"/>
          <w:sz w:val="16"/>
          <w:szCs w:val="16"/>
          <w:lang w:eastAsia="sk-SK"/>
        </w:rPr>
        <w:t xml:space="preserve"> alebo individuálnej nezrovnalosti voči riadiacemu orgánu za časť ŠR/P</w:t>
      </w:r>
      <w:r w:rsidR="5CAE6331" w:rsidRPr="02184561">
        <w:rPr>
          <w:rFonts w:ascii="Arial" w:hAnsi="Arial" w:cs="Arial"/>
          <w:sz w:val="16"/>
          <w:szCs w:val="16"/>
          <w:lang w:eastAsia="sk-SK"/>
        </w:rPr>
        <w:t>roRata</w:t>
      </w:r>
      <w:r w:rsidR="48ED009C" w:rsidRPr="02184561">
        <w:rPr>
          <w:rFonts w:ascii="Arial" w:hAnsi="Arial" w:cs="Arial"/>
          <w:sz w:val="16"/>
          <w:szCs w:val="16"/>
          <w:lang w:eastAsia="sk-SK"/>
        </w:rPr>
        <w:t xml:space="preserve">) alebo z dôvodu, že vrátenie za určitý zdroj sa nerealizuje na účet </w:t>
      </w:r>
      <w:r w:rsidR="41D4AC69" w:rsidRPr="02184561">
        <w:rPr>
          <w:rFonts w:ascii="Arial" w:hAnsi="Arial" w:cs="Arial"/>
          <w:sz w:val="16"/>
          <w:szCs w:val="16"/>
          <w:lang w:eastAsia="sk-SK"/>
        </w:rPr>
        <w:t>SVP</w:t>
      </w:r>
      <w:r w:rsidR="48ED009C" w:rsidRPr="02184561">
        <w:rPr>
          <w:rFonts w:ascii="Arial" w:hAnsi="Arial" w:cs="Arial"/>
          <w:sz w:val="16"/>
          <w:szCs w:val="16"/>
          <w:lang w:eastAsia="sk-SK"/>
        </w:rPr>
        <w:t xml:space="preserve"> (vrátenie ŠR</w:t>
      </w:r>
      <w:r w:rsidR="06788709" w:rsidRPr="02184561">
        <w:rPr>
          <w:rFonts w:ascii="Arial" w:hAnsi="Arial" w:cs="Arial"/>
          <w:sz w:val="16"/>
          <w:szCs w:val="16"/>
          <w:lang w:eastAsia="sk-SK"/>
        </w:rPr>
        <w:t>/P</w:t>
      </w:r>
      <w:r w:rsidR="5CAE6331" w:rsidRPr="02184561">
        <w:rPr>
          <w:rFonts w:ascii="Arial" w:hAnsi="Arial" w:cs="Arial"/>
          <w:sz w:val="16"/>
          <w:szCs w:val="16"/>
          <w:lang w:eastAsia="sk-SK"/>
        </w:rPr>
        <w:t>roRata</w:t>
      </w:r>
      <w:r w:rsidR="48ED009C" w:rsidRPr="02184561">
        <w:rPr>
          <w:rFonts w:ascii="Arial" w:hAnsi="Arial" w:cs="Arial"/>
          <w:sz w:val="16"/>
          <w:szCs w:val="16"/>
          <w:lang w:eastAsia="sk-SK"/>
        </w:rPr>
        <w:t xml:space="preserve"> zdroja pri úrokoch vyrubených ÚVA</w:t>
      </w:r>
      <w:r w:rsidR="24F1A9AB" w:rsidRPr="02184561">
        <w:rPr>
          <w:rFonts w:ascii="Arial" w:hAnsi="Arial" w:cs="Arial"/>
          <w:sz w:val="16"/>
          <w:szCs w:val="16"/>
          <w:lang w:eastAsia="sk-SK"/>
        </w:rPr>
        <w:t>)</w:t>
      </w:r>
      <w:r w:rsidR="17E78424" w:rsidRPr="02184561">
        <w:rPr>
          <w:rFonts w:ascii="Arial" w:hAnsi="Arial" w:cs="Arial"/>
          <w:sz w:val="16"/>
          <w:szCs w:val="16"/>
          <w:lang w:eastAsia="sk-SK"/>
        </w:rPr>
        <w:t>.</w:t>
      </w:r>
      <w:r w:rsidR="24F1A9AB" w:rsidRPr="02184561">
        <w:rPr>
          <w:rFonts w:ascii="Arial" w:hAnsi="Arial" w:cs="Arial"/>
          <w:sz w:val="16"/>
          <w:szCs w:val="16"/>
          <w:lang w:eastAsia="sk-SK"/>
        </w:rPr>
        <w:t xml:space="preserve"> </w:t>
      </w:r>
      <w:r w:rsidR="48ED009C" w:rsidRPr="02184561">
        <w:rPr>
          <w:rFonts w:ascii="Arial" w:hAnsi="Arial" w:cs="Arial"/>
          <w:sz w:val="16"/>
          <w:szCs w:val="16"/>
          <w:lang w:eastAsia="sk-SK"/>
        </w:rPr>
        <w:t>Vysporiadanie PD je potrebné zaevidovať manuálne v systéme ISUF – v</w:t>
      </w:r>
      <w:r w:rsidR="11EFB91D" w:rsidRPr="02184561">
        <w:rPr>
          <w:rFonts w:ascii="Arial" w:hAnsi="Arial" w:cs="Arial"/>
          <w:sz w:val="16"/>
          <w:szCs w:val="16"/>
          <w:lang w:eastAsia="sk-SK"/>
        </w:rPr>
        <w:t> </w:t>
      </w:r>
      <w:r w:rsidR="48ED009C" w:rsidRPr="02184561">
        <w:rPr>
          <w:rFonts w:ascii="Arial" w:hAnsi="Arial" w:cs="Arial"/>
          <w:sz w:val="16"/>
          <w:szCs w:val="16"/>
          <w:lang w:eastAsia="sk-SK"/>
        </w:rPr>
        <w:t>transakcii</w:t>
      </w:r>
      <w:r w:rsidR="11EFB91D" w:rsidRPr="02184561">
        <w:rPr>
          <w:rFonts w:ascii="Arial" w:hAnsi="Arial" w:cs="Arial"/>
          <w:sz w:val="16"/>
          <w:szCs w:val="16"/>
          <w:lang w:eastAsia="sk-SK"/>
        </w:rPr>
        <w:t xml:space="preserve"> Z</w:t>
      </w:r>
      <w:r w:rsidR="41D4AC69" w:rsidRPr="02184561">
        <w:rPr>
          <w:rFonts w:ascii="Arial" w:hAnsi="Arial" w:cs="Arial"/>
          <w:sz w:val="16"/>
          <w:szCs w:val="16"/>
          <w:lang w:eastAsia="sk-SK"/>
        </w:rPr>
        <w:t>4</w:t>
      </w:r>
      <w:r w:rsidR="11EFB91D" w:rsidRPr="02184561">
        <w:rPr>
          <w:rFonts w:ascii="Arial" w:hAnsi="Arial" w:cs="Arial"/>
          <w:sz w:val="16"/>
          <w:szCs w:val="16"/>
          <w:lang w:eastAsia="sk-SK"/>
        </w:rPr>
        <w:t>POUHR</w:t>
      </w:r>
      <w:r w:rsidR="68EF07D1" w:rsidRPr="02184561">
        <w:rPr>
          <w:rFonts w:ascii="Arial" w:hAnsi="Arial" w:cs="Arial"/>
          <w:sz w:val="16"/>
          <w:szCs w:val="16"/>
          <w:lang w:eastAsia="sk-SK"/>
        </w:rPr>
        <w:t>_SPELVUV.</w:t>
      </w:r>
    </w:p>
    <w:p w14:paraId="042F3716" w14:textId="77777777" w:rsidR="00726FE1" w:rsidRDefault="00726FE1" w:rsidP="009555E4">
      <w:pPr>
        <w:jc w:val="both"/>
        <w:rPr>
          <w:rFonts w:ascii="Arial" w:hAnsi="Arial" w:cs="Arial"/>
          <w:sz w:val="16"/>
          <w:szCs w:val="16"/>
          <w:lang w:eastAsia="sk-SK"/>
        </w:rPr>
      </w:pPr>
    </w:p>
    <w:p w14:paraId="3A2F520E" w14:textId="1F545182" w:rsidR="005F7FCB" w:rsidRPr="00750A02" w:rsidRDefault="68EF07D1" w:rsidP="009555E4">
      <w:pPr>
        <w:jc w:val="both"/>
        <w:rPr>
          <w:rFonts w:ascii="Arial" w:hAnsi="Arial" w:cs="Arial"/>
          <w:sz w:val="16"/>
          <w:szCs w:val="16"/>
          <w:u w:val="single"/>
          <w:lang w:eastAsia="sk-SK"/>
        </w:rPr>
      </w:pPr>
      <w:r w:rsidRPr="02184561">
        <w:rPr>
          <w:rFonts w:ascii="Arial" w:hAnsi="Arial" w:cs="Arial"/>
          <w:sz w:val="16"/>
          <w:szCs w:val="16"/>
          <w:u w:val="single"/>
          <w:lang w:eastAsia="sk-SK"/>
        </w:rPr>
        <w:t xml:space="preserve">Zaevidovanie vysporiadania PD </w:t>
      </w:r>
      <w:r w:rsidR="49B8EBB9" w:rsidRPr="02184561">
        <w:rPr>
          <w:rFonts w:ascii="Arial" w:hAnsi="Arial" w:cs="Arial"/>
          <w:sz w:val="16"/>
          <w:szCs w:val="16"/>
          <w:u w:val="single"/>
          <w:lang w:eastAsia="sk-SK"/>
        </w:rPr>
        <w:t xml:space="preserve">k </w:t>
      </w:r>
      <w:r w:rsidR="2C46A72F" w:rsidRPr="02184561">
        <w:rPr>
          <w:rFonts w:ascii="Arial" w:hAnsi="Arial" w:cs="Arial"/>
          <w:sz w:val="16"/>
          <w:szCs w:val="16"/>
          <w:u w:val="single"/>
          <w:lang w:eastAsia="sk-SK"/>
        </w:rPr>
        <w:t>progra</w:t>
      </w:r>
      <w:r w:rsidRPr="02184561">
        <w:rPr>
          <w:rFonts w:ascii="Arial" w:hAnsi="Arial" w:cs="Arial"/>
          <w:sz w:val="16"/>
          <w:szCs w:val="16"/>
          <w:u w:val="single"/>
          <w:lang w:eastAsia="sk-SK"/>
        </w:rPr>
        <w:t>movej nezrovnalosti za časť ŠR</w:t>
      </w:r>
      <w:r w:rsidR="13A41577" w:rsidRPr="02184561">
        <w:rPr>
          <w:rFonts w:ascii="Arial" w:hAnsi="Arial" w:cs="Arial"/>
          <w:sz w:val="16"/>
          <w:szCs w:val="16"/>
          <w:u w:val="single"/>
          <w:lang w:eastAsia="sk-SK"/>
        </w:rPr>
        <w:t>/individuálnej N voči RO</w:t>
      </w:r>
      <w:r w:rsidR="2155BAE9" w:rsidRPr="02184561">
        <w:rPr>
          <w:rFonts w:ascii="Arial" w:hAnsi="Arial" w:cs="Arial"/>
          <w:sz w:val="16"/>
          <w:szCs w:val="16"/>
          <w:u w:val="single"/>
          <w:lang w:eastAsia="sk-SK"/>
        </w:rPr>
        <w:t>/SO</w:t>
      </w:r>
      <w:r w:rsidR="13A41577" w:rsidRPr="02184561">
        <w:rPr>
          <w:rFonts w:ascii="Arial" w:hAnsi="Arial" w:cs="Arial"/>
          <w:sz w:val="16"/>
          <w:szCs w:val="16"/>
          <w:u w:val="single"/>
          <w:lang w:eastAsia="sk-SK"/>
        </w:rPr>
        <w:t xml:space="preserve"> za časť ŠR</w:t>
      </w:r>
      <w:r w:rsidRPr="02184561">
        <w:rPr>
          <w:rFonts w:ascii="Arial" w:hAnsi="Arial" w:cs="Arial"/>
          <w:sz w:val="16"/>
          <w:szCs w:val="16"/>
          <w:u w:val="single"/>
          <w:lang w:eastAsia="sk-SK"/>
        </w:rPr>
        <w:t xml:space="preserve"> – zodpovedný </w:t>
      </w:r>
      <w:r w:rsidR="24F1A9AB" w:rsidRPr="02184561">
        <w:rPr>
          <w:rFonts w:ascii="Arial" w:hAnsi="Arial" w:cs="Arial"/>
          <w:sz w:val="16"/>
          <w:szCs w:val="16"/>
          <w:u w:val="single"/>
          <w:lang w:eastAsia="sk-SK"/>
        </w:rPr>
        <w:t xml:space="preserve">účtovník </w:t>
      </w:r>
      <w:r w:rsidR="45398BB9" w:rsidRPr="02184561">
        <w:rPr>
          <w:rFonts w:ascii="Arial" w:hAnsi="Arial" w:cs="Arial"/>
          <w:sz w:val="16"/>
          <w:szCs w:val="16"/>
          <w:u w:val="single"/>
          <w:lang w:eastAsia="sk-SK"/>
        </w:rPr>
        <w:t>SVP</w:t>
      </w:r>
      <w:r w:rsidR="0766F493" w:rsidRPr="02184561">
        <w:rPr>
          <w:rFonts w:ascii="Arial" w:hAnsi="Arial" w:cs="Arial"/>
          <w:sz w:val="16"/>
          <w:szCs w:val="16"/>
          <w:u w:val="single"/>
          <w:lang w:eastAsia="sk-SK"/>
        </w:rPr>
        <w:t>.</w:t>
      </w:r>
    </w:p>
    <w:p w14:paraId="26210758" w14:textId="717ABD48" w:rsidR="001A65E6" w:rsidRPr="001A65E6" w:rsidRDefault="001A65E6" w:rsidP="001A65E6">
      <w:pPr>
        <w:pStyle w:val="Popis"/>
        <w:keepNext/>
        <w:spacing w:after="0"/>
        <w:jc w:val="both"/>
        <w:rPr>
          <w:rFonts w:ascii="Arial" w:hAnsi="Arial" w:cs="Arial"/>
          <w:sz w:val="16"/>
          <w:szCs w:val="16"/>
        </w:rPr>
      </w:pPr>
      <w:r w:rsidRPr="001A65E6">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96</w:t>
      </w:r>
      <w:r w:rsidR="00EC07D4">
        <w:rPr>
          <w:rFonts w:ascii="Arial" w:hAnsi="Arial" w:cs="Arial"/>
          <w:sz w:val="16"/>
          <w:szCs w:val="16"/>
        </w:rPr>
        <w:fldChar w:fldCharType="end"/>
      </w:r>
      <w:r w:rsidRPr="001A65E6">
        <w:rPr>
          <w:rFonts w:ascii="Arial" w:hAnsi="Arial" w:cs="Arial"/>
          <w:sz w:val="16"/>
          <w:szCs w:val="16"/>
        </w:rPr>
        <w:t xml:space="preserve">  </w:t>
      </w:r>
      <w:r>
        <w:rPr>
          <w:rFonts w:ascii="Arial" w:hAnsi="Arial" w:cs="Arial"/>
          <w:sz w:val="16"/>
          <w:szCs w:val="16"/>
        </w:rPr>
        <w:t>Transakcia Z</w:t>
      </w:r>
      <w:r w:rsidR="00D742E1">
        <w:rPr>
          <w:rFonts w:ascii="Arial" w:hAnsi="Arial" w:cs="Arial"/>
          <w:sz w:val="16"/>
          <w:szCs w:val="16"/>
        </w:rPr>
        <w:t>4</w:t>
      </w:r>
      <w:r>
        <w:rPr>
          <w:rFonts w:ascii="Arial" w:hAnsi="Arial" w:cs="Arial"/>
          <w:sz w:val="16"/>
          <w:szCs w:val="16"/>
        </w:rPr>
        <w:t>POUHR_SPELVUV</w:t>
      </w:r>
    </w:p>
    <w:p w14:paraId="446BB5E2" w14:textId="741E8FFF" w:rsidR="005F7FCB" w:rsidRDefault="00090576" w:rsidP="00DD20AF">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53871CF3" wp14:editId="111EA077">
            <wp:extent cx="5760720" cy="3916680"/>
            <wp:effectExtent l="0" t="0" r="0" b="7620"/>
            <wp:docPr id="139008672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86722" name=""/>
                    <pic:cNvPicPr/>
                  </pic:nvPicPr>
                  <pic:blipFill>
                    <a:blip r:embed="rId106"/>
                    <a:stretch>
                      <a:fillRect/>
                    </a:stretch>
                  </pic:blipFill>
                  <pic:spPr>
                    <a:xfrm>
                      <a:off x="0" y="0"/>
                      <a:ext cx="5760720" cy="3916680"/>
                    </a:xfrm>
                    <a:prstGeom prst="rect">
                      <a:avLst/>
                    </a:prstGeom>
                  </pic:spPr>
                </pic:pic>
              </a:graphicData>
            </a:graphic>
          </wp:inline>
        </w:drawing>
      </w:r>
    </w:p>
    <w:p w14:paraId="05D71BD2" w14:textId="5EEB9122" w:rsidR="00DD20AF" w:rsidRDefault="00DD20AF" w:rsidP="00DD20AF">
      <w:pPr>
        <w:spacing w:after="0"/>
        <w:jc w:val="both"/>
        <w:rPr>
          <w:rFonts w:ascii="Arial" w:hAnsi="Arial" w:cs="Arial"/>
          <w:sz w:val="16"/>
          <w:szCs w:val="16"/>
          <w:lang w:eastAsia="sk-SK"/>
        </w:rPr>
      </w:pPr>
      <w:r>
        <w:rPr>
          <w:rFonts w:ascii="Arial" w:hAnsi="Arial" w:cs="Arial"/>
          <w:sz w:val="16"/>
          <w:szCs w:val="16"/>
          <w:lang w:eastAsia="sk-SK"/>
        </w:rPr>
        <w:t xml:space="preserve">Používateľ naplní povinné polia – účtovný </w:t>
      </w:r>
      <w:r w:rsidR="00C60BA1">
        <w:rPr>
          <w:rFonts w:ascii="Arial" w:hAnsi="Arial" w:cs="Arial"/>
          <w:sz w:val="16"/>
          <w:szCs w:val="16"/>
          <w:lang w:eastAsia="sk-SK"/>
        </w:rPr>
        <w:t>o</w:t>
      </w:r>
      <w:r>
        <w:rPr>
          <w:rFonts w:ascii="Arial" w:hAnsi="Arial" w:cs="Arial"/>
          <w:sz w:val="16"/>
          <w:szCs w:val="16"/>
          <w:lang w:eastAsia="sk-SK"/>
        </w:rPr>
        <w:t>k</w:t>
      </w:r>
      <w:r w:rsidR="00C60BA1">
        <w:rPr>
          <w:rFonts w:ascii="Arial" w:hAnsi="Arial" w:cs="Arial"/>
          <w:sz w:val="16"/>
          <w:szCs w:val="16"/>
          <w:lang w:eastAsia="sk-SK"/>
        </w:rPr>
        <w:t>r</w:t>
      </w:r>
      <w:r>
        <w:rPr>
          <w:rFonts w:ascii="Arial" w:hAnsi="Arial" w:cs="Arial"/>
          <w:sz w:val="16"/>
          <w:szCs w:val="16"/>
          <w:lang w:eastAsia="sk-SK"/>
        </w:rPr>
        <w:t xml:space="preserve">uh, kód PD a dátum účtovania úhrady. </w:t>
      </w:r>
      <w:r w:rsidR="00C60BA1">
        <w:rPr>
          <w:rFonts w:ascii="Arial" w:hAnsi="Arial" w:cs="Arial"/>
          <w:sz w:val="16"/>
          <w:szCs w:val="16"/>
          <w:lang w:eastAsia="sk-SK"/>
        </w:rPr>
        <w:t xml:space="preserve">Do dátumu účtovania úhrady je potrebné naplniť dátum aktivácie elúru. </w:t>
      </w:r>
      <w:r>
        <w:rPr>
          <w:rFonts w:ascii="Arial" w:hAnsi="Arial" w:cs="Arial"/>
          <w:sz w:val="16"/>
          <w:szCs w:val="16"/>
          <w:lang w:eastAsia="sk-SK"/>
        </w:rPr>
        <w:t>Pri vysporiadaní elúrom je potrebné zakliknúť možnosť – „vysporiadanie elúr“ a následne stlačiť klávesu enter.</w:t>
      </w:r>
    </w:p>
    <w:p w14:paraId="727BBF5C" w14:textId="579EC772" w:rsidR="005F7FCB" w:rsidRDefault="005F7FCB" w:rsidP="009555E4">
      <w:pPr>
        <w:jc w:val="both"/>
        <w:rPr>
          <w:rFonts w:ascii="Arial" w:hAnsi="Arial" w:cs="Arial"/>
          <w:sz w:val="16"/>
          <w:szCs w:val="16"/>
          <w:lang w:eastAsia="sk-SK"/>
        </w:rPr>
      </w:pPr>
    </w:p>
    <w:p w14:paraId="3A8D20CB" w14:textId="0356A95C" w:rsidR="00FD5BFB" w:rsidRPr="00FD5BFB" w:rsidRDefault="00FD5BFB" w:rsidP="00FD5BFB">
      <w:pPr>
        <w:pStyle w:val="Popis"/>
        <w:keepNext/>
        <w:spacing w:after="0"/>
        <w:jc w:val="both"/>
        <w:rPr>
          <w:rFonts w:ascii="Arial" w:hAnsi="Arial" w:cs="Arial"/>
          <w:sz w:val="16"/>
          <w:szCs w:val="16"/>
        </w:rPr>
      </w:pPr>
      <w:r w:rsidRPr="00FD5BFB">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97</w:t>
      </w:r>
      <w:r w:rsidR="00EC07D4">
        <w:rPr>
          <w:rFonts w:ascii="Arial" w:hAnsi="Arial" w:cs="Arial"/>
          <w:sz w:val="16"/>
          <w:szCs w:val="16"/>
        </w:rPr>
        <w:fldChar w:fldCharType="end"/>
      </w:r>
      <w:r>
        <w:rPr>
          <w:rFonts w:ascii="Arial" w:hAnsi="Arial" w:cs="Arial"/>
          <w:sz w:val="16"/>
          <w:szCs w:val="16"/>
        </w:rPr>
        <w:t xml:space="preserve">  Doplnenie kódu elúru</w:t>
      </w:r>
    </w:p>
    <w:p w14:paraId="61D5FAD8" w14:textId="1EAD2CA6" w:rsidR="005F7FCB" w:rsidRDefault="00090576" w:rsidP="00FD5BFB">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7496940C" wp14:editId="682F86E6">
            <wp:extent cx="5760720" cy="5064760"/>
            <wp:effectExtent l="0" t="0" r="0" b="2540"/>
            <wp:docPr id="142631266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312669" name=""/>
                    <pic:cNvPicPr/>
                  </pic:nvPicPr>
                  <pic:blipFill>
                    <a:blip r:embed="rId107"/>
                    <a:stretch>
                      <a:fillRect/>
                    </a:stretch>
                  </pic:blipFill>
                  <pic:spPr>
                    <a:xfrm>
                      <a:off x="0" y="0"/>
                      <a:ext cx="5760720" cy="5064760"/>
                    </a:xfrm>
                    <a:prstGeom prst="rect">
                      <a:avLst/>
                    </a:prstGeom>
                  </pic:spPr>
                </pic:pic>
              </a:graphicData>
            </a:graphic>
          </wp:inline>
        </w:drawing>
      </w:r>
    </w:p>
    <w:p w14:paraId="1BE5E773" w14:textId="1FC800A8" w:rsidR="005F7FCB" w:rsidRDefault="00FD5BFB" w:rsidP="00FD5BFB">
      <w:pPr>
        <w:spacing w:after="0"/>
        <w:jc w:val="both"/>
        <w:rPr>
          <w:rFonts w:ascii="Arial" w:hAnsi="Arial" w:cs="Arial"/>
          <w:sz w:val="16"/>
          <w:szCs w:val="16"/>
          <w:lang w:eastAsia="sk-SK"/>
        </w:rPr>
      </w:pPr>
      <w:r>
        <w:rPr>
          <w:rFonts w:ascii="Arial" w:hAnsi="Arial" w:cs="Arial"/>
          <w:sz w:val="16"/>
          <w:szCs w:val="16"/>
          <w:lang w:eastAsia="sk-SK"/>
        </w:rPr>
        <w:t>Po predchádzajúcom stlačení klávesy enter sa na obrazovke doplní pole „kód elúr“. Používateľ naplní číslo elúru, ktorým bolo dané vrátenie k PD vysporiadané. Následne používateľ klikne na ikonu „v</w:t>
      </w:r>
      <w:r w:rsidR="005F7FCB">
        <w:rPr>
          <w:rFonts w:ascii="Arial" w:hAnsi="Arial" w:cs="Arial"/>
          <w:sz w:val="16"/>
          <w:szCs w:val="16"/>
          <w:lang w:eastAsia="sk-SK"/>
        </w:rPr>
        <w:t>ykonanie</w:t>
      </w:r>
      <w:r>
        <w:rPr>
          <w:rFonts w:ascii="Arial" w:hAnsi="Arial" w:cs="Arial"/>
          <w:sz w:val="16"/>
          <w:szCs w:val="16"/>
          <w:lang w:eastAsia="sk-SK"/>
        </w:rPr>
        <w:t>“</w:t>
      </w:r>
      <w:r w:rsidR="005F7FCB">
        <w:rPr>
          <w:rFonts w:ascii="Arial" w:hAnsi="Arial" w:cs="Arial"/>
          <w:sz w:val="16"/>
          <w:szCs w:val="16"/>
          <w:lang w:eastAsia="sk-SK"/>
        </w:rPr>
        <w:t>.</w:t>
      </w:r>
    </w:p>
    <w:p w14:paraId="3DE61232" w14:textId="77777777" w:rsidR="005F7FCB" w:rsidRDefault="005F7FCB" w:rsidP="009555E4">
      <w:pPr>
        <w:jc w:val="both"/>
        <w:rPr>
          <w:rFonts w:ascii="Arial" w:hAnsi="Arial" w:cs="Arial"/>
          <w:sz w:val="16"/>
          <w:szCs w:val="16"/>
          <w:lang w:eastAsia="sk-SK"/>
        </w:rPr>
      </w:pPr>
    </w:p>
    <w:p w14:paraId="4D84287C" w14:textId="1113E61C" w:rsidR="00D70F32" w:rsidRPr="00D70F32" w:rsidRDefault="00D70F32" w:rsidP="00D70F32">
      <w:pPr>
        <w:pStyle w:val="Popis"/>
        <w:keepNext/>
        <w:spacing w:after="0"/>
        <w:jc w:val="both"/>
        <w:rPr>
          <w:rFonts w:ascii="Arial" w:hAnsi="Arial" w:cs="Arial"/>
          <w:sz w:val="16"/>
          <w:szCs w:val="16"/>
        </w:rPr>
      </w:pPr>
      <w:r w:rsidRPr="00D70F32">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98</w:t>
      </w:r>
      <w:r w:rsidR="00EC07D4">
        <w:rPr>
          <w:rFonts w:ascii="Arial" w:hAnsi="Arial" w:cs="Arial"/>
          <w:sz w:val="16"/>
          <w:szCs w:val="16"/>
        </w:rPr>
        <w:fldChar w:fldCharType="end"/>
      </w:r>
      <w:r>
        <w:rPr>
          <w:rFonts w:ascii="Arial" w:hAnsi="Arial" w:cs="Arial"/>
          <w:sz w:val="16"/>
          <w:szCs w:val="16"/>
        </w:rPr>
        <w:t xml:space="preserve">  Priradenie úhrady k pohľadávke</w:t>
      </w:r>
    </w:p>
    <w:p w14:paraId="5B381D79" w14:textId="7DF4BDC5" w:rsidR="005F7FCB" w:rsidRDefault="00090576" w:rsidP="00D70F32">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31213417" wp14:editId="26911C23">
            <wp:extent cx="5760720" cy="2370455"/>
            <wp:effectExtent l="0" t="0" r="0" b="0"/>
            <wp:docPr id="176249866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498662" name=""/>
                    <pic:cNvPicPr/>
                  </pic:nvPicPr>
                  <pic:blipFill>
                    <a:blip r:embed="rId108"/>
                    <a:stretch>
                      <a:fillRect/>
                    </a:stretch>
                  </pic:blipFill>
                  <pic:spPr>
                    <a:xfrm>
                      <a:off x="0" y="0"/>
                      <a:ext cx="5760720" cy="2370455"/>
                    </a:xfrm>
                    <a:prstGeom prst="rect">
                      <a:avLst/>
                    </a:prstGeom>
                  </pic:spPr>
                </pic:pic>
              </a:graphicData>
            </a:graphic>
          </wp:inline>
        </w:drawing>
      </w:r>
    </w:p>
    <w:p w14:paraId="2CE229E7" w14:textId="2FA26016" w:rsidR="005F7FCB" w:rsidRDefault="00D70F32" w:rsidP="009555E4">
      <w:pPr>
        <w:jc w:val="both"/>
        <w:rPr>
          <w:rFonts w:ascii="Arial" w:hAnsi="Arial" w:cs="Arial"/>
          <w:sz w:val="16"/>
          <w:szCs w:val="16"/>
          <w:lang w:eastAsia="sk-SK"/>
        </w:rPr>
      </w:pPr>
      <w:r>
        <w:rPr>
          <w:rFonts w:ascii="Arial" w:hAnsi="Arial" w:cs="Arial"/>
          <w:sz w:val="16"/>
          <w:szCs w:val="16"/>
          <w:lang w:eastAsia="sk-SK"/>
        </w:rPr>
        <w:t xml:space="preserve">Na danej obrazovke používateľ dvojklikom na kód PD priradí dáta elúru k pohľadávke. </w:t>
      </w:r>
    </w:p>
    <w:p w14:paraId="5CB909C9" w14:textId="77777777" w:rsidR="005F7FCB" w:rsidRDefault="005F7FCB" w:rsidP="009555E4">
      <w:pPr>
        <w:jc w:val="both"/>
        <w:rPr>
          <w:rFonts w:ascii="Arial" w:hAnsi="Arial" w:cs="Arial"/>
          <w:sz w:val="16"/>
          <w:szCs w:val="16"/>
          <w:lang w:eastAsia="sk-SK"/>
        </w:rPr>
      </w:pPr>
    </w:p>
    <w:p w14:paraId="0F978CBD" w14:textId="790E0FE3" w:rsidR="00077F37" w:rsidRPr="00077F37" w:rsidRDefault="00077F37" w:rsidP="00077F37">
      <w:pPr>
        <w:pStyle w:val="Popis"/>
        <w:keepNext/>
        <w:spacing w:after="0"/>
        <w:jc w:val="both"/>
        <w:rPr>
          <w:rFonts w:ascii="Arial" w:hAnsi="Arial" w:cs="Arial"/>
          <w:sz w:val="16"/>
          <w:szCs w:val="16"/>
        </w:rPr>
      </w:pPr>
      <w:r w:rsidRPr="00077F37">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99</w:t>
      </w:r>
      <w:r w:rsidR="00EC07D4">
        <w:rPr>
          <w:rFonts w:ascii="Arial" w:hAnsi="Arial" w:cs="Arial"/>
          <w:sz w:val="16"/>
          <w:szCs w:val="16"/>
        </w:rPr>
        <w:fldChar w:fldCharType="end"/>
      </w:r>
      <w:r>
        <w:rPr>
          <w:rFonts w:ascii="Arial" w:hAnsi="Arial" w:cs="Arial"/>
          <w:sz w:val="16"/>
          <w:szCs w:val="16"/>
        </w:rPr>
        <w:t xml:space="preserve">  Doplnenie sumy úhrady</w:t>
      </w:r>
    </w:p>
    <w:p w14:paraId="7E442786" w14:textId="3209C8FA" w:rsidR="005F7FCB" w:rsidRDefault="00090576" w:rsidP="00077F37">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3C6FE3AE" wp14:editId="067EC05B">
            <wp:extent cx="5760720" cy="2334260"/>
            <wp:effectExtent l="0" t="0" r="0" b="8890"/>
            <wp:docPr id="141524908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49081" name=""/>
                    <pic:cNvPicPr/>
                  </pic:nvPicPr>
                  <pic:blipFill>
                    <a:blip r:embed="rId109"/>
                    <a:stretch>
                      <a:fillRect/>
                    </a:stretch>
                  </pic:blipFill>
                  <pic:spPr>
                    <a:xfrm>
                      <a:off x="0" y="0"/>
                      <a:ext cx="5760720" cy="2334260"/>
                    </a:xfrm>
                    <a:prstGeom prst="rect">
                      <a:avLst/>
                    </a:prstGeom>
                  </pic:spPr>
                </pic:pic>
              </a:graphicData>
            </a:graphic>
          </wp:inline>
        </w:drawing>
      </w:r>
    </w:p>
    <w:p w14:paraId="29D05733" w14:textId="1561F7C5" w:rsidR="005F7FCB" w:rsidRDefault="00077F37" w:rsidP="009555E4">
      <w:pPr>
        <w:jc w:val="both"/>
        <w:rPr>
          <w:rFonts w:ascii="Arial" w:hAnsi="Arial" w:cs="Arial"/>
          <w:sz w:val="16"/>
          <w:szCs w:val="16"/>
          <w:lang w:eastAsia="sk-SK"/>
        </w:rPr>
      </w:pPr>
      <w:r>
        <w:rPr>
          <w:rFonts w:ascii="Arial" w:hAnsi="Arial" w:cs="Arial"/>
          <w:sz w:val="16"/>
          <w:szCs w:val="16"/>
          <w:lang w:eastAsia="sk-SK"/>
        </w:rPr>
        <w:t>Po priradení dát elúru k pohľadávke je p</w:t>
      </w:r>
      <w:r w:rsidR="005F7FCB">
        <w:rPr>
          <w:rFonts w:ascii="Arial" w:hAnsi="Arial" w:cs="Arial"/>
          <w:sz w:val="16"/>
          <w:szCs w:val="16"/>
          <w:lang w:eastAsia="sk-SK"/>
        </w:rPr>
        <w:t>o</w:t>
      </w:r>
      <w:r>
        <w:rPr>
          <w:rFonts w:ascii="Arial" w:hAnsi="Arial" w:cs="Arial"/>
          <w:sz w:val="16"/>
          <w:szCs w:val="16"/>
          <w:lang w:eastAsia="sk-SK"/>
        </w:rPr>
        <w:t>trebné doplniť do</w:t>
      </w:r>
      <w:r w:rsidR="005F7FCB">
        <w:rPr>
          <w:rFonts w:ascii="Arial" w:hAnsi="Arial" w:cs="Arial"/>
          <w:sz w:val="16"/>
          <w:szCs w:val="16"/>
          <w:lang w:eastAsia="sk-SK"/>
        </w:rPr>
        <w:t xml:space="preserve"> poľa </w:t>
      </w:r>
      <w:r>
        <w:rPr>
          <w:rFonts w:ascii="Arial" w:hAnsi="Arial" w:cs="Arial"/>
          <w:sz w:val="16"/>
          <w:szCs w:val="16"/>
          <w:lang w:eastAsia="sk-SK"/>
        </w:rPr>
        <w:t>„</w:t>
      </w:r>
      <w:r w:rsidR="005F7FCB">
        <w:rPr>
          <w:rFonts w:ascii="Arial" w:hAnsi="Arial" w:cs="Arial"/>
          <w:sz w:val="16"/>
          <w:szCs w:val="16"/>
          <w:lang w:eastAsia="sk-SK"/>
        </w:rPr>
        <w:t>suma platby</w:t>
      </w:r>
      <w:r>
        <w:rPr>
          <w:rFonts w:ascii="Arial" w:hAnsi="Arial" w:cs="Arial"/>
          <w:sz w:val="16"/>
          <w:szCs w:val="16"/>
          <w:lang w:eastAsia="sk-SK"/>
        </w:rPr>
        <w:t>“</w:t>
      </w:r>
      <w:r w:rsidR="005F7FCB">
        <w:rPr>
          <w:rFonts w:ascii="Arial" w:hAnsi="Arial" w:cs="Arial"/>
          <w:sz w:val="16"/>
          <w:szCs w:val="16"/>
          <w:lang w:eastAsia="sk-SK"/>
        </w:rPr>
        <w:t xml:space="preserve"> </w:t>
      </w:r>
      <w:r>
        <w:rPr>
          <w:rFonts w:ascii="Arial" w:hAnsi="Arial" w:cs="Arial"/>
          <w:sz w:val="16"/>
          <w:szCs w:val="16"/>
          <w:lang w:eastAsia="sk-SK"/>
        </w:rPr>
        <w:t xml:space="preserve">sumu </w:t>
      </w:r>
      <w:r w:rsidR="005F7FCB">
        <w:rPr>
          <w:rFonts w:ascii="Arial" w:hAnsi="Arial" w:cs="Arial"/>
          <w:sz w:val="16"/>
          <w:szCs w:val="16"/>
          <w:lang w:eastAsia="sk-SK"/>
        </w:rPr>
        <w:t xml:space="preserve">úhrady. </w:t>
      </w:r>
      <w:r>
        <w:rPr>
          <w:rFonts w:ascii="Arial" w:hAnsi="Arial" w:cs="Arial"/>
          <w:sz w:val="16"/>
          <w:szCs w:val="16"/>
          <w:lang w:eastAsia="sk-SK"/>
        </w:rPr>
        <w:t>T.j., v prípade, že jedným elúrom bolo vysporiadaných viacero PD, tak ho je možné postupne priradiť k viacerým PD tak, že ku každému PD sa priradí konkrétna suma úhrady. Po doplnení sumy úhrady používateľ stlačí klávesu enter.</w:t>
      </w:r>
    </w:p>
    <w:p w14:paraId="7B660ACA" w14:textId="77777777" w:rsidR="005F7FCB" w:rsidRDefault="005F7FCB" w:rsidP="009555E4">
      <w:pPr>
        <w:jc w:val="both"/>
        <w:rPr>
          <w:rFonts w:ascii="Arial" w:hAnsi="Arial" w:cs="Arial"/>
          <w:sz w:val="16"/>
          <w:szCs w:val="16"/>
          <w:lang w:eastAsia="sk-SK"/>
        </w:rPr>
      </w:pPr>
    </w:p>
    <w:p w14:paraId="5EAA5AA3" w14:textId="39CABC46" w:rsidR="00077F37" w:rsidRPr="006A031E" w:rsidRDefault="00077F37" w:rsidP="006A031E">
      <w:pPr>
        <w:pStyle w:val="Popis"/>
        <w:keepNext/>
        <w:spacing w:after="0"/>
        <w:jc w:val="both"/>
        <w:rPr>
          <w:rFonts w:ascii="Arial" w:hAnsi="Arial" w:cs="Arial"/>
          <w:sz w:val="16"/>
          <w:szCs w:val="16"/>
        </w:rPr>
      </w:pPr>
      <w:r w:rsidRPr="006A031E">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100</w:t>
      </w:r>
      <w:r w:rsidR="00EC07D4">
        <w:rPr>
          <w:rFonts w:ascii="Arial" w:hAnsi="Arial" w:cs="Arial"/>
          <w:sz w:val="16"/>
          <w:szCs w:val="16"/>
        </w:rPr>
        <w:fldChar w:fldCharType="end"/>
      </w:r>
      <w:r w:rsidR="006A031E">
        <w:rPr>
          <w:rFonts w:ascii="Arial" w:hAnsi="Arial" w:cs="Arial"/>
          <w:sz w:val="16"/>
          <w:szCs w:val="16"/>
        </w:rPr>
        <w:t xml:space="preserve">  Zaúčtovanie dokladu</w:t>
      </w:r>
    </w:p>
    <w:p w14:paraId="15E98809" w14:textId="7A95168D" w:rsidR="005F7FCB" w:rsidRDefault="00090576" w:rsidP="006A031E">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448F2100" wp14:editId="16237C83">
            <wp:extent cx="5760720" cy="2343785"/>
            <wp:effectExtent l="0" t="0" r="0" b="0"/>
            <wp:docPr id="70952855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28555" name=""/>
                    <pic:cNvPicPr/>
                  </pic:nvPicPr>
                  <pic:blipFill>
                    <a:blip r:embed="rId110"/>
                    <a:stretch>
                      <a:fillRect/>
                    </a:stretch>
                  </pic:blipFill>
                  <pic:spPr>
                    <a:xfrm>
                      <a:off x="0" y="0"/>
                      <a:ext cx="5760720" cy="2343785"/>
                    </a:xfrm>
                    <a:prstGeom prst="rect">
                      <a:avLst/>
                    </a:prstGeom>
                  </pic:spPr>
                </pic:pic>
              </a:graphicData>
            </a:graphic>
          </wp:inline>
        </w:drawing>
      </w:r>
    </w:p>
    <w:p w14:paraId="7918030B" w14:textId="48ACDDFE" w:rsidR="005F7FCB" w:rsidRDefault="005F7FCB" w:rsidP="009555E4">
      <w:pPr>
        <w:jc w:val="both"/>
        <w:rPr>
          <w:rFonts w:ascii="Arial" w:hAnsi="Arial" w:cs="Arial"/>
          <w:sz w:val="16"/>
          <w:szCs w:val="16"/>
          <w:lang w:eastAsia="sk-SK"/>
        </w:rPr>
      </w:pPr>
      <w:r>
        <w:rPr>
          <w:rFonts w:ascii="Arial" w:hAnsi="Arial" w:cs="Arial"/>
          <w:sz w:val="16"/>
          <w:szCs w:val="16"/>
          <w:lang w:eastAsia="sk-SK"/>
        </w:rPr>
        <w:t>Klik</w:t>
      </w:r>
      <w:r w:rsidR="006A031E">
        <w:rPr>
          <w:rFonts w:ascii="Arial" w:hAnsi="Arial" w:cs="Arial"/>
          <w:sz w:val="16"/>
          <w:szCs w:val="16"/>
          <w:lang w:eastAsia="sk-SK"/>
        </w:rPr>
        <w:t>nutím</w:t>
      </w:r>
      <w:r>
        <w:rPr>
          <w:rFonts w:ascii="Arial" w:hAnsi="Arial" w:cs="Arial"/>
          <w:sz w:val="16"/>
          <w:szCs w:val="16"/>
          <w:lang w:eastAsia="sk-SK"/>
        </w:rPr>
        <w:t xml:space="preserve"> na </w:t>
      </w:r>
      <w:r w:rsidR="004717B3">
        <w:rPr>
          <w:rFonts w:ascii="Arial" w:hAnsi="Arial" w:cs="Arial"/>
          <w:sz w:val="16"/>
          <w:szCs w:val="16"/>
          <w:lang w:eastAsia="sk-SK"/>
        </w:rPr>
        <w:t xml:space="preserve">ikonu </w:t>
      </w:r>
      <w:r w:rsidR="006A031E">
        <w:rPr>
          <w:rFonts w:ascii="Arial" w:hAnsi="Arial" w:cs="Arial"/>
          <w:sz w:val="16"/>
          <w:szCs w:val="16"/>
          <w:lang w:eastAsia="sk-SK"/>
        </w:rPr>
        <w:t>„</w:t>
      </w:r>
      <w:r>
        <w:rPr>
          <w:rFonts w:ascii="Arial" w:hAnsi="Arial" w:cs="Arial"/>
          <w:sz w:val="16"/>
          <w:szCs w:val="16"/>
          <w:lang w:eastAsia="sk-SK"/>
        </w:rPr>
        <w:t>zaúčtovanie</w:t>
      </w:r>
      <w:r w:rsidR="006A031E">
        <w:rPr>
          <w:rFonts w:ascii="Arial" w:hAnsi="Arial" w:cs="Arial"/>
          <w:sz w:val="16"/>
          <w:szCs w:val="16"/>
          <w:lang w:eastAsia="sk-SK"/>
        </w:rPr>
        <w:t>“ sa doklad štatistickej úhrady zaúčtuje</w:t>
      </w:r>
      <w:r>
        <w:rPr>
          <w:rFonts w:ascii="Arial" w:hAnsi="Arial" w:cs="Arial"/>
          <w:sz w:val="16"/>
          <w:szCs w:val="16"/>
          <w:lang w:eastAsia="sk-SK"/>
        </w:rPr>
        <w:t>.</w:t>
      </w:r>
    </w:p>
    <w:p w14:paraId="2C51E8F1" w14:textId="77777777" w:rsidR="005F7FCB" w:rsidRDefault="005F7FCB" w:rsidP="009555E4">
      <w:pPr>
        <w:jc w:val="both"/>
        <w:rPr>
          <w:rFonts w:ascii="Arial" w:hAnsi="Arial" w:cs="Arial"/>
          <w:sz w:val="16"/>
          <w:szCs w:val="16"/>
          <w:lang w:eastAsia="sk-SK"/>
        </w:rPr>
      </w:pPr>
    </w:p>
    <w:p w14:paraId="08BB0D09" w14:textId="29896EA9" w:rsidR="006A031E" w:rsidRPr="006A031E" w:rsidRDefault="006A031E" w:rsidP="006A031E">
      <w:pPr>
        <w:pStyle w:val="Popis"/>
        <w:keepNext/>
        <w:spacing w:after="0"/>
        <w:jc w:val="both"/>
        <w:rPr>
          <w:rFonts w:ascii="Arial" w:hAnsi="Arial" w:cs="Arial"/>
          <w:sz w:val="16"/>
          <w:szCs w:val="16"/>
        </w:rPr>
      </w:pPr>
      <w:r w:rsidRPr="006A031E">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101</w:t>
      </w:r>
      <w:r w:rsidR="00EC07D4">
        <w:rPr>
          <w:rFonts w:ascii="Arial" w:hAnsi="Arial" w:cs="Arial"/>
          <w:sz w:val="16"/>
          <w:szCs w:val="16"/>
        </w:rPr>
        <w:fldChar w:fldCharType="end"/>
      </w:r>
      <w:r>
        <w:rPr>
          <w:rFonts w:ascii="Arial" w:hAnsi="Arial" w:cs="Arial"/>
          <w:sz w:val="16"/>
          <w:szCs w:val="16"/>
        </w:rPr>
        <w:t xml:space="preserve">  Informácia o zaúčtovanom doklade</w:t>
      </w:r>
    </w:p>
    <w:p w14:paraId="5D6220BE" w14:textId="5C022C17" w:rsidR="005F7FCB" w:rsidRDefault="00090576" w:rsidP="006A031E">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5A624F50" wp14:editId="2F1177D3">
            <wp:extent cx="5760720" cy="1955165"/>
            <wp:effectExtent l="0" t="0" r="0" b="6985"/>
            <wp:docPr id="9045148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51488" name=""/>
                    <pic:cNvPicPr/>
                  </pic:nvPicPr>
                  <pic:blipFill>
                    <a:blip r:embed="rId111"/>
                    <a:stretch>
                      <a:fillRect/>
                    </a:stretch>
                  </pic:blipFill>
                  <pic:spPr>
                    <a:xfrm>
                      <a:off x="0" y="0"/>
                      <a:ext cx="5760720" cy="1955165"/>
                    </a:xfrm>
                    <a:prstGeom prst="rect">
                      <a:avLst/>
                    </a:prstGeom>
                  </pic:spPr>
                </pic:pic>
              </a:graphicData>
            </a:graphic>
          </wp:inline>
        </w:drawing>
      </w:r>
    </w:p>
    <w:p w14:paraId="1F16E0EA" w14:textId="4D078BD1" w:rsidR="006A031E" w:rsidRDefault="621F4F8F" w:rsidP="006A031E">
      <w:pPr>
        <w:spacing w:after="0"/>
        <w:jc w:val="both"/>
        <w:rPr>
          <w:rFonts w:ascii="Arial" w:hAnsi="Arial" w:cs="Arial"/>
          <w:sz w:val="16"/>
          <w:szCs w:val="16"/>
          <w:lang w:eastAsia="sk-SK"/>
        </w:rPr>
      </w:pPr>
      <w:r w:rsidRPr="02184561">
        <w:rPr>
          <w:rFonts w:ascii="Arial" w:hAnsi="Arial" w:cs="Arial"/>
          <w:sz w:val="16"/>
          <w:szCs w:val="16"/>
          <w:lang w:eastAsia="sk-SK"/>
        </w:rPr>
        <w:t xml:space="preserve">Po zaúčtovaní dokladu sa zobrazí informácia o úspešnom zaúčtovaní a odoslaní úhrady do </w:t>
      </w:r>
      <w:r w:rsidR="00112884">
        <w:rPr>
          <w:rFonts w:ascii="Arial" w:hAnsi="Arial" w:cs="Arial"/>
          <w:sz w:val="16"/>
          <w:szCs w:val="16"/>
          <w:lang w:eastAsia="sk-SK"/>
        </w:rPr>
        <w:t>ITMS</w:t>
      </w:r>
      <w:r w:rsidRPr="02184561">
        <w:rPr>
          <w:rFonts w:ascii="Arial" w:hAnsi="Arial" w:cs="Arial"/>
          <w:sz w:val="16"/>
          <w:szCs w:val="16"/>
          <w:lang w:eastAsia="sk-SK"/>
        </w:rPr>
        <w:t>.</w:t>
      </w:r>
    </w:p>
    <w:p w14:paraId="3AEB9B0F" w14:textId="77777777" w:rsidR="005F7FCB" w:rsidRDefault="005F7FCB" w:rsidP="009555E4">
      <w:pPr>
        <w:jc w:val="both"/>
        <w:rPr>
          <w:rFonts w:ascii="Arial" w:hAnsi="Arial" w:cs="Arial"/>
          <w:sz w:val="16"/>
          <w:szCs w:val="16"/>
          <w:lang w:eastAsia="sk-SK"/>
        </w:rPr>
      </w:pPr>
    </w:p>
    <w:p w14:paraId="524E637D" w14:textId="6FFAF023" w:rsidR="006A031E" w:rsidRPr="006A031E" w:rsidRDefault="006A031E" w:rsidP="006A031E">
      <w:pPr>
        <w:pStyle w:val="Popis"/>
        <w:keepNext/>
        <w:spacing w:after="0"/>
        <w:jc w:val="both"/>
        <w:rPr>
          <w:rFonts w:ascii="Arial" w:hAnsi="Arial" w:cs="Arial"/>
          <w:sz w:val="16"/>
          <w:szCs w:val="16"/>
        </w:rPr>
      </w:pPr>
      <w:r w:rsidRPr="006A031E">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102</w:t>
      </w:r>
      <w:r w:rsidR="00EC07D4">
        <w:rPr>
          <w:rFonts w:ascii="Arial" w:hAnsi="Arial" w:cs="Arial"/>
          <w:sz w:val="16"/>
          <w:szCs w:val="16"/>
        </w:rPr>
        <w:fldChar w:fldCharType="end"/>
      </w:r>
      <w:r>
        <w:rPr>
          <w:rFonts w:ascii="Arial" w:hAnsi="Arial" w:cs="Arial"/>
          <w:sz w:val="16"/>
          <w:szCs w:val="16"/>
        </w:rPr>
        <w:t xml:space="preserve">  Transakcia Z</w:t>
      </w:r>
      <w:r w:rsidR="00983F43">
        <w:rPr>
          <w:rFonts w:ascii="Arial" w:hAnsi="Arial" w:cs="Arial"/>
          <w:sz w:val="16"/>
          <w:szCs w:val="16"/>
        </w:rPr>
        <w:t>4</w:t>
      </w:r>
      <w:r>
        <w:rPr>
          <w:rFonts w:ascii="Arial" w:hAnsi="Arial" w:cs="Arial"/>
          <w:sz w:val="16"/>
          <w:szCs w:val="16"/>
        </w:rPr>
        <w:t>POUHR</w:t>
      </w:r>
    </w:p>
    <w:p w14:paraId="03125A76" w14:textId="3B8F5ADB" w:rsidR="005F7FCB" w:rsidRDefault="00090576" w:rsidP="006A031E">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059D56BC" wp14:editId="2836C6C5">
            <wp:extent cx="5760720" cy="1479550"/>
            <wp:effectExtent l="0" t="0" r="0" b="6350"/>
            <wp:docPr id="5151348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13486" name=""/>
                    <pic:cNvPicPr/>
                  </pic:nvPicPr>
                  <pic:blipFill>
                    <a:blip r:embed="rId112"/>
                    <a:stretch>
                      <a:fillRect/>
                    </a:stretch>
                  </pic:blipFill>
                  <pic:spPr>
                    <a:xfrm>
                      <a:off x="0" y="0"/>
                      <a:ext cx="5760720" cy="1479550"/>
                    </a:xfrm>
                    <a:prstGeom prst="rect">
                      <a:avLst/>
                    </a:prstGeom>
                  </pic:spPr>
                </pic:pic>
              </a:graphicData>
            </a:graphic>
          </wp:inline>
        </w:drawing>
      </w:r>
    </w:p>
    <w:p w14:paraId="69B83177" w14:textId="4D11311F" w:rsidR="005F7FCB" w:rsidRDefault="0A65C2DE" w:rsidP="00B7780F">
      <w:pPr>
        <w:spacing w:after="0"/>
        <w:jc w:val="both"/>
        <w:rPr>
          <w:rFonts w:ascii="Arial" w:hAnsi="Arial" w:cs="Arial"/>
          <w:sz w:val="16"/>
          <w:szCs w:val="16"/>
          <w:lang w:eastAsia="sk-SK"/>
        </w:rPr>
      </w:pPr>
      <w:r w:rsidRPr="02184561">
        <w:rPr>
          <w:rFonts w:ascii="Arial" w:hAnsi="Arial" w:cs="Arial"/>
          <w:sz w:val="16"/>
          <w:szCs w:val="16"/>
          <w:lang w:eastAsia="sk-SK"/>
        </w:rPr>
        <w:t>V transakcii Z</w:t>
      </w:r>
      <w:r w:rsidR="2D264E0F" w:rsidRPr="02184561">
        <w:rPr>
          <w:rFonts w:ascii="Arial" w:hAnsi="Arial" w:cs="Arial"/>
          <w:sz w:val="16"/>
          <w:szCs w:val="16"/>
          <w:lang w:eastAsia="sk-SK"/>
        </w:rPr>
        <w:t>4</w:t>
      </w:r>
      <w:r w:rsidRPr="02184561">
        <w:rPr>
          <w:rFonts w:ascii="Arial" w:hAnsi="Arial" w:cs="Arial"/>
          <w:sz w:val="16"/>
          <w:szCs w:val="16"/>
          <w:lang w:eastAsia="sk-SK"/>
        </w:rPr>
        <w:t>POUHR môže používateľ skontrolovať podľa kódu PD</w:t>
      </w:r>
      <w:r w:rsidR="74A05708" w:rsidRPr="02184561">
        <w:rPr>
          <w:rFonts w:ascii="Arial" w:hAnsi="Arial" w:cs="Arial"/>
          <w:sz w:val="16"/>
          <w:szCs w:val="16"/>
          <w:lang w:eastAsia="sk-SK"/>
        </w:rPr>
        <w:t>,</w:t>
      </w:r>
      <w:r w:rsidRPr="02184561">
        <w:rPr>
          <w:rFonts w:ascii="Arial" w:hAnsi="Arial" w:cs="Arial"/>
          <w:sz w:val="16"/>
          <w:szCs w:val="16"/>
          <w:lang w:eastAsia="sk-SK"/>
        </w:rPr>
        <w:t xml:space="preserve"> ku ktorému evidoval štatistickú úhradu, akým číslom dokladu sa štatistická úhrada zaúčtovala a či sa úhrada odoslala do </w:t>
      </w:r>
      <w:r w:rsidR="00112884">
        <w:rPr>
          <w:rFonts w:ascii="Arial" w:hAnsi="Arial" w:cs="Arial"/>
          <w:sz w:val="16"/>
          <w:szCs w:val="16"/>
          <w:lang w:eastAsia="sk-SK"/>
        </w:rPr>
        <w:t>ITMS</w:t>
      </w:r>
      <w:r w:rsidRPr="02184561">
        <w:rPr>
          <w:rFonts w:ascii="Arial" w:hAnsi="Arial" w:cs="Arial"/>
          <w:sz w:val="16"/>
          <w:szCs w:val="16"/>
          <w:lang w:eastAsia="sk-SK"/>
        </w:rPr>
        <w:t xml:space="preserve"> v poriadku. V tomto prípade prebehlo z</w:t>
      </w:r>
      <w:r w:rsidR="0EE529A8" w:rsidRPr="02184561">
        <w:rPr>
          <w:rFonts w:ascii="Arial" w:hAnsi="Arial" w:cs="Arial"/>
          <w:sz w:val="16"/>
          <w:szCs w:val="16"/>
          <w:lang w:eastAsia="sk-SK"/>
        </w:rPr>
        <w:t>aúčtovanie štatistickej úhrady</w:t>
      </w:r>
      <w:r w:rsidR="3D72AD9A" w:rsidRPr="02184561">
        <w:rPr>
          <w:rFonts w:ascii="Arial" w:hAnsi="Arial" w:cs="Arial"/>
          <w:sz w:val="16"/>
          <w:szCs w:val="16"/>
          <w:lang w:eastAsia="sk-SK"/>
        </w:rPr>
        <w:t xml:space="preserve"> dokladom </w:t>
      </w:r>
      <w:r w:rsidR="0895CF23" w:rsidRPr="02184561">
        <w:rPr>
          <w:rFonts w:ascii="Arial" w:hAnsi="Arial" w:cs="Arial"/>
          <w:sz w:val="16"/>
          <w:szCs w:val="16"/>
          <w:lang w:eastAsia="sk-SK"/>
        </w:rPr>
        <w:t>500092/2025</w:t>
      </w:r>
      <w:r w:rsidR="3D72AD9A" w:rsidRPr="02184561">
        <w:rPr>
          <w:rFonts w:ascii="Arial" w:hAnsi="Arial" w:cs="Arial"/>
          <w:sz w:val="16"/>
          <w:szCs w:val="16"/>
          <w:lang w:eastAsia="sk-SK"/>
        </w:rPr>
        <w:t xml:space="preserve">  - dvojklikom sa používateľ dostane do dokladu.</w:t>
      </w:r>
    </w:p>
    <w:p w14:paraId="38A8AAA8" w14:textId="77777777" w:rsidR="009948DB" w:rsidRDefault="009948DB" w:rsidP="009555E4">
      <w:pPr>
        <w:jc w:val="both"/>
        <w:rPr>
          <w:rFonts w:ascii="Arial" w:hAnsi="Arial" w:cs="Arial"/>
          <w:sz w:val="16"/>
          <w:szCs w:val="16"/>
          <w:lang w:eastAsia="sk-SK"/>
        </w:rPr>
      </w:pPr>
    </w:p>
    <w:p w14:paraId="58F28915" w14:textId="7C015B1A" w:rsidR="00B7780F" w:rsidRPr="00B7780F" w:rsidRDefault="00B7780F" w:rsidP="00B7780F">
      <w:pPr>
        <w:pStyle w:val="Popis"/>
        <w:keepNext/>
        <w:spacing w:after="0"/>
        <w:jc w:val="both"/>
        <w:rPr>
          <w:rFonts w:ascii="Arial" w:hAnsi="Arial" w:cs="Arial"/>
          <w:sz w:val="16"/>
          <w:szCs w:val="16"/>
        </w:rPr>
      </w:pPr>
      <w:r w:rsidRPr="00B7780F">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103</w:t>
      </w:r>
      <w:r w:rsidR="00EC07D4">
        <w:rPr>
          <w:rFonts w:ascii="Arial" w:hAnsi="Arial" w:cs="Arial"/>
          <w:sz w:val="16"/>
          <w:szCs w:val="16"/>
        </w:rPr>
        <w:fldChar w:fldCharType="end"/>
      </w:r>
      <w:r>
        <w:rPr>
          <w:rFonts w:ascii="Arial" w:hAnsi="Arial" w:cs="Arial"/>
          <w:sz w:val="16"/>
          <w:szCs w:val="16"/>
        </w:rPr>
        <w:t xml:space="preserve">  Zobrazenie dokladu k štatistickej úhrade elúrom</w:t>
      </w:r>
    </w:p>
    <w:p w14:paraId="39A7C367" w14:textId="067BC8A5" w:rsidR="009948DB" w:rsidRDefault="00090576" w:rsidP="00B7780F">
      <w:pPr>
        <w:spacing w:after="0"/>
        <w:jc w:val="both"/>
        <w:rPr>
          <w:rFonts w:ascii="Arial" w:hAnsi="Arial" w:cs="Arial"/>
          <w:sz w:val="16"/>
          <w:szCs w:val="16"/>
          <w:lang w:eastAsia="sk-SK"/>
        </w:rPr>
      </w:pPr>
      <w:r w:rsidRPr="00090576">
        <w:rPr>
          <w:rFonts w:ascii="Arial" w:hAnsi="Arial" w:cs="Arial"/>
          <w:noProof/>
          <w:sz w:val="16"/>
          <w:szCs w:val="16"/>
          <w:lang w:eastAsia="sk-SK"/>
        </w:rPr>
        <w:drawing>
          <wp:inline distT="0" distB="0" distL="0" distR="0" wp14:anchorId="55CD162A" wp14:editId="5D8941E4">
            <wp:extent cx="5760720" cy="2096135"/>
            <wp:effectExtent l="0" t="0" r="0" b="0"/>
            <wp:docPr id="201402869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28692" name=""/>
                    <pic:cNvPicPr/>
                  </pic:nvPicPr>
                  <pic:blipFill>
                    <a:blip r:embed="rId113"/>
                    <a:stretch>
                      <a:fillRect/>
                    </a:stretch>
                  </pic:blipFill>
                  <pic:spPr>
                    <a:xfrm>
                      <a:off x="0" y="0"/>
                      <a:ext cx="5760720" cy="2096135"/>
                    </a:xfrm>
                    <a:prstGeom prst="rect">
                      <a:avLst/>
                    </a:prstGeom>
                  </pic:spPr>
                </pic:pic>
              </a:graphicData>
            </a:graphic>
          </wp:inline>
        </w:drawing>
      </w:r>
    </w:p>
    <w:p w14:paraId="1DC230B6" w14:textId="3E346505" w:rsidR="004717B3" w:rsidRDefault="00B7780F" w:rsidP="009555E4">
      <w:pPr>
        <w:jc w:val="both"/>
        <w:rPr>
          <w:rFonts w:ascii="Arial" w:hAnsi="Arial" w:cs="Arial"/>
          <w:sz w:val="16"/>
          <w:szCs w:val="16"/>
          <w:lang w:eastAsia="sk-SK"/>
        </w:rPr>
      </w:pPr>
      <w:r>
        <w:rPr>
          <w:rFonts w:ascii="Arial" w:hAnsi="Arial" w:cs="Arial"/>
          <w:sz w:val="16"/>
          <w:szCs w:val="16"/>
          <w:lang w:eastAsia="sk-SK"/>
        </w:rPr>
        <w:t xml:space="preserve">Úhrada elúrom sa </w:t>
      </w:r>
      <w:r w:rsidR="004717B3">
        <w:rPr>
          <w:rFonts w:ascii="Arial" w:hAnsi="Arial" w:cs="Arial"/>
          <w:sz w:val="16"/>
          <w:szCs w:val="16"/>
          <w:lang w:eastAsia="sk-SK"/>
        </w:rPr>
        <w:t>účtuje pod druhom dokladu BE podsúvahovým zápisom 790100 / 790378.</w:t>
      </w:r>
      <w:r>
        <w:rPr>
          <w:rFonts w:ascii="Arial" w:hAnsi="Arial" w:cs="Arial"/>
          <w:sz w:val="16"/>
          <w:szCs w:val="16"/>
          <w:lang w:eastAsia="sk-SK"/>
        </w:rPr>
        <w:t xml:space="preserve"> Používateľ sa kliknutím na ikonu „zelenej šípky“ dostane späť do transakcie Z</w:t>
      </w:r>
      <w:r w:rsidR="00090576">
        <w:rPr>
          <w:rFonts w:ascii="Arial" w:hAnsi="Arial" w:cs="Arial"/>
          <w:sz w:val="16"/>
          <w:szCs w:val="16"/>
          <w:lang w:eastAsia="sk-SK"/>
        </w:rPr>
        <w:t>4</w:t>
      </w:r>
      <w:r>
        <w:rPr>
          <w:rFonts w:ascii="Arial" w:hAnsi="Arial" w:cs="Arial"/>
          <w:sz w:val="16"/>
          <w:szCs w:val="16"/>
          <w:lang w:eastAsia="sk-SK"/>
        </w:rPr>
        <w:t>POUHR</w:t>
      </w:r>
      <w:r w:rsidR="00FE66D9">
        <w:rPr>
          <w:rFonts w:ascii="Arial" w:hAnsi="Arial" w:cs="Arial"/>
          <w:sz w:val="16"/>
          <w:szCs w:val="16"/>
          <w:lang w:eastAsia="sk-SK"/>
        </w:rPr>
        <w:t>.</w:t>
      </w:r>
    </w:p>
    <w:p w14:paraId="328E9D83" w14:textId="77777777" w:rsidR="009948DB" w:rsidRDefault="009948DB" w:rsidP="009555E4">
      <w:pPr>
        <w:jc w:val="both"/>
        <w:rPr>
          <w:rFonts w:ascii="Arial" w:hAnsi="Arial" w:cs="Arial"/>
          <w:sz w:val="16"/>
          <w:szCs w:val="16"/>
          <w:lang w:eastAsia="sk-SK"/>
        </w:rPr>
      </w:pPr>
    </w:p>
    <w:p w14:paraId="00EEE591" w14:textId="1AD450C3" w:rsidR="00B7780F" w:rsidRPr="00B7780F" w:rsidRDefault="00B7780F" w:rsidP="00B7780F">
      <w:pPr>
        <w:pStyle w:val="Popis"/>
        <w:keepNext/>
        <w:spacing w:after="0"/>
        <w:jc w:val="both"/>
        <w:rPr>
          <w:rFonts w:ascii="Arial" w:hAnsi="Arial" w:cs="Arial"/>
          <w:sz w:val="16"/>
          <w:szCs w:val="16"/>
        </w:rPr>
      </w:pPr>
      <w:r w:rsidRPr="00B7780F">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104</w:t>
      </w:r>
      <w:r w:rsidR="00EC07D4">
        <w:rPr>
          <w:rFonts w:ascii="Arial" w:hAnsi="Arial" w:cs="Arial"/>
          <w:sz w:val="16"/>
          <w:szCs w:val="16"/>
        </w:rPr>
        <w:fldChar w:fldCharType="end"/>
      </w:r>
      <w:r>
        <w:rPr>
          <w:rFonts w:ascii="Arial" w:hAnsi="Arial" w:cs="Arial"/>
          <w:sz w:val="16"/>
          <w:szCs w:val="16"/>
        </w:rPr>
        <w:t xml:space="preserve">  Transakcia Z</w:t>
      </w:r>
      <w:r w:rsidR="00090576">
        <w:rPr>
          <w:rFonts w:ascii="Arial" w:hAnsi="Arial" w:cs="Arial"/>
          <w:sz w:val="16"/>
          <w:szCs w:val="16"/>
        </w:rPr>
        <w:t>4</w:t>
      </w:r>
      <w:r>
        <w:rPr>
          <w:rFonts w:ascii="Arial" w:hAnsi="Arial" w:cs="Arial"/>
          <w:sz w:val="16"/>
          <w:szCs w:val="16"/>
        </w:rPr>
        <w:t>POUHR – status úhrady a forma vysporiadania</w:t>
      </w:r>
    </w:p>
    <w:p w14:paraId="68337470" w14:textId="77AAEC93" w:rsidR="009948DB" w:rsidRDefault="007268EE" w:rsidP="00B7780F">
      <w:pPr>
        <w:spacing w:after="0"/>
        <w:jc w:val="both"/>
        <w:rPr>
          <w:rFonts w:ascii="Arial" w:hAnsi="Arial" w:cs="Arial"/>
          <w:sz w:val="16"/>
          <w:szCs w:val="16"/>
          <w:lang w:eastAsia="sk-SK"/>
        </w:rPr>
      </w:pPr>
      <w:r w:rsidRPr="007268EE">
        <w:rPr>
          <w:rFonts w:ascii="Arial" w:hAnsi="Arial" w:cs="Arial"/>
          <w:noProof/>
          <w:sz w:val="16"/>
          <w:szCs w:val="16"/>
          <w:lang w:eastAsia="sk-SK"/>
        </w:rPr>
        <w:drawing>
          <wp:inline distT="0" distB="0" distL="0" distR="0" wp14:anchorId="7342A9D4" wp14:editId="68DAB066">
            <wp:extent cx="5760720" cy="1434465"/>
            <wp:effectExtent l="0" t="0" r="0" b="0"/>
            <wp:docPr id="17623804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80473" name=""/>
                    <pic:cNvPicPr/>
                  </pic:nvPicPr>
                  <pic:blipFill>
                    <a:blip r:embed="rId114"/>
                    <a:stretch>
                      <a:fillRect/>
                    </a:stretch>
                  </pic:blipFill>
                  <pic:spPr>
                    <a:xfrm>
                      <a:off x="0" y="0"/>
                      <a:ext cx="5760720" cy="1434465"/>
                    </a:xfrm>
                    <a:prstGeom prst="rect">
                      <a:avLst/>
                    </a:prstGeom>
                  </pic:spPr>
                </pic:pic>
              </a:graphicData>
            </a:graphic>
          </wp:inline>
        </w:drawing>
      </w:r>
    </w:p>
    <w:p w14:paraId="74000E1F" w14:textId="4BAA765A" w:rsidR="009948DB" w:rsidRDefault="0A65C2DE" w:rsidP="009555E4">
      <w:pPr>
        <w:jc w:val="both"/>
        <w:rPr>
          <w:rFonts w:ascii="Arial" w:hAnsi="Arial" w:cs="Arial"/>
          <w:sz w:val="16"/>
          <w:szCs w:val="16"/>
          <w:lang w:eastAsia="sk-SK"/>
        </w:rPr>
      </w:pPr>
      <w:r w:rsidRPr="02184561">
        <w:rPr>
          <w:rFonts w:ascii="Arial" w:hAnsi="Arial" w:cs="Arial"/>
          <w:sz w:val="16"/>
          <w:szCs w:val="16"/>
          <w:lang w:eastAsia="sk-SK"/>
        </w:rPr>
        <w:t>V stĺpci „f</w:t>
      </w:r>
      <w:r w:rsidR="3D72AD9A" w:rsidRPr="02184561">
        <w:rPr>
          <w:rFonts w:ascii="Arial" w:hAnsi="Arial" w:cs="Arial"/>
          <w:sz w:val="16"/>
          <w:szCs w:val="16"/>
          <w:lang w:eastAsia="sk-SK"/>
        </w:rPr>
        <w:t>orma vysporiadania</w:t>
      </w:r>
      <w:r w:rsidRPr="02184561">
        <w:rPr>
          <w:rFonts w:ascii="Arial" w:hAnsi="Arial" w:cs="Arial"/>
          <w:sz w:val="16"/>
          <w:szCs w:val="16"/>
          <w:lang w:eastAsia="sk-SK"/>
        </w:rPr>
        <w:t>“ je pri štatistickej úhrade elúrom uvedená skratka</w:t>
      </w:r>
      <w:r w:rsidR="3D72AD9A" w:rsidRPr="02184561">
        <w:rPr>
          <w:rFonts w:ascii="Arial" w:hAnsi="Arial" w:cs="Arial"/>
          <w:sz w:val="16"/>
          <w:szCs w:val="16"/>
          <w:lang w:eastAsia="sk-SK"/>
        </w:rPr>
        <w:t xml:space="preserve"> – EL (elúr). </w:t>
      </w:r>
      <w:r w:rsidRPr="02184561">
        <w:rPr>
          <w:rFonts w:ascii="Arial" w:hAnsi="Arial" w:cs="Arial"/>
          <w:sz w:val="16"/>
          <w:szCs w:val="16"/>
          <w:lang w:eastAsia="sk-SK"/>
        </w:rPr>
        <w:t>V stĺpci „s</w:t>
      </w:r>
      <w:r w:rsidR="3D72AD9A" w:rsidRPr="02184561">
        <w:rPr>
          <w:rFonts w:ascii="Arial" w:hAnsi="Arial" w:cs="Arial"/>
          <w:sz w:val="16"/>
          <w:szCs w:val="16"/>
          <w:lang w:eastAsia="sk-SK"/>
        </w:rPr>
        <w:t>tatus úhrady</w:t>
      </w:r>
      <w:r w:rsidRPr="02184561">
        <w:rPr>
          <w:rFonts w:ascii="Arial" w:hAnsi="Arial" w:cs="Arial"/>
          <w:sz w:val="16"/>
          <w:szCs w:val="16"/>
          <w:lang w:eastAsia="sk-SK"/>
        </w:rPr>
        <w:t xml:space="preserve">“ je v prípade úspešného odoslania do </w:t>
      </w:r>
      <w:r w:rsidR="00112884">
        <w:rPr>
          <w:rFonts w:ascii="Arial" w:hAnsi="Arial" w:cs="Arial"/>
          <w:sz w:val="16"/>
          <w:szCs w:val="16"/>
          <w:lang w:eastAsia="sk-SK"/>
        </w:rPr>
        <w:t>ITMS</w:t>
      </w:r>
      <w:r w:rsidRPr="02184561">
        <w:rPr>
          <w:rFonts w:ascii="Arial" w:hAnsi="Arial" w:cs="Arial"/>
          <w:sz w:val="16"/>
          <w:szCs w:val="16"/>
          <w:lang w:eastAsia="sk-SK"/>
        </w:rPr>
        <w:t xml:space="preserve"> uvedená skratka</w:t>
      </w:r>
      <w:r w:rsidR="3D72AD9A" w:rsidRPr="02184561">
        <w:rPr>
          <w:rFonts w:ascii="Arial" w:hAnsi="Arial" w:cs="Arial"/>
          <w:sz w:val="16"/>
          <w:szCs w:val="16"/>
          <w:lang w:eastAsia="sk-SK"/>
        </w:rPr>
        <w:t xml:space="preserve"> OK.</w:t>
      </w:r>
    </w:p>
    <w:p w14:paraId="497AB8D9" w14:textId="77777777" w:rsidR="005F7FCB" w:rsidRDefault="005F7FCB" w:rsidP="009555E4">
      <w:pPr>
        <w:jc w:val="both"/>
        <w:rPr>
          <w:rFonts w:ascii="Arial" w:hAnsi="Arial" w:cs="Arial"/>
          <w:sz w:val="16"/>
          <w:szCs w:val="16"/>
          <w:lang w:eastAsia="sk-SK"/>
        </w:rPr>
      </w:pPr>
    </w:p>
    <w:p w14:paraId="0F453388" w14:textId="77777777" w:rsidR="007268EE" w:rsidRDefault="007268EE" w:rsidP="009555E4">
      <w:pPr>
        <w:jc w:val="both"/>
        <w:rPr>
          <w:rFonts w:ascii="Arial" w:hAnsi="Arial" w:cs="Arial"/>
          <w:sz w:val="16"/>
          <w:szCs w:val="16"/>
          <w:lang w:eastAsia="sk-SK"/>
        </w:rPr>
      </w:pPr>
    </w:p>
    <w:p w14:paraId="02F59E72" w14:textId="77777777" w:rsidR="007268EE" w:rsidRDefault="007268EE" w:rsidP="009555E4">
      <w:pPr>
        <w:jc w:val="both"/>
        <w:rPr>
          <w:rFonts w:ascii="Arial" w:hAnsi="Arial" w:cs="Arial"/>
          <w:sz w:val="16"/>
          <w:szCs w:val="16"/>
          <w:lang w:eastAsia="sk-SK"/>
        </w:rPr>
      </w:pPr>
    </w:p>
    <w:p w14:paraId="6BF329B5" w14:textId="77777777" w:rsidR="007268EE" w:rsidRDefault="007268EE" w:rsidP="009555E4">
      <w:pPr>
        <w:jc w:val="both"/>
        <w:rPr>
          <w:rFonts w:ascii="Arial" w:hAnsi="Arial" w:cs="Arial"/>
          <w:sz w:val="16"/>
          <w:szCs w:val="16"/>
          <w:lang w:eastAsia="sk-SK"/>
        </w:rPr>
      </w:pPr>
    </w:p>
    <w:p w14:paraId="47700C23" w14:textId="77777777" w:rsidR="007268EE" w:rsidRDefault="007268EE" w:rsidP="009555E4">
      <w:pPr>
        <w:jc w:val="both"/>
        <w:rPr>
          <w:rFonts w:ascii="Arial" w:hAnsi="Arial" w:cs="Arial"/>
          <w:sz w:val="16"/>
          <w:szCs w:val="16"/>
          <w:lang w:eastAsia="sk-SK"/>
        </w:rPr>
      </w:pPr>
    </w:p>
    <w:p w14:paraId="6678C1F8" w14:textId="77777777" w:rsidR="007268EE" w:rsidRDefault="007268EE" w:rsidP="009555E4">
      <w:pPr>
        <w:jc w:val="both"/>
        <w:rPr>
          <w:rFonts w:ascii="Arial" w:hAnsi="Arial" w:cs="Arial"/>
          <w:sz w:val="16"/>
          <w:szCs w:val="16"/>
          <w:lang w:eastAsia="sk-SK"/>
        </w:rPr>
      </w:pPr>
    </w:p>
    <w:p w14:paraId="04F48D29" w14:textId="77777777" w:rsidR="007268EE" w:rsidRDefault="007268EE" w:rsidP="009555E4">
      <w:pPr>
        <w:jc w:val="both"/>
        <w:rPr>
          <w:rFonts w:ascii="Arial" w:hAnsi="Arial" w:cs="Arial"/>
          <w:sz w:val="16"/>
          <w:szCs w:val="16"/>
          <w:lang w:eastAsia="sk-SK"/>
        </w:rPr>
      </w:pPr>
    </w:p>
    <w:p w14:paraId="61A349B9" w14:textId="77777777" w:rsidR="007268EE" w:rsidRDefault="007268EE" w:rsidP="009555E4">
      <w:pPr>
        <w:jc w:val="both"/>
        <w:rPr>
          <w:rFonts w:ascii="Arial" w:hAnsi="Arial" w:cs="Arial"/>
          <w:sz w:val="16"/>
          <w:szCs w:val="16"/>
          <w:lang w:eastAsia="sk-SK"/>
        </w:rPr>
      </w:pPr>
    </w:p>
    <w:p w14:paraId="2E8315D5" w14:textId="77777777" w:rsidR="007268EE" w:rsidRDefault="007268EE" w:rsidP="009555E4">
      <w:pPr>
        <w:jc w:val="both"/>
        <w:rPr>
          <w:rFonts w:ascii="Arial" w:hAnsi="Arial" w:cs="Arial"/>
          <w:sz w:val="16"/>
          <w:szCs w:val="16"/>
          <w:lang w:eastAsia="sk-SK"/>
        </w:rPr>
      </w:pPr>
    </w:p>
    <w:p w14:paraId="0FE7F7C3" w14:textId="3AF1F786" w:rsidR="00726FE1" w:rsidRDefault="00726FE1" w:rsidP="009555E4">
      <w:pPr>
        <w:jc w:val="both"/>
        <w:rPr>
          <w:rFonts w:ascii="Arial" w:hAnsi="Arial" w:cs="Arial"/>
          <w:sz w:val="16"/>
          <w:szCs w:val="16"/>
          <w:u w:val="single"/>
          <w:lang w:eastAsia="sk-SK"/>
        </w:rPr>
      </w:pPr>
      <w:r w:rsidRPr="00B7780F">
        <w:rPr>
          <w:rFonts w:ascii="Arial" w:hAnsi="Arial" w:cs="Arial"/>
          <w:sz w:val="16"/>
          <w:szCs w:val="16"/>
          <w:u w:val="single"/>
          <w:lang w:eastAsia="sk-SK"/>
        </w:rPr>
        <w:lastRenderedPageBreak/>
        <w:t>Zaevidovanie vysporiadania PD</w:t>
      </w:r>
      <w:r w:rsidR="00B00F51" w:rsidRPr="00B7780F">
        <w:rPr>
          <w:rFonts w:ascii="Arial" w:hAnsi="Arial" w:cs="Arial"/>
          <w:sz w:val="16"/>
          <w:szCs w:val="16"/>
          <w:u w:val="single"/>
          <w:lang w:eastAsia="sk-SK"/>
        </w:rPr>
        <w:t xml:space="preserve"> k úrokom ÚVA</w:t>
      </w:r>
      <w:r w:rsidRPr="00B7780F">
        <w:rPr>
          <w:rFonts w:ascii="Arial" w:hAnsi="Arial" w:cs="Arial"/>
          <w:sz w:val="16"/>
          <w:szCs w:val="16"/>
          <w:u w:val="single"/>
          <w:lang w:eastAsia="sk-SK"/>
        </w:rPr>
        <w:t xml:space="preserve"> za časť ŠR</w:t>
      </w:r>
      <w:r w:rsidR="00B00F51" w:rsidRPr="00B7780F">
        <w:rPr>
          <w:rFonts w:ascii="Arial" w:hAnsi="Arial" w:cs="Arial"/>
          <w:sz w:val="16"/>
          <w:szCs w:val="16"/>
          <w:u w:val="single"/>
          <w:lang w:eastAsia="sk-SK"/>
        </w:rPr>
        <w:t xml:space="preserve"> – zodpovedný účtovník </w:t>
      </w:r>
      <w:r w:rsidR="007268EE">
        <w:rPr>
          <w:rFonts w:ascii="Arial" w:hAnsi="Arial" w:cs="Arial"/>
          <w:sz w:val="16"/>
          <w:szCs w:val="16"/>
          <w:u w:val="single"/>
          <w:lang w:eastAsia="sk-SK"/>
        </w:rPr>
        <w:t>P</w:t>
      </w:r>
      <w:r w:rsidR="00B00F51" w:rsidRPr="00B7780F">
        <w:rPr>
          <w:rFonts w:ascii="Arial" w:hAnsi="Arial" w:cs="Arial"/>
          <w:sz w:val="16"/>
          <w:szCs w:val="16"/>
          <w:u w:val="single"/>
          <w:lang w:eastAsia="sk-SK"/>
        </w:rPr>
        <w:t>O</w:t>
      </w:r>
    </w:p>
    <w:p w14:paraId="1F6D84EE" w14:textId="77777777" w:rsidR="00B7780F" w:rsidRPr="00B7780F" w:rsidRDefault="00B7780F" w:rsidP="009555E4">
      <w:pPr>
        <w:jc w:val="both"/>
        <w:rPr>
          <w:rFonts w:ascii="Arial" w:hAnsi="Arial" w:cs="Arial"/>
          <w:sz w:val="16"/>
          <w:szCs w:val="16"/>
          <w:u w:val="single"/>
          <w:lang w:eastAsia="sk-SK"/>
        </w:rPr>
      </w:pPr>
    </w:p>
    <w:p w14:paraId="084FE628" w14:textId="0AB3A105" w:rsidR="00EA1E6A" w:rsidRPr="00EA1E6A" w:rsidRDefault="00EA1E6A" w:rsidP="00EA1E6A">
      <w:pPr>
        <w:pStyle w:val="Popis"/>
        <w:keepNext/>
        <w:spacing w:after="0"/>
        <w:jc w:val="both"/>
        <w:rPr>
          <w:rFonts w:ascii="Arial" w:hAnsi="Arial" w:cs="Arial"/>
          <w:sz w:val="16"/>
          <w:szCs w:val="16"/>
        </w:rPr>
      </w:pPr>
      <w:r w:rsidRPr="02184561">
        <w:rPr>
          <w:rFonts w:ascii="Arial" w:hAnsi="Arial" w:cs="Arial"/>
          <w:sz w:val="16"/>
          <w:szCs w:val="16"/>
        </w:rPr>
        <w:t xml:space="preserve">Obrazovka č. </w:t>
      </w:r>
      <w:r w:rsidRPr="02184561">
        <w:rPr>
          <w:rFonts w:ascii="Arial" w:hAnsi="Arial" w:cs="Arial"/>
          <w:sz w:val="16"/>
          <w:szCs w:val="16"/>
        </w:rPr>
        <w:fldChar w:fldCharType="begin"/>
      </w:r>
      <w:r w:rsidRPr="02184561">
        <w:rPr>
          <w:rFonts w:ascii="Arial" w:hAnsi="Arial" w:cs="Arial"/>
          <w:sz w:val="16"/>
          <w:szCs w:val="16"/>
        </w:rPr>
        <w:instrText xml:space="preserve"> SEQ Obrazovka_č. \* ARABIC </w:instrText>
      </w:r>
      <w:r w:rsidRPr="02184561">
        <w:rPr>
          <w:rFonts w:ascii="Arial" w:hAnsi="Arial" w:cs="Arial"/>
          <w:sz w:val="16"/>
          <w:szCs w:val="16"/>
        </w:rPr>
        <w:fldChar w:fldCharType="separate"/>
      </w:r>
      <w:r w:rsidR="000F6240">
        <w:rPr>
          <w:rFonts w:ascii="Arial" w:hAnsi="Arial" w:cs="Arial"/>
          <w:noProof/>
          <w:sz w:val="16"/>
          <w:szCs w:val="16"/>
        </w:rPr>
        <w:t>105</w:t>
      </w:r>
      <w:r w:rsidRPr="02184561">
        <w:rPr>
          <w:rFonts w:ascii="Arial" w:hAnsi="Arial" w:cs="Arial"/>
          <w:sz w:val="16"/>
          <w:szCs w:val="16"/>
        </w:rPr>
        <w:fldChar w:fldCharType="end"/>
      </w:r>
      <w:r w:rsidRPr="02184561">
        <w:rPr>
          <w:rFonts w:ascii="Arial" w:hAnsi="Arial" w:cs="Arial"/>
          <w:sz w:val="16"/>
          <w:szCs w:val="16"/>
        </w:rPr>
        <w:t xml:space="preserve">  Transakcia Z</w:t>
      </w:r>
      <w:r w:rsidR="5340CC65" w:rsidRPr="02184561">
        <w:rPr>
          <w:rFonts w:ascii="Arial" w:hAnsi="Arial" w:cs="Arial"/>
          <w:sz w:val="16"/>
          <w:szCs w:val="16"/>
        </w:rPr>
        <w:t>4</w:t>
      </w:r>
      <w:r w:rsidRPr="02184561">
        <w:rPr>
          <w:rFonts w:ascii="Arial" w:hAnsi="Arial" w:cs="Arial"/>
          <w:sz w:val="16"/>
          <w:szCs w:val="16"/>
        </w:rPr>
        <w:t>POUHR_SPELVUV</w:t>
      </w:r>
    </w:p>
    <w:p w14:paraId="1E68F204" w14:textId="311B9DCB" w:rsidR="004717B3" w:rsidRDefault="004F7EF7" w:rsidP="00EA1E6A">
      <w:pPr>
        <w:spacing w:after="0"/>
        <w:jc w:val="both"/>
        <w:rPr>
          <w:rFonts w:ascii="Arial" w:hAnsi="Arial" w:cs="Arial"/>
          <w:sz w:val="16"/>
          <w:szCs w:val="16"/>
          <w:lang w:eastAsia="sk-SK"/>
        </w:rPr>
      </w:pPr>
      <w:r w:rsidRPr="004F7EF7">
        <w:rPr>
          <w:rFonts w:ascii="Arial" w:hAnsi="Arial" w:cs="Arial"/>
          <w:noProof/>
          <w:sz w:val="16"/>
          <w:szCs w:val="16"/>
          <w:lang w:eastAsia="sk-SK"/>
        </w:rPr>
        <w:drawing>
          <wp:inline distT="0" distB="0" distL="0" distR="0" wp14:anchorId="0B8144B3" wp14:editId="4E57A452">
            <wp:extent cx="5760720" cy="4021455"/>
            <wp:effectExtent l="0" t="0" r="0" b="0"/>
            <wp:docPr id="111700497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004976" name=""/>
                    <pic:cNvPicPr/>
                  </pic:nvPicPr>
                  <pic:blipFill>
                    <a:blip r:embed="rId115"/>
                    <a:stretch>
                      <a:fillRect/>
                    </a:stretch>
                  </pic:blipFill>
                  <pic:spPr>
                    <a:xfrm>
                      <a:off x="0" y="0"/>
                      <a:ext cx="5760720" cy="4021455"/>
                    </a:xfrm>
                    <a:prstGeom prst="rect">
                      <a:avLst/>
                    </a:prstGeom>
                  </pic:spPr>
                </pic:pic>
              </a:graphicData>
            </a:graphic>
          </wp:inline>
        </w:drawing>
      </w:r>
    </w:p>
    <w:p w14:paraId="043409AD" w14:textId="12C8BB2C" w:rsidR="00EA1E6A" w:rsidRDefault="00EA1E6A" w:rsidP="00EA1E6A">
      <w:pPr>
        <w:spacing w:after="0"/>
        <w:jc w:val="both"/>
        <w:rPr>
          <w:rFonts w:ascii="Arial" w:hAnsi="Arial" w:cs="Arial"/>
          <w:sz w:val="16"/>
          <w:szCs w:val="16"/>
          <w:lang w:eastAsia="sk-SK"/>
        </w:rPr>
      </w:pPr>
      <w:r>
        <w:rPr>
          <w:rFonts w:ascii="Arial" w:hAnsi="Arial" w:cs="Arial"/>
          <w:sz w:val="16"/>
          <w:szCs w:val="16"/>
          <w:lang w:eastAsia="sk-SK"/>
        </w:rPr>
        <w:t>Používateľ naplní povinné polia – účtovný okruh</w:t>
      </w:r>
      <w:r w:rsidR="00FE66D9">
        <w:rPr>
          <w:rFonts w:ascii="Arial" w:hAnsi="Arial" w:cs="Arial"/>
          <w:sz w:val="16"/>
          <w:szCs w:val="16"/>
          <w:lang w:eastAsia="sk-SK"/>
        </w:rPr>
        <w:t xml:space="preserve"> </w:t>
      </w:r>
      <w:r w:rsidR="007268EE">
        <w:rPr>
          <w:rFonts w:ascii="Arial" w:hAnsi="Arial" w:cs="Arial"/>
          <w:sz w:val="16"/>
          <w:szCs w:val="16"/>
          <w:lang w:eastAsia="sk-SK"/>
        </w:rPr>
        <w:t>SVP</w:t>
      </w:r>
      <w:r w:rsidR="00FE66D9">
        <w:rPr>
          <w:rFonts w:ascii="Arial" w:hAnsi="Arial" w:cs="Arial"/>
          <w:sz w:val="16"/>
          <w:szCs w:val="16"/>
          <w:lang w:eastAsia="sk-SK"/>
        </w:rPr>
        <w:t>, na ktorom je zaevidovaná pohľadávka</w:t>
      </w:r>
      <w:r>
        <w:rPr>
          <w:rFonts w:ascii="Arial" w:hAnsi="Arial" w:cs="Arial"/>
          <w:sz w:val="16"/>
          <w:szCs w:val="16"/>
          <w:lang w:eastAsia="sk-SK"/>
        </w:rPr>
        <w:t>, kód PD a dátum účtovania úhrady. Do dátumu účtovania úhrady je potrebné naplniť taký istý dátum ako bol dátum úhrady úrokov za časť EU. Následne používateľ klikne na ikonu „vykonanie“.</w:t>
      </w:r>
    </w:p>
    <w:p w14:paraId="332A98C8" w14:textId="77777777" w:rsidR="00EA1E6A" w:rsidRDefault="00EA1E6A" w:rsidP="009555E4">
      <w:pPr>
        <w:jc w:val="both"/>
        <w:rPr>
          <w:rFonts w:ascii="Arial" w:hAnsi="Arial" w:cs="Arial"/>
          <w:sz w:val="16"/>
          <w:szCs w:val="16"/>
          <w:lang w:eastAsia="sk-SK"/>
        </w:rPr>
      </w:pPr>
    </w:p>
    <w:p w14:paraId="3FF05124" w14:textId="04BD3C2F"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106</w:t>
      </w:r>
      <w:r w:rsidR="00EC07D4">
        <w:rPr>
          <w:rFonts w:ascii="Arial" w:hAnsi="Arial" w:cs="Arial"/>
          <w:sz w:val="16"/>
          <w:szCs w:val="16"/>
        </w:rPr>
        <w:fldChar w:fldCharType="end"/>
      </w:r>
      <w:r>
        <w:rPr>
          <w:rFonts w:ascii="Arial" w:hAnsi="Arial" w:cs="Arial"/>
          <w:sz w:val="16"/>
          <w:szCs w:val="16"/>
        </w:rPr>
        <w:t xml:space="preserve">  Priradenie úhrady k pohľadávke</w:t>
      </w:r>
    </w:p>
    <w:p w14:paraId="7DA51B77" w14:textId="7A5A263F" w:rsidR="00017EBD" w:rsidRDefault="004F7EF7" w:rsidP="00EA1E6A">
      <w:pPr>
        <w:spacing w:after="0"/>
        <w:jc w:val="both"/>
        <w:rPr>
          <w:rFonts w:ascii="Arial" w:hAnsi="Arial" w:cs="Arial"/>
          <w:sz w:val="16"/>
          <w:szCs w:val="16"/>
          <w:lang w:eastAsia="sk-SK"/>
        </w:rPr>
      </w:pPr>
      <w:r w:rsidRPr="004F7EF7">
        <w:rPr>
          <w:rFonts w:ascii="Arial" w:hAnsi="Arial" w:cs="Arial"/>
          <w:noProof/>
          <w:sz w:val="16"/>
          <w:szCs w:val="16"/>
          <w:lang w:eastAsia="sk-SK"/>
        </w:rPr>
        <w:drawing>
          <wp:inline distT="0" distB="0" distL="0" distR="0" wp14:anchorId="6F7A2F20" wp14:editId="59EFEA2D">
            <wp:extent cx="5760720" cy="2336800"/>
            <wp:effectExtent l="0" t="0" r="0" b="6350"/>
            <wp:docPr id="55533192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331920" name=""/>
                    <pic:cNvPicPr/>
                  </pic:nvPicPr>
                  <pic:blipFill>
                    <a:blip r:embed="rId116"/>
                    <a:stretch>
                      <a:fillRect/>
                    </a:stretch>
                  </pic:blipFill>
                  <pic:spPr>
                    <a:xfrm>
                      <a:off x="0" y="0"/>
                      <a:ext cx="5760720" cy="2336800"/>
                    </a:xfrm>
                    <a:prstGeom prst="rect">
                      <a:avLst/>
                    </a:prstGeom>
                  </pic:spPr>
                </pic:pic>
              </a:graphicData>
            </a:graphic>
          </wp:inline>
        </w:drawing>
      </w:r>
    </w:p>
    <w:p w14:paraId="1CCAAEB5" w14:textId="72218679" w:rsidR="00EA1E6A" w:rsidRDefault="00EA1E6A" w:rsidP="00EA1E6A">
      <w:pPr>
        <w:jc w:val="both"/>
        <w:rPr>
          <w:rFonts w:ascii="Arial" w:hAnsi="Arial" w:cs="Arial"/>
          <w:sz w:val="16"/>
          <w:szCs w:val="16"/>
          <w:lang w:eastAsia="sk-SK"/>
        </w:rPr>
      </w:pPr>
      <w:r>
        <w:rPr>
          <w:rFonts w:ascii="Arial" w:hAnsi="Arial" w:cs="Arial"/>
          <w:sz w:val="16"/>
          <w:szCs w:val="16"/>
          <w:lang w:eastAsia="sk-SK"/>
        </w:rPr>
        <w:t xml:space="preserve">Na danej obrazovke používateľ dvojklikom na kód PD bude môcť zapísať štatistickú úhradu k pohľadávke. </w:t>
      </w:r>
    </w:p>
    <w:p w14:paraId="0B30C2C0" w14:textId="77777777" w:rsidR="00EA1E6A" w:rsidRDefault="00EA1E6A" w:rsidP="00EA1E6A">
      <w:pPr>
        <w:jc w:val="both"/>
        <w:rPr>
          <w:rFonts w:ascii="Arial" w:hAnsi="Arial" w:cs="Arial"/>
          <w:sz w:val="16"/>
          <w:szCs w:val="16"/>
          <w:lang w:eastAsia="sk-SK"/>
        </w:rPr>
      </w:pPr>
    </w:p>
    <w:p w14:paraId="37029AE2" w14:textId="11EA09CC"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107</w:t>
      </w:r>
      <w:r w:rsidR="00EC07D4">
        <w:rPr>
          <w:rFonts w:ascii="Arial" w:hAnsi="Arial" w:cs="Arial"/>
          <w:sz w:val="16"/>
          <w:szCs w:val="16"/>
        </w:rPr>
        <w:fldChar w:fldCharType="end"/>
      </w:r>
    </w:p>
    <w:p w14:paraId="406C9B0F" w14:textId="37B941ED" w:rsidR="00017EBD" w:rsidRDefault="004F7EF7" w:rsidP="00EA1E6A">
      <w:pPr>
        <w:spacing w:after="0"/>
        <w:jc w:val="both"/>
        <w:rPr>
          <w:rFonts w:ascii="Arial" w:hAnsi="Arial" w:cs="Arial"/>
          <w:sz w:val="16"/>
          <w:szCs w:val="16"/>
          <w:lang w:eastAsia="sk-SK"/>
        </w:rPr>
      </w:pPr>
      <w:r w:rsidRPr="004F7EF7">
        <w:rPr>
          <w:rFonts w:ascii="Arial" w:hAnsi="Arial" w:cs="Arial"/>
          <w:noProof/>
          <w:sz w:val="16"/>
          <w:szCs w:val="16"/>
          <w:lang w:eastAsia="sk-SK"/>
        </w:rPr>
        <w:drawing>
          <wp:inline distT="0" distB="0" distL="0" distR="0" wp14:anchorId="5922E74E" wp14:editId="063D51F6">
            <wp:extent cx="5760720" cy="2303145"/>
            <wp:effectExtent l="0" t="0" r="0" b="1905"/>
            <wp:docPr id="8672694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6941" name=""/>
                    <pic:cNvPicPr/>
                  </pic:nvPicPr>
                  <pic:blipFill>
                    <a:blip r:embed="rId117"/>
                    <a:stretch>
                      <a:fillRect/>
                    </a:stretch>
                  </pic:blipFill>
                  <pic:spPr>
                    <a:xfrm>
                      <a:off x="0" y="0"/>
                      <a:ext cx="5760720" cy="2303145"/>
                    </a:xfrm>
                    <a:prstGeom prst="rect">
                      <a:avLst/>
                    </a:prstGeom>
                  </pic:spPr>
                </pic:pic>
              </a:graphicData>
            </a:graphic>
          </wp:inline>
        </w:drawing>
      </w:r>
    </w:p>
    <w:p w14:paraId="6030401B" w14:textId="4257AF4E" w:rsidR="00EA1E6A" w:rsidRDefault="3ACD0965" w:rsidP="00EA1E6A">
      <w:pPr>
        <w:jc w:val="both"/>
        <w:rPr>
          <w:rFonts w:ascii="Arial" w:hAnsi="Arial" w:cs="Arial"/>
          <w:sz w:val="16"/>
          <w:szCs w:val="16"/>
          <w:lang w:eastAsia="sk-SK"/>
        </w:rPr>
      </w:pPr>
      <w:r w:rsidRPr="02184561">
        <w:rPr>
          <w:rFonts w:ascii="Arial" w:hAnsi="Arial" w:cs="Arial"/>
          <w:sz w:val="16"/>
          <w:szCs w:val="16"/>
          <w:lang w:eastAsia="sk-SK"/>
        </w:rPr>
        <w:t xml:space="preserve">Do poľa „suma platby“ používateľ vloží sumu úhrady. </w:t>
      </w:r>
      <w:r w:rsidR="61EE185D" w:rsidRPr="02184561">
        <w:rPr>
          <w:rFonts w:ascii="Arial" w:hAnsi="Arial" w:cs="Arial"/>
          <w:sz w:val="16"/>
          <w:szCs w:val="16"/>
          <w:lang w:eastAsia="sk-SK"/>
        </w:rPr>
        <w:t>Suma úhrady sa  rovná sume zostatku pohľadávky, nakoľko sa štatistická úhrada eviduje až po splatení celej dlžnej časti EU.</w:t>
      </w:r>
      <w:r w:rsidRPr="02184561">
        <w:rPr>
          <w:rFonts w:ascii="Arial" w:hAnsi="Arial" w:cs="Arial"/>
          <w:sz w:val="16"/>
          <w:szCs w:val="16"/>
          <w:lang w:eastAsia="sk-SK"/>
        </w:rPr>
        <w:t xml:space="preserve"> Po doplnení sumy úhrady používateľ stlačí klávesu enter.</w:t>
      </w:r>
    </w:p>
    <w:p w14:paraId="3E6560C7" w14:textId="3EC3256F"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108</w:t>
      </w:r>
      <w:r w:rsidR="00EC07D4">
        <w:rPr>
          <w:rFonts w:ascii="Arial" w:hAnsi="Arial" w:cs="Arial"/>
          <w:sz w:val="16"/>
          <w:szCs w:val="16"/>
        </w:rPr>
        <w:fldChar w:fldCharType="end"/>
      </w:r>
      <w:r w:rsidR="00FE66D9">
        <w:rPr>
          <w:rFonts w:ascii="Arial" w:hAnsi="Arial" w:cs="Arial"/>
          <w:sz w:val="16"/>
          <w:szCs w:val="16"/>
        </w:rPr>
        <w:t xml:space="preserve">  Zaúčtovanie dokladu</w:t>
      </w:r>
    </w:p>
    <w:p w14:paraId="653289BB" w14:textId="6B2AD3EE" w:rsidR="00017EBD" w:rsidRDefault="004F7EF7" w:rsidP="00EA1E6A">
      <w:pPr>
        <w:spacing w:after="0"/>
        <w:jc w:val="both"/>
        <w:rPr>
          <w:rFonts w:ascii="Arial" w:hAnsi="Arial" w:cs="Arial"/>
          <w:sz w:val="16"/>
          <w:szCs w:val="16"/>
          <w:lang w:eastAsia="sk-SK"/>
        </w:rPr>
      </w:pPr>
      <w:r w:rsidRPr="004F7EF7">
        <w:rPr>
          <w:rFonts w:ascii="Arial" w:hAnsi="Arial" w:cs="Arial"/>
          <w:noProof/>
          <w:sz w:val="16"/>
          <w:szCs w:val="16"/>
          <w:lang w:eastAsia="sk-SK"/>
        </w:rPr>
        <w:drawing>
          <wp:inline distT="0" distB="0" distL="0" distR="0" wp14:anchorId="65113078" wp14:editId="1D3EB006">
            <wp:extent cx="5760720" cy="1296035"/>
            <wp:effectExtent l="0" t="0" r="0" b="0"/>
            <wp:docPr id="181113513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35138" name=""/>
                    <pic:cNvPicPr/>
                  </pic:nvPicPr>
                  <pic:blipFill>
                    <a:blip r:embed="rId118"/>
                    <a:stretch>
                      <a:fillRect/>
                    </a:stretch>
                  </pic:blipFill>
                  <pic:spPr>
                    <a:xfrm>
                      <a:off x="0" y="0"/>
                      <a:ext cx="5760720" cy="1296035"/>
                    </a:xfrm>
                    <a:prstGeom prst="rect">
                      <a:avLst/>
                    </a:prstGeom>
                  </pic:spPr>
                </pic:pic>
              </a:graphicData>
            </a:graphic>
          </wp:inline>
        </w:drawing>
      </w:r>
    </w:p>
    <w:p w14:paraId="17A0A104" w14:textId="77777777" w:rsidR="00FE66D9" w:rsidRDefault="00FE66D9" w:rsidP="00FE66D9">
      <w:pPr>
        <w:jc w:val="both"/>
        <w:rPr>
          <w:rFonts w:ascii="Arial" w:hAnsi="Arial" w:cs="Arial"/>
          <w:sz w:val="16"/>
          <w:szCs w:val="16"/>
          <w:lang w:eastAsia="sk-SK"/>
        </w:rPr>
      </w:pPr>
      <w:r>
        <w:rPr>
          <w:rFonts w:ascii="Arial" w:hAnsi="Arial" w:cs="Arial"/>
          <w:sz w:val="16"/>
          <w:szCs w:val="16"/>
          <w:lang w:eastAsia="sk-SK"/>
        </w:rPr>
        <w:t>Kliknutím na ikonu „zaúčtovanie“ sa doklad štatistickej úhrady zaúčtuje.</w:t>
      </w:r>
    </w:p>
    <w:p w14:paraId="51BE9681" w14:textId="77777777" w:rsidR="00FE66D9" w:rsidRDefault="00FE66D9" w:rsidP="00EA1E6A">
      <w:pPr>
        <w:spacing w:after="0"/>
        <w:jc w:val="both"/>
        <w:rPr>
          <w:rFonts w:ascii="Arial" w:hAnsi="Arial" w:cs="Arial"/>
          <w:sz w:val="16"/>
          <w:szCs w:val="16"/>
          <w:lang w:eastAsia="sk-SK"/>
        </w:rPr>
      </w:pPr>
    </w:p>
    <w:p w14:paraId="1AD0DA7F" w14:textId="592A2962"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109</w:t>
      </w:r>
      <w:r w:rsidR="00EC07D4">
        <w:rPr>
          <w:rFonts w:ascii="Arial" w:hAnsi="Arial" w:cs="Arial"/>
          <w:sz w:val="16"/>
          <w:szCs w:val="16"/>
        </w:rPr>
        <w:fldChar w:fldCharType="end"/>
      </w:r>
      <w:r w:rsidR="00FE66D9">
        <w:rPr>
          <w:rFonts w:ascii="Arial" w:hAnsi="Arial" w:cs="Arial"/>
          <w:sz w:val="16"/>
          <w:szCs w:val="16"/>
        </w:rPr>
        <w:t xml:space="preserve">  Informácia o zaúčtovanom doklade</w:t>
      </w:r>
    </w:p>
    <w:p w14:paraId="79AAD5FB" w14:textId="2D83A120" w:rsidR="00017EBD" w:rsidRDefault="00260F40" w:rsidP="00EA1E6A">
      <w:pPr>
        <w:spacing w:after="0"/>
        <w:jc w:val="both"/>
        <w:rPr>
          <w:rFonts w:ascii="Arial" w:hAnsi="Arial" w:cs="Arial"/>
          <w:sz w:val="16"/>
          <w:szCs w:val="16"/>
          <w:lang w:eastAsia="sk-SK"/>
        </w:rPr>
      </w:pPr>
      <w:r w:rsidRPr="00260F40">
        <w:rPr>
          <w:rFonts w:ascii="Arial" w:hAnsi="Arial" w:cs="Arial"/>
          <w:noProof/>
          <w:sz w:val="16"/>
          <w:szCs w:val="16"/>
          <w:lang w:eastAsia="sk-SK"/>
        </w:rPr>
        <w:drawing>
          <wp:inline distT="0" distB="0" distL="0" distR="0" wp14:anchorId="2DC90984" wp14:editId="018F2CFB">
            <wp:extent cx="5760720" cy="1974850"/>
            <wp:effectExtent l="0" t="0" r="0" b="6350"/>
            <wp:docPr id="192106202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62029" name=""/>
                    <pic:cNvPicPr/>
                  </pic:nvPicPr>
                  <pic:blipFill>
                    <a:blip r:embed="rId119"/>
                    <a:stretch>
                      <a:fillRect/>
                    </a:stretch>
                  </pic:blipFill>
                  <pic:spPr>
                    <a:xfrm>
                      <a:off x="0" y="0"/>
                      <a:ext cx="5760720" cy="1974850"/>
                    </a:xfrm>
                    <a:prstGeom prst="rect">
                      <a:avLst/>
                    </a:prstGeom>
                  </pic:spPr>
                </pic:pic>
              </a:graphicData>
            </a:graphic>
          </wp:inline>
        </w:drawing>
      </w:r>
    </w:p>
    <w:p w14:paraId="3FB8657F" w14:textId="268B330A" w:rsidR="00FE66D9" w:rsidRDefault="61EE185D" w:rsidP="00FE66D9">
      <w:pPr>
        <w:spacing w:after="0"/>
        <w:jc w:val="both"/>
        <w:rPr>
          <w:rFonts w:ascii="Arial" w:hAnsi="Arial" w:cs="Arial"/>
          <w:sz w:val="16"/>
          <w:szCs w:val="16"/>
          <w:lang w:eastAsia="sk-SK"/>
        </w:rPr>
      </w:pPr>
      <w:r w:rsidRPr="02184561">
        <w:rPr>
          <w:rFonts w:ascii="Arial" w:hAnsi="Arial" w:cs="Arial"/>
          <w:sz w:val="16"/>
          <w:szCs w:val="16"/>
          <w:lang w:eastAsia="sk-SK"/>
        </w:rPr>
        <w:t xml:space="preserve">Po zaúčtovaní dokladu sa zobrazí informácia o úspešnom zaúčtovaní a odoslaní úhrady do </w:t>
      </w:r>
      <w:r w:rsidR="00112884">
        <w:rPr>
          <w:rFonts w:ascii="Arial" w:hAnsi="Arial" w:cs="Arial"/>
          <w:sz w:val="16"/>
          <w:szCs w:val="16"/>
          <w:lang w:eastAsia="sk-SK"/>
        </w:rPr>
        <w:t>ITMS</w:t>
      </w:r>
      <w:r w:rsidRPr="02184561">
        <w:rPr>
          <w:rFonts w:ascii="Arial" w:hAnsi="Arial" w:cs="Arial"/>
          <w:sz w:val="16"/>
          <w:szCs w:val="16"/>
          <w:lang w:eastAsia="sk-SK"/>
        </w:rPr>
        <w:t>.</w:t>
      </w:r>
    </w:p>
    <w:p w14:paraId="04592EA5" w14:textId="77777777" w:rsidR="00FE66D9" w:rsidRDefault="00FE66D9" w:rsidP="00EA1E6A">
      <w:pPr>
        <w:spacing w:after="0"/>
        <w:jc w:val="both"/>
        <w:rPr>
          <w:rFonts w:ascii="Arial" w:hAnsi="Arial" w:cs="Arial"/>
          <w:sz w:val="16"/>
          <w:szCs w:val="16"/>
          <w:lang w:eastAsia="sk-SK"/>
        </w:rPr>
      </w:pPr>
    </w:p>
    <w:p w14:paraId="3AA5A29F" w14:textId="4887C284"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110</w:t>
      </w:r>
      <w:r w:rsidR="00EC07D4">
        <w:rPr>
          <w:rFonts w:ascii="Arial" w:hAnsi="Arial" w:cs="Arial"/>
          <w:sz w:val="16"/>
          <w:szCs w:val="16"/>
        </w:rPr>
        <w:fldChar w:fldCharType="end"/>
      </w:r>
      <w:r w:rsidR="00FE66D9">
        <w:rPr>
          <w:rFonts w:ascii="Arial" w:hAnsi="Arial" w:cs="Arial"/>
          <w:sz w:val="16"/>
          <w:szCs w:val="16"/>
        </w:rPr>
        <w:t xml:space="preserve">  Transakcia Z</w:t>
      </w:r>
      <w:r w:rsidR="00260F40">
        <w:rPr>
          <w:rFonts w:ascii="Arial" w:hAnsi="Arial" w:cs="Arial"/>
          <w:sz w:val="16"/>
          <w:szCs w:val="16"/>
        </w:rPr>
        <w:t>4</w:t>
      </w:r>
      <w:r w:rsidR="00FE66D9">
        <w:rPr>
          <w:rFonts w:ascii="Arial" w:hAnsi="Arial" w:cs="Arial"/>
          <w:sz w:val="16"/>
          <w:szCs w:val="16"/>
        </w:rPr>
        <w:t>POUHR</w:t>
      </w:r>
    </w:p>
    <w:p w14:paraId="6F88E520" w14:textId="6C9F3F51" w:rsidR="00017EBD" w:rsidRDefault="00260F40" w:rsidP="00EA1E6A">
      <w:pPr>
        <w:spacing w:after="0"/>
        <w:jc w:val="both"/>
        <w:rPr>
          <w:rFonts w:ascii="Arial" w:hAnsi="Arial" w:cs="Arial"/>
          <w:sz w:val="16"/>
          <w:szCs w:val="16"/>
          <w:lang w:eastAsia="sk-SK"/>
        </w:rPr>
      </w:pPr>
      <w:r w:rsidRPr="00260F40">
        <w:rPr>
          <w:rFonts w:ascii="Arial" w:hAnsi="Arial" w:cs="Arial"/>
          <w:noProof/>
          <w:sz w:val="16"/>
          <w:szCs w:val="16"/>
          <w:lang w:eastAsia="sk-SK"/>
        </w:rPr>
        <w:drawing>
          <wp:inline distT="0" distB="0" distL="0" distR="0" wp14:anchorId="344D073B" wp14:editId="45D48A4B">
            <wp:extent cx="5760720" cy="1102360"/>
            <wp:effectExtent l="0" t="0" r="0" b="2540"/>
            <wp:docPr id="14908330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33090" name=""/>
                    <pic:cNvPicPr/>
                  </pic:nvPicPr>
                  <pic:blipFill>
                    <a:blip r:embed="rId120"/>
                    <a:stretch>
                      <a:fillRect/>
                    </a:stretch>
                  </pic:blipFill>
                  <pic:spPr>
                    <a:xfrm>
                      <a:off x="0" y="0"/>
                      <a:ext cx="5760720" cy="1102360"/>
                    </a:xfrm>
                    <a:prstGeom prst="rect">
                      <a:avLst/>
                    </a:prstGeom>
                  </pic:spPr>
                </pic:pic>
              </a:graphicData>
            </a:graphic>
          </wp:inline>
        </w:drawing>
      </w:r>
    </w:p>
    <w:p w14:paraId="3C9343EF" w14:textId="2512F86A" w:rsidR="00FE66D9" w:rsidRDefault="61EE185D" w:rsidP="00FE66D9">
      <w:pPr>
        <w:spacing w:after="0"/>
        <w:jc w:val="both"/>
        <w:rPr>
          <w:rFonts w:ascii="Arial" w:hAnsi="Arial" w:cs="Arial"/>
          <w:sz w:val="16"/>
          <w:szCs w:val="16"/>
          <w:lang w:eastAsia="sk-SK"/>
        </w:rPr>
      </w:pPr>
      <w:r w:rsidRPr="02184561">
        <w:rPr>
          <w:rFonts w:ascii="Arial" w:hAnsi="Arial" w:cs="Arial"/>
          <w:sz w:val="16"/>
          <w:szCs w:val="16"/>
          <w:lang w:eastAsia="sk-SK"/>
        </w:rPr>
        <w:t>V transakcii Z</w:t>
      </w:r>
      <w:r w:rsidR="139AB192" w:rsidRPr="02184561">
        <w:rPr>
          <w:rFonts w:ascii="Arial" w:hAnsi="Arial" w:cs="Arial"/>
          <w:sz w:val="16"/>
          <w:szCs w:val="16"/>
          <w:lang w:eastAsia="sk-SK"/>
        </w:rPr>
        <w:t>4</w:t>
      </w:r>
      <w:r w:rsidRPr="02184561">
        <w:rPr>
          <w:rFonts w:ascii="Arial" w:hAnsi="Arial" w:cs="Arial"/>
          <w:sz w:val="16"/>
          <w:szCs w:val="16"/>
          <w:lang w:eastAsia="sk-SK"/>
        </w:rPr>
        <w:t>POUHR môže používateľ skontrolovať podľa kódu PD</w:t>
      </w:r>
      <w:r w:rsidR="1A9FDD79" w:rsidRPr="02184561">
        <w:rPr>
          <w:rFonts w:ascii="Arial" w:hAnsi="Arial" w:cs="Arial"/>
          <w:sz w:val="16"/>
          <w:szCs w:val="16"/>
          <w:lang w:eastAsia="sk-SK"/>
        </w:rPr>
        <w:t>,</w:t>
      </w:r>
      <w:r w:rsidRPr="02184561">
        <w:rPr>
          <w:rFonts w:ascii="Arial" w:hAnsi="Arial" w:cs="Arial"/>
          <w:sz w:val="16"/>
          <w:szCs w:val="16"/>
          <w:lang w:eastAsia="sk-SK"/>
        </w:rPr>
        <w:t xml:space="preserve"> ku ktorému evidoval štatistickú úhradu, akým číslom dokladu sa štatistická úhrada zaúčtovala a či sa úhrada odoslala do </w:t>
      </w:r>
      <w:r w:rsidR="00112884">
        <w:rPr>
          <w:rFonts w:ascii="Arial" w:hAnsi="Arial" w:cs="Arial"/>
          <w:sz w:val="16"/>
          <w:szCs w:val="16"/>
          <w:lang w:eastAsia="sk-SK"/>
        </w:rPr>
        <w:t>ITMS</w:t>
      </w:r>
      <w:r w:rsidRPr="02184561">
        <w:rPr>
          <w:rFonts w:ascii="Arial" w:hAnsi="Arial" w:cs="Arial"/>
          <w:sz w:val="16"/>
          <w:szCs w:val="16"/>
          <w:lang w:eastAsia="sk-SK"/>
        </w:rPr>
        <w:t xml:space="preserve"> v poriadku. V tomto prípade prebehlo zaúčtovanie štatistickej úhrady dokladom 500</w:t>
      </w:r>
      <w:r w:rsidR="139AB192" w:rsidRPr="02184561">
        <w:rPr>
          <w:rFonts w:ascii="Arial" w:hAnsi="Arial" w:cs="Arial"/>
          <w:sz w:val="16"/>
          <w:szCs w:val="16"/>
          <w:lang w:eastAsia="sk-SK"/>
        </w:rPr>
        <w:t>102</w:t>
      </w:r>
      <w:r w:rsidRPr="02184561">
        <w:rPr>
          <w:rFonts w:ascii="Arial" w:hAnsi="Arial" w:cs="Arial"/>
          <w:sz w:val="16"/>
          <w:szCs w:val="16"/>
          <w:lang w:eastAsia="sk-SK"/>
        </w:rPr>
        <w:t>/20</w:t>
      </w:r>
      <w:r w:rsidR="139AB192" w:rsidRPr="02184561">
        <w:rPr>
          <w:rFonts w:ascii="Arial" w:hAnsi="Arial" w:cs="Arial"/>
          <w:sz w:val="16"/>
          <w:szCs w:val="16"/>
          <w:lang w:eastAsia="sk-SK"/>
        </w:rPr>
        <w:t>25</w:t>
      </w:r>
      <w:r w:rsidRPr="02184561">
        <w:rPr>
          <w:rFonts w:ascii="Arial" w:hAnsi="Arial" w:cs="Arial"/>
          <w:sz w:val="16"/>
          <w:szCs w:val="16"/>
          <w:lang w:eastAsia="sk-SK"/>
        </w:rPr>
        <w:t xml:space="preserve">  - dvojklikom sa používateľ dostane do dokladu.</w:t>
      </w:r>
    </w:p>
    <w:p w14:paraId="7D560BEF" w14:textId="77777777" w:rsidR="00FE66D9" w:rsidRDefault="00FE66D9" w:rsidP="00FE66D9">
      <w:pPr>
        <w:spacing w:after="0"/>
        <w:jc w:val="both"/>
        <w:rPr>
          <w:rFonts w:ascii="Arial" w:hAnsi="Arial" w:cs="Arial"/>
          <w:sz w:val="16"/>
          <w:szCs w:val="16"/>
          <w:lang w:eastAsia="sk-SK"/>
        </w:rPr>
      </w:pPr>
    </w:p>
    <w:p w14:paraId="28356BC5" w14:textId="2213C311"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lastRenderedPageBreak/>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111</w:t>
      </w:r>
      <w:r w:rsidR="00EC07D4">
        <w:rPr>
          <w:rFonts w:ascii="Arial" w:hAnsi="Arial" w:cs="Arial"/>
          <w:sz w:val="16"/>
          <w:szCs w:val="16"/>
        </w:rPr>
        <w:fldChar w:fldCharType="end"/>
      </w:r>
      <w:r w:rsidR="00FE66D9">
        <w:rPr>
          <w:rFonts w:ascii="Arial" w:hAnsi="Arial" w:cs="Arial"/>
          <w:sz w:val="16"/>
          <w:szCs w:val="16"/>
        </w:rPr>
        <w:t xml:space="preserve">  Zobrazenie dokladu k štatistickej úhrade </w:t>
      </w:r>
    </w:p>
    <w:p w14:paraId="6535A0B0" w14:textId="78C7D4FE" w:rsidR="00017EBD" w:rsidRDefault="00260F40" w:rsidP="00EA1E6A">
      <w:pPr>
        <w:spacing w:after="0"/>
        <w:jc w:val="both"/>
        <w:rPr>
          <w:rFonts w:ascii="Arial" w:hAnsi="Arial" w:cs="Arial"/>
          <w:sz w:val="16"/>
          <w:szCs w:val="16"/>
          <w:lang w:eastAsia="sk-SK"/>
        </w:rPr>
      </w:pPr>
      <w:r w:rsidRPr="00260F40">
        <w:rPr>
          <w:rFonts w:ascii="Arial" w:hAnsi="Arial" w:cs="Arial"/>
          <w:noProof/>
          <w:sz w:val="16"/>
          <w:szCs w:val="16"/>
          <w:lang w:eastAsia="sk-SK"/>
        </w:rPr>
        <w:drawing>
          <wp:inline distT="0" distB="0" distL="0" distR="0" wp14:anchorId="2542FE86" wp14:editId="36173D97">
            <wp:extent cx="5760720" cy="2080260"/>
            <wp:effectExtent l="0" t="0" r="0" b="0"/>
            <wp:docPr id="92963690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36902" name=""/>
                    <pic:cNvPicPr/>
                  </pic:nvPicPr>
                  <pic:blipFill>
                    <a:blip r:embed="rId121"/>
                    <a:stretch>
                      <a:fillRect/>
                    </a:stretch>
                  </pic:blipFill>
                  <pic:spPr>
                    <a:xfrm>
                      <a:off x="0" y="0"/>
                      <a:ext cx="5760720" cy="2080260"/>
                    </a:xfrm>
                    <a:prstGeom prst="rect">
                      <a:avLst/>
                    </a:prstGeom>
                  </pic:spPr>
                </pic:pic>
              </a:graphicData>
            </a:graphic>
          </wp:inline>
        </w:drawing>
      </w:r>
    </w:p>
    <w:p w14:paraId="2948DD89" w14:textId="5D71C0B7" w:rsidR="00017EBD" w:rsidRDefault="00017EBD" w:rsidP="009555E4">
      <w:pPr>
        <w:jc w:val="both"/>
        <w:rPr>
          <w:rFonts w:ascii="Arial" w:hAnsi="Arial" w:cs="Arial"/>
          <w:sz w:val="16"/>
          <w:szCs w:val="16"/>
          <w:lang w:eastAsia="sk-SK"/>
        </w:rPr>
      </w:pPr>
      <w:r>
        <w:rPr>
          <w:rFonts w:ascii="Arial" w:hAnsi="Arial" w:cs="Arial"/>
          <w:sz w:val="16"/>
          <w:szCs w:val="16"/>
          <w:lang w:eastAsia="sk-SK"/>
        </w:rPr>
        <w:t xml:space="preserve">Doklad je zaúčtovaný pod druhom dokladu BS (štatistická úhrada) – podsúvahovým zápisom 790100 / 790378. </w:t>
      </w:r>
      <w:r w:rsidR="00FE66D9">
        <w:rPr>
          <w:rFonts w:ascii="Arial" w:hAnsi="Arial" w:cs="Arial"/>
          <w:sz w:val="16"/>
          <w:szCs w:val="16"/>
          <w:lang w:eastAsia="sk-SK"/>
        </w:rPr>
        <w:t>Kliknutím na ikonu „zelenej šípky“</w:t>
      </w:r>
      <w:r>
        <w:rPr>
          <w:rFonts w:ascii="Arial" w:hAnsi="Arial" w:cs="Arial"/>
          <w:sz w:val="16"/>
          <w:szCs w:val="16"/>
          <w:lang w:eastAsia="sk-SK"/>
        </w:rPr>
        <w:t xml:space="preserve"> sa používateľ dostane späť do transakcie Z</w:t>
      </w:r>
      <w:r w:rsidR="00260F40">
        <w:rPr>
          <w:rFonts w:ascii="Arial" w:hAnsi="Arial" w:cs="Arial"/>
          <w:sz w:val="16"/>
          <w:szCs w:val="16"/>
          <w:lang w:eastAsia="sk-SK"/>
        </w:rPr>
        <w:t>4</w:t>
      </w:r>
      <w:r>
        <w:rPr>
          <w:rFonts w:ascii="Arial" w:hAnsi="Arial" w:cs="Arial"/>
          <w:sz w:val="16"/>
          <w:szCs w:val="16"/>
          <w:lang w:eastAsia="sk-SK"/>
        </w:rPr>
        <w:t>POUHR.</w:t>
      </w:r>
    </w:p>
    <w:p w14:paraId="37F55E25" w14:textId="77777777" w:rsidR="005267C2" w:rsidRDefault="005267C2" w:rsidP="009555E4">
      <w:pPr>
        <w:jc w:val="both"/>
        <w:rPr>
          <w:rFonts w:ascii="Arial" w:hAnsi="Arial" w:cs="Arial"/>
          <w:sz w:val="16"/>
          <w:szCs w:val="16"/>
          <w:lang w:eastAsia="sk-SK"/>
        </w:rPr>
      </w:pPr>
    </w:p>
    <w:p w14:paraId="5B26FCCD" w14:textId="70276FF5" w:rsidR="00EA1E6A" w:rsidRPr="00EA1E6A" w:rsidRDefault="00EA1E6A" w:rsidP="00EA1E6A">
      <w:pPr>
        <w:pStyle w:val="Popis"/>
        <w:keepNext/>
        <w:spacing w:after="0"/>
        <w:jc w:val="both"/>
        <w:rPr>
          <w:rFonts w:ascii="Arial" w:hAnsi="Arial" w:cs="Arial"/>
          <w:sz w:val="16"/>
          <w:szCs w:val="16"/>
        </w:rPr>
      </w:pPr>
      <w:r w:rsidRPr="00EA1E6A">
        <w:rPr>
          <w:rFonts w:ascii="Arial" w:hAnsi="Arial" w:cs="Arial"/>
          <w:sz w:val="16"/>
          <w:szCs w:val="16"/>
        </w:rPr>
        <w:t xml:space="preserve">Obrazovka č. </w:t>
      </w:r>
      <w:r w:rsidR="00EC07D4">
        <w:rPr>
          <w:rFonts w:ascii="Arial" w:hAnsi="Arial" w:cs="Arial"/>
          <w:sz w:val="16"/>
          <w:szCs w:val="16"/>
        </w:rPr>
        <w:fldChar w:fldCharType="begin"/>
      </w:r>
      <w:r w:rsidR="00EC07D4">
        <w:rPr>
          <w:rFonts w:ascii="Arial" w:hAnsi="Arial" w:cs="Arial"/>
          <w:sz w:val="16"/>
          <w:szCs w:val="16"/>
        </w:rPr>
        <w:instrText xml:space="preserve"> SEQ Obrazovka_č. \* ARABIC </w:instrText>
      </w:r>
      <w:r w:rsidR="00EC07D4">
        <w:rPr>
          <w:rFonts w:ascii="Arial" w:hAnsi="Arial" w:cs="Arial"/>
          <w:sz w:val="16"/>
          <w:szCs w:val="16"/>
        </w:rPr>
        <w:fldChar w:fldCharType="separate"/>
      </w:r>
      <w:r w:rsidR="000F6240">
        <w:rPr>
          <w:rFonts w:ascii="Arial" w:hAnsi="Arial" w:cs="Arial"/>
          <w:noProof/>
          <w:sz w:val="16"/>
          <w:szCs w:val="16"/>
        </w:rPr>
        <w:t>112</w:t>
      </w:r>
      <w:r w:rsidR="00EC07D4">
        <w:rPr>
          <w:rFonts w:ascii="Arial" w:hAnsi="Arial" w:cs="Arial"/>
          <w:sz w:val="16"/>
          <w:szCs w:val="16"/>
        </w:rPr>
        <w:fldChar w:fldCharType="end"/>
      </w:r>
      <w:r w:rsidR="00FE66D9">
        <w:rPr>
          <w:rFonts w:ascii="Arial" w:hAnsi="Arial" w:cs="Arial"/>
          <w:sz w:val="16"/>
          <w:szCs w:val="16"/>
        </w:rPr>
        <w:t xml:space="preserve">  Transakcia Z</w:t>
      </w:r>
      <w:r w:rsidR="00260F40">
        <w:rPr>
          <w:rFonts w:ascii="Arial" w:hAnsi="Arial" w:cs="Arial"/>
          <w:sz w:val="16"/>
          <w:szCs w:val="16"/>
        </w:rPr>
        <w:t>4</w:t>
      </w:r>
      <w:r w:rsidR="00FE66D9">
        <w:rPr>
          <w:rFonts w:ascii="Arial" w:hAnsi="Arial" w:cs="Arial"/>
          <w:sz w:val="16"/>
          <w:szCs w:val="16"/>
        </w:rPr>
        <w:t>POUHR – status úhrady a forma vysporiadania</w:t>
      </w:r>
    </w:p>
    <w:p w14:paraId="0303349B" w14:textId="0B9D4BDC" w:rsidR="00017EBD" w:rsidRDefault="00260F40" w:rsidP="00EA1E6A">
      <w:pPr>
        <w:spacing w:after="0"/>
        <w:jc w:val="both"/>
        <w:rPr>
          <w:rFonts w:ascii="Arial" w:hAnsi="Arial" w:cs="Arial"/>
          <w:sz w:val="16"/>
          <w:szCs w:val="16"/>
          <w:lang w:eastAsia="sk-SK"/>
        </w:rPr>
      </w:pPr>
      <w:r w:rsidRPr="00260F40">
        <w:rPr>
          <w:rFonts w:ascii="Arial" w:hAnsi="Arial" w:cs="Arial"/>
          <w:noProof/>
          <w:sz w:val="16"/>
          <w:szCs w:val="16"/>
          <w:lang w:eastAsia="sk-SK"/>
        </w:rPr>
        <w:drawing>
          <wp:inline distT="0" distB="0" distL="0" distR="0" wp14:anchorId="2C73FCE8" wp14:editId="0335821E">
            <wp:extent cx="5760720" cy="1066800"/>
            <wp:effectExtent l="0" t="0" r="0" b="0"/>
            <wp:docPr id="68285960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859607" name=""/>
                    <pic:cNvPicPr/>
                  </pic:nvPicPr>
                  <pic:blipFill>
                    <a:blip r:embed="rId122"/>
                    <a:stretch>
                      <a:fillRect/>
                    </a:stretch>
                  </pic:blipFill>
                  <pic:spPr>
                    <a:xfrm>
                      <a:off x="0" y="0"/>
                      <a:ext cx="5760720" cy="1066800"/>
                    </a:xfrm>
                    <a:prstGeom prst="rect">
                      <a:avLst/>
                    </a:prstGeom>
                  </pic:spPr>
                </pic:pic>
              </a:graphicData>
            </a:graphic>
          </wp:inline>
        </w:drawing>
      </w:r>
    </w:p>
    <w:p w14:paraId="5FCCD6A7" w14:textId="5D388E76" w:rsidR="00FE66D9" w:rsidRDefault="61EE185D" w:rsidP="00FE66D9">
      <w:pPr>
        <w:jc w:val="both"/>
        <w:rPr>
          <w:rFonts w:ascii="Arial" w:hAnsi="Arial" w:cs="Arial"/>
          <w:sz w:val="16"/>
          <w:szCs w:val="16"/>
          <w:lang w:eastAsia="sk-SK"/>
        </w:rPr>
      </w:pPr>
      <w:r w:rsidRPr="02184561">
        <w:rPr>
          <w:rFonts w:ascii="Arial" w:hAnsi="Arial" w:cs="Arial"/>
          <w:sz w:val="16"/>
          <w:szCs w:val="16"/>
          <w:lang w:eastAsia="sk-SK"/>
        </w:rPr>
        <w:t xml:space="preserve">V stĺpci „forma vysporiadania“ je pri štatistickej úhrade úrokov ÚVA uvedená skratka –VU (štatistická úhrada VUV). V stĺpci „status úhrady“ je v prípade úspešného odoslania do </w:t>
      </w:r>
      <w:r w:rsidR="00112884">
        <w:rPr>
          <w:rFonts w:ascii="Arial" w:hAnsi="Arial" w:cs="Arial"/>
          <w:sz w:val="16"/>
          <w:szCs w:val="16"/>
          <w:lang w:eastAsia="sk-SK"/>
        </w:rPr>
        <w:t>ITMS</w:t>
      </w:r>
      <w:r w:rsidRPr="02184561">
        <w:rPr>
          <w:rFonts w:ascii="Arial" w:hAnsi="Arial" w:cs="Arial"/>
          <w:sz w:val="16"/>
          <w:szCs w:val="16"/>
          <w:lang w:eastAsia="sk-SK"/>
        </w:rPr>
        <w:t xml:space="preserve"> uvedená skratka OK.</w:t>
      </w:r>
    </w:p>
    <w:p w14:paraId="21953ECF" w14:textId="13803170" w:rsidR="00884E0F" w:rsidRDefault="00884E0F" w:rsidP="00EA1E6A">
      <w:pPr>
        <w:jc w:val="both"/>
        <w:rPr>
          <w:rFonts w:ascii="Arial" w:hAnsi="Arial" w:cs="Arial"/>
          <w:sz w:val="16"/>
          <w:szCs w:val="16"/>
          <w:lang w:eastAsia="sk-SK"/>
        </w:rPr>
      </w:pPr>
    </w:p>
    <w:p w14:paraId="18AFE90F" w14:textId="04A194B3" w:rsidR="00AD2841" w:rsidRDefault="00AD6C2C" w:rsidP="00AD2841">
      <w:pPr>
        <w:pStyle w:val="Nadpis1"/>
        <w:spacing w:before="0"/>
        <w:ind w:left="0"/>
        <w:jc w:val="both"/>
        <w:rPr>
          <w:rFonts w:eastAsia="Times New Roman" w:cs="Arial"/>
          <w:szCs w:val="20"/>
          <w:lang w:eastAsia="sk-SK"/>
        </w:rPr>
      </w:pPr>
      <w:bookmarkStart w:id="57" w:name="_Toc198120358"/>
      <w:r>
        <w:rPr>
          <w:rFonts w:eastAsia="Times New Roman" w:cs="Arial"/>
          <w:szCs w:val="20"/>
          <w:lang w:eastAsia="sk-SK"/>
        </w:rPr>
        <w:t>Technická úhrada</w:t>
      </w:r>
      <w:r w:rsidR="00AD2841">
        <w:rPr>
          <w:rFonts w:eastAsia="Times New Roman" w:cs="Arial"/>
          <w:szCs w:val="20"/>
          <w:lang w:eastAsia="sk-SK"/>
        </w:rPr>
        <w:t xml:space="preserve"> </w:t>
      </w:r>
      <w:r w:rsidR="00C86AE7">
        <w:rPr>
          <w:rFonts w:eastAsia="Times New Roman" w:cs="Arial"/>
          <w:szCs w:val="20"/>
          <w:lang w:eastAsia="sk-SK"/>
        </w:rPr>
        <w:t>duplicitných</w:t>
      </w:r>
      <w:r w:rsidR="00AD2841">
        <w:rPr>
          <w:rFonts w:eastAsia="Times New Roman" w:cs="Arial"/>
          <w:szCs w:val="20"/>
          <w:lang w:eastAsia="sk-SK"/>
        </w:rPr>
        <w:t xml:space="preserve"> pohľadávok</w:t>
      </w:r>
      <w:bookmarkEnd w:id="57"/>
    </w:p>
    <w:p w14:paraId="17C9ECA4" w14:textId="77777777" w:rsidR="00AD2841" w:rsidRDefault="00AD2841" w:rsidP="00253B30">
      <w:pPr>
        <w:rPr>
          <w:rFonts w:cs="Arial"/>
          <w:sz w:val="16"/>
          <w:szCs w:val="16"/>
          <w:lang w:eastAsia="sk-SK"/>
        </w:rPr>
      </w:pPr>
    </w:p>
    <w:p w14:paraId="46232D5A" w14:textId="61D7F57C" w:rsidR="00AD2841" w:rsidRDefault="3C5222A2" w:rsidP="00253B30">
      <w:pPr>
        <w:jc w:val="both"/>
        <w:rPr>
          <w:rFonts w:cs="Arial"/>
          <w:sz w:val="16"/>
          <w:szCs w:val="16"/>
          <w:lang w:eastAsia="sk-SK"/>
        </w:rPr>
      </w:pPr>
      <w:r w:rsidRPr="02184561">
        <w:rPr>
          <w:rFonts w:ascii="Arial" w:hAnsi="Arial" w:cs="Arial"/>
          <w:sz w:val="16"/>
          <w:szCs w:val="16"/>
          <w:lang w:eastAsia="sk-SK"/>
        </w:rPr>
        <w:t>Duplicitné</w:t>
      </w:r>
      <w:r w:rsidR="799BB20B" w:rsidRPr="02184561">
        <w:rPr>
          <w:rFonts w:ascii="Arial" w:hAnsi="Arial" w:cs="Arial"/>
          <w:sz w:val="16"/>
          <w:szCs w:val="16"/>
          <w:lang w:eastAsia="sk-SK"/>
        </w:rPr>
        <w:t xml:space="preserve"> pohľadávky sú pohľadávky voči RO/SO, ktoré sa navzájom prekrývajú s individuálnymi pohľadávkami voči ostatným prijímateľom. </w:t>
      </w:r>
      <w:r w:rsidR="139AB192" w:rsidRPr="02184561">
        <w:rPr>
          <w:rFonts w:ascii="Arial" w:hAnsi="Arial" w:cs="Arial"/>
          <w:sz w:val="16"/>
          <w:szCs w:val="16"/>
          <w:lang w:eastAsia="sk-SK"/>
        </w:rPr>
        <w:t>P</w:t>
      </w:r>
      <w:r w:rsidR="799BB20B" w:rsidRPr="02184561">
        <w:rPr>
          <w:rFonts w:ascii="Arial" w:hAnsi="Arial" w:cs="Arial"/>
          <w:sz w:val="16"/>
          <w:szCs w:val="16"/>
          <w:lang w:eastAsia="sk-SK"/>
        </w:rPr>
        <w:t xml:space="preserve">O v spolupráci s RO/SO vyhodnocujú stav </w:t>
      </w:r>
      <w:r w:rsidRPr="02184561">
        <w:rPr>
          <w:rFonts w:ascii="Arial" w:hAnsi="Arial" w:cs="Arial"/>
          <w:sz w:val="16"/>
          <w:szCs w:val="16"/>
          <w:lang w:eastAsia="sk-SK"/>
        </w:rPr>
        <w:t>duplicitných</w:t>
      </w:r>
      <w:r w:rsidR="799BB20B" w:rsidRPr="02184561">
        <w:rPr>
          <w:rFonts w:ascii="Arial" w:hAnsi="Arial" w:cs="Arial"/>
          <w:sz w:val="16"/>
          <w:szCs w:val="16"/>
          <w:lang w:eastAsia="sk-SK"/>
        </w:rPr>
        <w:t xml:space="preserve"> pohľadávok dva krát ročne a to k 1.7. a k 31.12 roka n. V prípade úhrady individuálnej pohľadávky prijímateľom sa </w:t>
      </w:r>
      <w:r w:rsidR="6C70D2D8" w:rsidRPr="02184561">
        <w:rPr>
          <w:rFonts w:ascii="Arial" w:hAnsi="Arial" w:cs="Arial"/>
          <w:sz w:val="16"/>
          <w:szCs w:val="16"/>
          <w:lang w:eastAsia="sk-SK"/>
        </w:rPr>
        <w:t xml:space="preserve">v rovnakej hodnote odúčtuje výška </w:t>
      </w:r>
      <w:r w:rsidRPr="02184561">
        <w:rPr>
          <w:rFonts w:ascii="Arial" w:hAnsi="Arial" w:cs="Arial"/>
          <w:sz w:val="16"/>
          <w:szCs w:val="16"/>
          <w:lang w:eastAsia="sk-SK"/>
        </w:rPr>
        <w:t>duplicitnej</w:t>
      </w:r>
      <w:r w:rsidR="6C70D2D8" w:rsidRPr="02184561">
        <w:rPr>
          <w:rFonts w:ascii="Arial" w:hAnsi="Arial" w:cs="Arial"/>
          <w:sz w:val="16"/>
          <w:szCs w:val="16"/>
          <w:lang w:eastAsia="sk-SK"/>
        </w:rPr>
        <w:t xml:space="preserve"> pohľadávky</w:t>
      </w:r>
      <w:r w:rsidR="2F9A26B8" w:rsidRPr="02184561">
        <w:rPr>
          <w:rFonts w:ascii="Arial" w:hAnsi="Arial" w:cs="Arial"/>
          <w:sz w:val="16"/>
          <w:szCs w:val="16"/>
          <w:lang w:eastAsia="sk-SK"/>
        </w:rPr>
        <w:t xml:space="preserve"> voči RO/SO</w:t>
      </w:r>
      <w:r w:rsidR="6C70D2D8" w:rsidRPr="02184561">
        <w:rPr>
          <w:rFonts w:ascii="Arial" w:hAnsi="Arial" w:cs="Arial"/>
          <w:sz w:val="16"/>
          <w:szCs w:val="16"/>
          <w:lang w:eastAsia="sk-SK"/>
        </w:rPr>
        <w:t xml:space="preserve">. Za odúčtovanie </w:t>
      </w:r>
      <w:r w:rsidRPr="02184561">
        <w:rPr>
          <w:rFonts w:ascii="Arial" w:hAnsi="Arial" w:cs="Arial"/>
          <w:sz w:val="16"/>
          <w:szCs w:val="16"/>
          <w:lang w:eastAsia="sk-SK"/>
        </w:rPr>
        <w:t>duplicitných</w:t>
      </w:r>
      <w:r w:rsidR="6C70D2D8" w:rsidRPr="02184561">
        <w:rPr>
          <w:rFonts w:ascii="Arial" w:hAnsi="Arial" w:cs="Arial"/>
          <w:sz w:val="16"/>
          <w:szCs w:val="16"/>
          <w:lang w:eastAsia="sk-SK"/>
        </w:rPr>
        <w:t xml:space="preserve"> pohľadávok zodpovedá účtovník </w:t>
      </w:r>
      <w:r w:rsidR="139AB192" w:rsidRPr="02184561">
        <w:rPr>
          <w:rFonts w:ascii="Arial" w:hAnsi="Arial" w:cs="Arial"/>
          <w:sz w:val="16"/>
          <w:szCs w:val="16"/>
          <w:lang w:eastAsia="sk-SK"/>
        </w:rPr>
        <w:t>P</w:t>
      </w:r>
      <w:r w:rsidR="6C70D2D8" w:rsidRPr="02184561">
        <w:rPr>
          <w:rFonts w:ascii="Arial" w:hAnsi="Arial" w:cs="Arial"/>
          <w:sz w:val="16"/>
          <w:szCs w:val="16"/>
          <w:lang w:eastAsia="sk-SK"/>
        </w:rPr>
        <w:t xml:space="preserve">O, ktorý použije transakciu na technickú úhradu </w:t>
      </w:r>
      <w:r w:rsidRPr="02184561">
        <w:rPr>
          <w:rFonts w:ascii="Arial" w:hAnsi="Arial" w:cs="Arial"/>
          <w:sz w:val="16"/>
          <w:szCs w:val="16"/>
          <w:lang w:eastAsia="sk-SK"/>
        </w:rPr>
        <w:t>duplicitných</w:t>
      </w:r>
      <w:r w:rsidR="6C70D2D8" w:rsidRPr="02184561">
        <w:rPr>
          <w:rFonts w:ascii="Arial" w:hAnsi="Arial" w:cs="Arial"/>
          <w:sz w:val="16"/>
          <w:szCs w:val="16"/>
          <w:lang w:eastAsia="sk-SK"/>
        </w:rPr>
        <w:t xml:space="preserve"> pohľadávok Z</w:t>
      </w:r>
      <w:r w:rsidR="139AB192" w:rsidRPr="02184561">
        <w:rPr>
          <w:rFonts w:ascii="Arial" w:hAnsi="Arial" w:cs="Arial"/>
          <w:sz w:val="16"/>
          <w:szCs w:val="16"/>
          <w:lang w:eastAsia="sk-SK"/>
        </w:rPr>
        <w:t>4</w:t>
      </w:r>
      <w:r w:rsidR="6C70D2D8" w:rsidRPr="02184561">
        <w:rPr>
          <w:rFonts w:ascii="Arial" w:hAnsi="Arial" w:cs="Arial"/>
          <w:sz w:val="16"/>
          <w:szCs w:val="16"/>
          <w:lang w:eastAsia="sk-SK"/>
        </w:rPr>
        <w:t xml:space="preserve">PO_TU_UCT. Cez danú transakciu odúčtuje </w:t>
      </w:r>
      <w:r w:rsidRPr="02184561">
        <w:rPr>
          <w:rFonts w:ascii="Arial" w:hAnsi="Arial" w:cs="Arial"/>
          <w:sz w:val="16"/>
          <w:szCs w:val="16"/>
          <w:lang w:eastAsia="sk-SK"/>
        </w:rPr>
        <w:t>duplicitnú</w:t>
      </w:r>
      <w:r w:rsidR="6C70D2D8" w:rsidRPr="02184561">
        <w:rPr>
          <w:rFonts w:ascii="Arial" w:hAnsi="Arial" w:cs="Arial"/>
          <w:sz w:val="16"/>
          <w:szCs w:val="16"/>
          <w:lang w:eastAsia="sk-SK"/>
        </w:rPr>
        <w:t xml:space="preserve"> pohľadávku za všetky relevantné zdroje</w:t>
      </w:r>
      <w:r w:rsidR="2F9A26B8" w:rsidRPr="02184561">
        <w:rPr>
          <w:rFonts w:ascii="Arial" w:hAnsi="Arial" w:cs="Arial"/>
          <w:sz w:val="16"/>
          <w:szCs w:val="16"/>
          <w:lang w:eastAsia="sk-SK"/>
        </w:rPr>
        <w:t xml:space="preserve"> </w:t>
      </w:r>
      <w:r w:rsidR="6C70D2D8" w:rsidRPr="02184561">
        <w:rPr>
          <w:rFonts w:ascii="Arial" w:hAnsi="Arial" w:cs="Arial"/>
          <w:sz w:val="16"/>
          <w:szCs w:val="16"/>
          <w:lang w:eastAsia="sk-SK"/>
        </w:rPr>
        <w:t xml:space="preserve"> na </w:t>
      </w:r>
      <w:r w:rsidR="139AB192" w:rsidRPr="02184561">
        <w:rPr>
          <w:rFonts w:ascii="Arial" w:hAnsi="Arial" w:cs="Arial"/>
          <w:sz w:val="16"/>
          <w:szCs w:val="16"/>
          <w:lang w:eastAsia="sk-SK"/>
        </w:rPr>
        <w:t>P</w:t>
      </w:r>
      <w:r w:rsidR="6C70D2D8" w:rsidRPr="02184561">
        <w:rPr>
          <w:rFonts w:ascii="Arial" w:hAnsi="Arial" w:cs="Arial"/>
          <w:sz w:val="16"/>
          <w:szCs w:val="16"/>
          <w:lang w:eastAsia="sk-SK"/>
        </w:rPr>
        <w:t>O a</w:t>
      </w:r>
      <w:r w:rsidR="095AFEA9" w:rsidRPr="02184561">
        <w:rPr>
          <w:rFonts w:ascii="Arial" w:hAnsi="Arial" w:cs="Arial"/>
          <w:sz w:val="16"/>
          <w:szCs w:val="16"/>
          <w:lang w:eastAsia="sk-SK"/>
        </w:rPr>
        <w:t> </w:t>
      </w:r>
      <w:r w:rsidR="139AB192" w:rsidRPr="02184561">
        <w:rPr>
          <w:rFonts w:ascii="Arial" w:hAnsi="Arial" w:cs="Arial"/>
          <w:sz w:val="16"/>
          <w:szCs w:val="16"/>
          <w:lang w:eastAsia="sk-SK"/>
        </w:rPr>
        <w:t>SVP</w:t>
      </w:r>
      <w:r w:rsidR="095AFEA9" w:rsidRPr="02184561">
        <w:rPr>
          <w:rFonts w:ascii="Arial" w:hAnsi="Arial" w:cs="Arial"/>
          <w:sz w:val="16"/>
          <w:szCs w:val="16"/>
          <w:lang w:eastAsia="sk-SK"/>
        </w:rPr>
        <w:t xml:space="preserve"> na základe  podkladov</w:t>
      </w:r>
      <w:r w:rsidR="4139239B" w:rsidRPr="02184561">
        <w:rPr>
          <w:rFonts w:ascii="Arial" w:hAnsi="Arial" w:cs="Arial"/>
          <w:sz w:val="16"/>
          <w:szCs w:val="16"/>
          <w:lang w:eastAsia="sk-SK"/>
        </w:rPr>
        <w:t xml:space="preserve"> vyhotovených</w:t>
      </w:r>
      <w:r w:rsidR="095AFEA9" w:rsidRPr="02184561">
        <w:rPr>
          <w:rFonts w:ascii="Arial" w:hAnsi="Arial" w:cs="Arial"/>
          <w:sz w:val="16"/>
          <w:szCs w:val="16"/>
          <w:lang w:eastAsia="sk-SK"/>
        </w:rPr>
        <w:t xml:space="preserve"> oddelením pre nezrovnalosti na </w:t>
      </w:r>
      <w:r w:rsidR="139AB192" w:rsidRPr="02184561">
        <w:rPr>
          <w:rFonts w:ascii="Arial" w:hAnsi="Arial" w:cs="Arial"/>
          <w:sz w:val="16"/>
          <w:szCs w:val="16"/>
          <w:lang w:eastAsia="sk-SK"/>
        </w:rPr>
        <w:t>P</w:t>
      </w:r>
      <w:r w:rsidR="095AFEA9" w:rsidRPr="02184561">
        <w:rPr>
          <w:rFonts w:ascii="Arial" w:hAnsi="Arial" w:cs="Arial"/>
          <w:sz w:val="16"/>
          <w:szCs w:val="16"/>
          <w:lang w:eastAsia="sk-SK"/>
        </w:rPr>
        <w:t>O</w:t>
      </w:r>
      <w:r w:rsidR="6C70D2D8" w:rsidRPr="02184561">
        <w:rPr>
          <w:rFonts w:ascii="Arial" w:hAnsi="Arial" w:cs="Arial"/>
          <w:sz w:val="16"/>
          <w:szCs w:val="16"/>
          <w:lang w:eastAsia="sk-SK"/>
        </w:rPr>
        <w:t>. Zároveň sa pri odúčtovaní pohľadávky automaticky odošle status úhrady k </w:t>
      </w:r>
      <w:r w:rsidRPr="02184561">
        <w:rPr>
          <w:rFonts w:ascii="Arial" w:hAnsi="Arial" w:cs="Arial"/>
          <w:sz w:val="16"/>
          <w:szCs w:val="16"/>
          <w:lang w:eastAsia="sk-SK"/>
        </w:rPr>
        <w:t>duplicitnej</w:t>
      </w:r>
      <w:r w:rsidR="6C70D2D8" w:rsidRPr="02184561">
        <w:rPr>
          <w:rFonts w:ascii="Arial" w:hAnsi="Arial" w:cs="Arial"/>
          <w:sz w:val="16"/>
          <w:szCs w:val="16"/>
          <w:lang w:eastAsia="sk-SK"/>
        </w:rPr>
        <w:t xml:space="preserve"> pohľadávke do systému </w:t>
      </w:r>
      <w:r w:rsidR="00112884">
        <w:rPr>
          <w:rFonts w:ascii="Arial" w:hAnsi="Arial" w:cs="Arial"/>
          <w:sz w:val="16"/>
          <w:szCs w:val="16"/>
          <w:lang w:eastAsia="sk-SK"/>
        </w:rPr>
        <w:t>ITMS</w:t>
      </w:r>
      <w:r w:rsidR="6C70D2D8" w:rsidRPr="02184561">
        <w:rPr>
          <w:rFonts w:ascii="Arial" w:hAnsi="Arial" w:cs="Arial"/>
          <w:sz w:val="16"/>
          <w:szCs w:val="16"/>
          <w:lang w:eastAsia="sk-SK"/>
        </w:rPr>
        <w:t>.</w:t>
      </w:r>
      <w:r w:rsidR="5AF21DF5" w:rsidRPr="02184561">
        <w:rPr>
          <w:rFonts w:ascii="Arial" w:hAnsi="Arial" w:cs="Arial"/>
          <w:sz w:val="16"/>
          <w:szCs w:val="16"/>
          <w:lang w:eastAsia="sk-SK"/>
        </w:rPr>
        <w:t xml:space="preserve"> Za vyrovnanie dokladov technickej úhrady a PD na </w:t>
      </w:r>
      <w:r w:rsidR="139AB192" w:rsidRPr="02184561">
        <w:rPr>
          <w:rFonts w:ascii="Arial" w:hAnsi="Arial" w:cs="Arial"/>
          <w:sz w:val="16"/>
          <w:szCs w:val="16"/>
          <w:lang w:eastAsia="sk-SK"/>
        </w:rPr>
        <w:t>SVP</w:t>
      </w:r>
      <w:r w:rsidR="5AF21DF5" w:rsidRPr="02184561">
        <w:rPr>
          <w:rFonts w:ascii="Arial" w:hAnsi="Arial" w:cs="Arial"/>
          <w:sz w:val="16"/>
          <w:szCs w:val="16"/>
          <w:lang w:eastAsia="sk-SK"/>
        </w:rPr>
        <w:t xml:space="preserve"> zodpovedá účtovník </w:t>
      </w:r>
      <w:r w:rsidR="139AB192" w:rsidRPr="02184561">
        <w:rPr>
          <w:rFonts w:ascii="Arial" w:hAnsi="Arial" w:cs="Arial"/>
          <w:sz w:val="16"/>
          <w:szCs w:val="16"/>
          <w:lang w:eastAsia="sk-SK"/>
        </w:rPr>
        <w:t>SVP</w:t>
      </w:r>
      <w:r w:rsidR="5AF21DF5" w:rsidRPr="02184561">
        <w:rPr>
          <w:rFonts w:ascii="Arial" w:hAnsi="Arial" w:cs="Arial"/>
          <w:sz w:val="16"/>
          <w:szCs w:val="16"/>
          <w:lang w:eastAsia="sk-SK"/>
        </w:rPr>
        <w:t>.</w:t>
      </w:r>
    </w:p>
    <w:p w14:paraId="03145C43" w14:textId="77777777" w:rsidR="00E25060" w:rsidRDefault="00E25060" w:rsidP="00253B30">
      <w:pPr>
        <w:pStyle w:val="Popis"/>
        <w:keepNext/>
        <w:spacing w:after="0"/>
        <w:jc w:val="both"/>
        <w:rPr>
          <w:rFonts w:cs="Arial"/>
          <w:i w:val="0"/>
          <w:iCs w:val="0"/>
          <w:color w:val="auto"/>
          <w:sz w:val="16"/>
          <w:szCs w:val="16"/>
          <w:lang w:eastAsia="sk-SK"/>
        </w:rPr>
      </w:pPr>
    </w:p>
    <w:p w14:paraId="1B4DFF3B" w14:textId="29CB5581" w:rsidR="00E25060" w:rsidRPr="00253B30" w:rsidRDefault="00E25060" w:rsidP="00253B30">
      <w:pPr>
        <w:pStyle w:val="Popis"/>
        <w:keepNext/>
        <w:spacing w:after="0"/>
        <w:jc w:val="both"/>
        <w:rPr>
          <w:rFonts w:ascii="Arial" w:hAnsi="Arial" w:cs="Arial"/>
          <w:sz w:val="16"/>
          <w:szCs w:val="16"/>
        </w:rPr>
      </w:pPr>
      <w:r>
        <w:t xml:space="preserve">Obrazovka č. </w:t>
      </w:r>
      <w:fldSimple w:instr=" SEQ Obrazovka_č. \* ARABIC ">
        <w:r w:rsidR="000F6240">
          <w:rPr>
            <w:noProof/>
          </w:rPr>
          <w:t>113</w:t>
        </w:r>
      </w:fldSimple>
      <w:r>
        <w:t xml:space="preserve"> </w:t>
      </w:r>
      <w:r>
        <w:rPr>
          <w:rFonts w:ascii="Arial" w:hAnsi="Arial" w:cs="Arial"/>
          <w:sz w:val="16"/>
          <w:szCs w:val="16"/>
        </w:rPr>
        <w:t>Transakcia Z</w:t>
      </w:r>
      <w:r w:rsidR="00260F40">
        <w:rPr>
          <w:rFonts w:ascii="Arial" w:hAnsi="Arial" w:cs="Arial"/>
          <w:sz w:val="16"/>
          <w:szCs w:val="16"/>
        </w:rPr>
        <w:t>4</w:t>
      </w:r>
      <w:r>
        <w:rPr>
          <w:rFonts w:ascii="Arial" w:hAnsi="Arial" w:cs="Arial"/>
          <w:sz w:val="16"/>
          <w:szCs w:val="16"/>
        </w:rPr>
        <w:t xml:space="preserve">PO_TU_UCT – technická úhrada </w:t>
      </w:r>
      <w:r w:rsidR="00C86AE7">
        <w:rPr>
          <w:rFonts w:ascii="Arial" w:hAnsi="Arial" w:cs="Arial"/>
          <w:sz w:val="16"/>
          <w:szCs w:val="16"/>
        </w:rPr>
        <w:t>duplicitnej pohľadávky</w:t>
      </w:r>
    </w:p>
    <w:p w14:paraId="423FF437" w14:textId="6E84F7B5" w:rsidR="00FF0705" w:rsidRPr="00E25060" w:rsidRDefault="00AF6F9B" w:rsidP="00253B30">
      <w:pPr>
        <w:spacing w:after="0"/>
        <w:jc w:val="both"/>
        <w:rPr>
          <w:rFonts w:cs="Arial"/>
          <w:sz w:val="16"/>
          <w:szCs w:val="16"/>
          <w:lang w:eastAsia="sk-SK"/>
        </w:rPr>
      </w:pPr>
      <w:r w:rsidRPr="00AF6F9B">
        <w:rPr>
          <w:rFonts w:cs="Arial"/>
          <w:noProof/>
          <w:sz w:val="16"/>
          <w:szCs w:val="16"/>
          <w:lang w:eastAsia="sk-SK"/>
        </w:rPr>
        <w:drawing>
          <wp:inline distT="0" distB="0" distL="0" distR="0" wp14:anchorId="473EE75D" wp14:editId="743C1DD6">
            <wp:extent cx="5760720" cy="3060065"/>
            <wp:effectExtent l="0" t="0" r="0" b="6985"/>
            <wp:docPr id="107558020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80201" name=""/>
                    <pic:cNvPicPr/>
                  </pic:nvPicPr>
                  <pic:blipFill>
                    <a:blip r:embed="rId123"/>
                    <a:stretch>
                      <a:fillRect/>
                    </a:stretch>
                  </pic:blipFill>
                  <pic:spPr>
                    <a:xfrm>
                      <a:off x="0" y="0"/>
                      <a:ext cx="5760720" cy="3060065"/>
                    </a:xfrm>
                    <a:prstGeom prst="rect">
                      <a:avLst/>
                    </a:prstGeom>
                  </pic:spPr>
                </pic:pic>
              </a:graphicData>
            </a:graphic>
          </wp:inline>
        </w:drawing>
      </w:r>
    </w:p>
    <w:p w14:paraId="6661D5D5" w14:textId="20EE4F05" w:rsidR="00F1174F" w:rsidRPr="00E25060" w:rsidRDefault="26CF95DD" w:rsidP="1454991C">
      <w:pPr>
        <w:jc w:val="both"/>
        <w:rPr>
          <w:rFonts w:ascii="Arial" w:hAnsi="Arial" w:cs="Arial"/>
          <w:sz w:val="16"/>
          <w:szCs w:val="16"/>
          <w:lang w:eastAsia="sk-SK"/>
        </w:rPr>
      </w:pPr>
      <w:r w:rsidRPr="02184561">
        <w:rPr>
          <w:rFonts w:ascii="Arial" w:hAnsi="Arial" w:cs="Arial"/>
          <w:sz w:val="16"/>
          <w:szCs w:val="16"/>
          <w:lang w:eastAsia="sk-SK"/>
        </w:rPr>
        <w:t>Na danej obrazovke je potrebné vyplniť povinné polia a to kód PD a dátum účtovania úhrady.</w:t>
      </w:r>
    </w:p>
    <w:p w14:paraId="243C91B5" w14:textId="67F2113A" w:rsidR="00127CCC" w:rsidRDefault="00127CCC" w:rsidP="00253B30">
      <w:pPr>
        <w:pStyle w:val="Popis"/>
        <w:keepNext/>
        <w:spacing w:after="0"/>
        <w:jc w:val="both"/>
      </w:pPr>
      <w:r>
        <w:t xml:space="preserve">Obrazovka č. </w:t>
      </w:r>
      <w:fldSimple w:instr=" SEQ Obrazovka_č. \* ARABIC ">
        <w:r w:rsidR="000F6240">
          <w:rPr>
            <w:noProof/>
          </w:rPr>
          <w:t>114</w:t>
        </w:r>
      </w:fldSimple>
      <w:r>
        <w:t xml:space="preserve">  </w:t>
      </w:r>
      <w:r>
        <w:rPr>
          <w:rFonts w:ascii="Arial" w:hAnsi="Arial" w:cs="Arial"/>
          <w:sz w:val="16"/>
          <w:szCs w:val="16"/>
        </w:rPr>
        <w:t>Na</w:t>
      </w:r>
      <w:r w:rsidR="00C86AE7">
        <w:rPr>
          <w:rFonts w:ascii="Arial" w:hAnsi="Arial" w:cs="Arial"/>
          <w:sz w:val="16"/>
          <w:szCs w:val="16"/>
        </w:rPr>
        <w:t>plnenie súm technickej úhrady duplicitnej pohľadávky</w:t>
      </w:r>
    </w:p>
    <w:p w14:paraId="52552A30" w14:textId="00156468" w:rsidR="00F1174F" w:rsidRPr="00E25060" w:rsidRDefault="00AF6F9B" w:rsidP="00253B30">
      <w:pPr>
        <w:spacing w:after="0"/>
        <w:jc w:val="both"/>
        <w:rPr>
          <w:rFonts w:cs="Arial"/>
          <w:sz w:val="16"/>
          <w:szCs w:val="16"/>
          <w:lang w:eastAsia="sk-SK"/>
        </w:rPr>
      </w:pPr>
      <w:r w:rsidRPr="00AF6F9B">
        <w:rPr>
          <w:rFonts w:cs="Arial"/>
          <w:noProof/>
          <w:sz w:val="16"/>
          <w:szCs w:val="16"/>
          <w:lang w:eastAsia="sk-SK"/>
        </w:rPr>
        <w:drawing>
          <wp:inline distT="0" distB="0" distL="0" distR="0" wp14:anchorId="4FB98AC0" wp14:editId="5F42BB8A">
            <wp:extent cx="5760720" cy="2804160"/>
            <wp:effectExtent l="0" t="0" r="0" b="0"/>
            <wp:docPr id="49295124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951245" name=""/>
                    <pic:cNvPicPr/>
                  </pic:nvPicPr>
                  <pic:blipFill>
                    <a:blip r:embed="rId124"/>
                    <a:stretch>
                      <a:fillRect/>
                    </a:stretch>
                  </pic:blipFill>
                  <pic:spPr>
                    <a:xfrm>
                      <a:off x="0" y="0"/>
                      <a:ext cx="5760720" cy="2804160"/>
                    </a:xfrm>
                    <a:prstGeom prst="rect">
                      <a:avLst/>
                    </a:prstGeom>
                  </pic:spPr>
                </pic:pic>
              </a:graphicData>
            </a:graphic>
          </wp:inline>
        </w:drawing>
      </w:r>
    </w:p>
    <w:p w14:paraId="028E4882" w14:textId="29A44A6C" w:rsidR="00127CCC" w:rsidRPr="00E151E7" w:rsidRDefault="26CF95DD" w:rsidP="1454991C">
      <w:pPr>
        <w:jc w:val="both"/>
        <w:rPr>
          <w:rFonts w:ascii="Arial" w:hAnsi="Arial" w:cs="Arial"/>
          <w:sz w:val="16"/>
          <w:szCs w:val="16"/>
          <w:lang w:eastAsia="sk-SK"/>
        </w:rPr>
      </w:pPr>
      <w:r w:rsidRPr="02184561">
        <w:rPr>
          <w:rFonts w:ascii="Arial" w:hAnsi="Arial" w:cs="Arial"/>
          <w:sz w:val="16"/>
          <w:szCs w:val="16"/>
          <w:lang w:eastAsia="sk-SK"/>
        </w:rPr>
        <w:t>Podľa jednotlivých zdrojov je potrebné doplniť sumu úhrady do stĺpca „uhradiť“.</w:t>
      </w:r>
    </w:p>
    <w:p w14:paraId="27804ACA" w14:textId="6EAD8088" w:rsidR="00127CCC" w:rsidRDefault="00127CCC" w:rsidP="00253B30">
      <w:pPr>
        <w:pStyle w:val="Popis"/>
        <w:keepNext/>
        <w:spacing w:after="0"/>
        <w:jc w:val="both"/>
      </w:pPr>
      <w:r>
        <w:t xml:space="preserve">Obrazovka č. </w:t>
      </w:r>
      <w:fldSimple w:instr=" SEQ Obrazovka_č. \* ARABIC ">
        <w:r w:rsidR="000F6240">
          <w:rPr>
            <w:noProof/>
          </w:rPr>
          <w:t>115</w:t>
        </w:r>
      </w:fldSimple>
      <w:r>
        <w:t xml:space="preserve">  Uloženie a z</w:t>
      </w:r>
      <w:r w:rsidR="00C86AE7">
        <w:t>aúčtovanie technickej úhrady duplicitnej pohľadávky</w:t>
      </w:r>
    </w:p>
    <w:p w14:paraId="5D477BA0" w14:textId="51012E20" w:rsidR="00F1174F" w:rsidRDefault="00AF6F9B" w:rsidP="00253B30">
      <w:pPr>
        <w:spacing w:after="0"/>
        <w:jc w:val="both"/>
        <w:rPr>
          <w:rFonts w:cs="Arial"/>
          <w:sz w:val="16"/>
          <w:szCs w:val="16"/>
          <w:lang w:eastAsia="sk-SK"/>
        </w:rPr>
      </w:pPr>
      <w:r w:rsidRPr="00AF6F9B">
        <w:rPr>
          <w:rFonts w:cs="Arial"/>
          <w:noProof/>
          <w:sz w:val="16"/>
          <w:szCs w:val="16"/>
          <w:lang w:eastAsia="sk-SK"/>
        </w:rPr>
        <w:drawing>
          <wp:inline distT="0" distB="0" distL="0" distR="0" wp14:anchorId="3553692D" wp14:editId="4288D060">
            <wp:extent cx="5760720" cy="1546860"/>
            <wp:effectExtent l="0" t="0" r="0" b="0"/>
            <wp:docPr id="42424200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42006" name=""/>
                    <pic:cNvPicPr/>
                  </pic:nvPicPr>
                  <pic:blipFill>
                    <a:blip r:embed="rId125"/>
                    <a:stretch>
                      <a:fillRect/>
                    </a:stretch>
                  </pic:blipFill>
                  <pic:spPr>
                    <a:xfrm>
                      <a:off x="0" y="0"/>
                      <a:ext cx="5760720" cy="1546860"/>
                    </a:xfrm>
                    <a:prstGeom prst="rect">
                      <a:avLst/>
                    </a:prstGeom>
                  </pic:spPr>
                </pic:pic>
              </a:graphicData>
            </a:graphic>
          </wp:inline>
        </w:drawing>
      </w:r>
    </w:p>
    <w:p w14:paraId="0E2B66A0" w14:textId="2C4C69D2" w:rsidR="00127CCC" w:rsidRPr="00253B30" w:rsidRDefault="26CF95DD" w:rsidP="1454991C">
      <w:pPr>
        <w:jc w:val="both"/>
        <w:rPr>
          <w:rFonts w:ascii="Arial" w:hAnsi="Arial" w:cs="Arial"/>
          <w:sz w:val="16"/>
          <w:szCs w:val="16"/>
          <w:lang w:eastAsia="sk-SK"/>
        </w:rPr>
      </w:pPr>
      <w:r w:rsidRPr="02184561">
        <w:rPr>
          <w:rFonts w:ascii="Arial" w:hAnsi="Arial" w:cs="Arial"/>
          <w:sz w:val="16"/>
          <w:szCs w:val="16"/>
          <w:lang w:eastAsia="sk-SK"/>
        </w:rPr>
        <w:t>Po naplnení sumy úhrady je potrebné kliknúť na ikonu „disketa“ a sumy úhrad tým uložiť. Po uložení používateľ klikne na ikonu „zaúčtovanie“.</w:t>
      </w:r>
    </w:p>
    <w:p w14:paraId="320CC472" w14:textId="0D8B51F7" w:rsidR="00127CCC" w:rsidRDefault="00127CCC" w:rsidP="00253B30">
      <w:pPr>
        <w:pStyle w:val="Popis"/>
        <w:keepNext/>
        <w:spacing w:after="0"/>
        <w:jc w:val="both"/>
      </w:pPr>
      <w:r>
        <w:lastRenderedPageBreak/>
        <w:t xml:space="preserve">Obrazovka č. </w:t>
      </w:r>
      <w:fldSimple w:instr=" SEQ Obrazovka_č. \* ARABIC ">
        <w:r w:rsidR="000F6240">
          <w:rPr>
            <w:noProof/>
          </w:rPr>
          <w:t>116</w:t>
        </w:r>
      </w:fldSimple>
      <w:r>
        <w:t xml:space="preserve">  Vrátenie sa k obrazovke na naplnenie technickej úhrady N/A</w:t>
      </w:r>
    </w:p>
    <w:p w14:paraId="63EF151D" w14:textId="194C8D8D" w:rsidR="00F1174F" w:rsidRPr="00E25060" w:rsidRDefault="00AF6F9B" w:rsidP="00253B30">
      <w:pPr>
        <w:spacing w:after="0"/>
        <w:jc w:val="both"/>
        <w:rPr>
          <w:rFonts w:cs="Arial"/>
          <w:sz w:val="16"/>
          <w:szCs w:val="16"/>
          <w:lang w:eastAsia="sk-SK"/>
        </w:rPr>
      </w:pPr>
      <w:r w:rsidRPr="00AF6F9B">
        <w:rPr>
          <w:rFonts w:cs="Arial"/>
          <w:noProof/>
          <w:sz w:val="16"/>
          <w:szCs w:val="16"/>
          <w:lang w:eastAsia="sk-SK"/>
        </w:rPr>
        <w:drawing>
          <wp:inline distT="0" distB="0" distL="0" distR="0" wp14:anchorId="28DF0CBA" wp14:editId="3EA6930A">
            <wp:extent cx="5760720" cy="2171065"/>
            <wp:effectExtent l="0" t="0" r="0" b="635"/>
            <wp:docPr id="118797651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76518" name=""/>
                    <pic:cNvPicPr/>
                  </pic:nvPicPr>
                  <pic:blipFill>
                    <a:blip r:embed="rId126"/>
                    <a:stretch>
                      <a:fillRect/>
                    </a:stretch>
                  </pic:blipFill>
                  <pic:spPr>
                    <a:xfrm>
                      <a:off x="0" y="0"/>
                      <a:ext cx="5760720" cy="2171065"/>
                    </a:xfrm>
                    <a:prstGeom prst="rect">
                      <a:avLst/>
                    </a:prstGeom>
                  </pic:spPr>
                </pic:pic>
              </a:graphicData>
            </a:graphic>
          </wp:inline>
        </w:drawing>
      </w:r>
    </w:p>
    <w:p w14:paraId="6A9813E0" w14:textId="4E53CA78" w:rsidR="00F1174F" w:rsidRDefault="006B2C17" w:rsidP="00253B30">
      <w:pPr>
        <w:jc w:val="both"/>
        <w:rPr>
          <w:rFonts w:cs="Arial"/>
          <w:sz w:val="16"/>
          <w:szCs w:val="16"/>
          <w:lang w:eastAsia="sk-SK"/>
        </w:rPr>
      </w:pPr>
      <w:r>
        <w:rPr>
          <w:rFonts w:ascii="Arial" w:hAnsi="Arial" w:cs="Arial"/>
          <w:sz w:val="16"/>
          <w:szCs w:val="16"/>
          <w:lang w:eastAsia="sk-SK"/>
        </w:rPr>
        <w:t xml:space="preserve">Po zaúčtovaní technickej úhrady k PD sa používateľ vráti na obrazovku pre vyplnenie technickej úhrady </w:t>
      </w:r>
      <w:r w:rsidR="00C86AE7">
        <w:rPr>
          <w:rFonts w:ascii="Arial" w:hAnsi="Arial" w:cs="Arial"/>
          <w:sz w:val="16"/>
          <w:szCs w:val="16"/>
          <w:lang w:eastAsia="sk-SK"/>
        </w:rPr>
        <w:t>duplicitnej</w:t>
      </w:r>
      <w:r>
        <w:rPr>
          <w:rFonts w:ascii="Arial" w:hAnsi="Arial" w:cs="Arial"/>
          <w:sz w:val="16"/>
          <w:szCs w:val="16"/>
          <w:lang w:eastAsia="sk-SK"/>
        </w:rPr>
        <w:t xml:space="preserve"> pohľadávky tak, že </w:t>
      </w:r>
      <w:r w:rsidR="00F1174F" w:rsidRPr="00253B30">
        <w:rPr>
          <w:rFonts w:ascii="Arial" w:hAnsi="Arial" w:cs="Arial"/>
          <w:sz w:val="16"/>
          <w:szCs w:val="16"/>
          <w:lang w:eastAsia="sk-SK"/>
        </w:rPr>
        <w:t xml:space="preserve">2 krát </w:t>
      </w:r>
      <w:r>
        <w:rPr>
          <w:rFonts w:ascii="Arial" w:hAnsi="Arial" w:cs="Arial"/>
          <w:sz w:val="16"/>
          <w:szCs w:val="16"/>
          <w:lang w:eastAsia="sk-SK"/>
        </w:rPr>
        <w:t xml:space="preserve">klikne </w:t>
      </w:r>
      <w:r w:rsidR="00F1174F" w:rsidRPr="00253B30">
        <w:rPr>
          <w:rFonts w:ascii="Arial" w:hAnsi="Arial" w:cs="Arial"/>
          <w:sz w:val="16"/>
          <w:szCs w:val="16"/>
          <w:lang w:eastAsia="sk-SK"/>
        </w:rPr>
        <w:t xml:space="preserve">na šípku </w:t>
      </w:r>
      <w:r>
        <w:rPr>
          <w:rFonts w:ascii="Arial" w:hAnsi="Arial" w:cs="Arial"/>
          <w:sz w:val="16"/>
          <w:szCs w:val="16"/>
          <w:lang w:eastAsia="sk-SK"/>
        </w:rPr>
        <w:t>„</w:t>
      </w:r>
      <w:r w:rsidR="00F1174F" w:rsidRPr="00253B30">
        <w:rPr>
          <w:rFonts w:ascii="Arial" w:hAnsi="Arial" w:cs="Arial"/>
          <w:sz w:val="16"/>
          <w:szCs w:val="16"/>
          <w:lang w:eastAsia="sk-SK"/>
        </w:rPr>
        <w:t>späť</w:t>
      </w:r>
      <w:r>
        <w:rPr>
          <w:rFonts w:ascii="Arial" w:hAnsi="Arial" w:cs="Arial"/>
          <w:sz w:val="16"/>
          <w:szCs w:val="16"/>
          <w:lang w:eastAsia="sk-SK"/>
        </w:rPr>
        <w:t>“. Následne môže postup pre ďalší PD zopakovať.</w:t>
      </w:r>
    </w:p>
    <w:p w14:paraId="6584C8BA" w14:textId="77777777" w:rsidR="006B2C17" w:rsidRPr="00E25060" w:rsidRDefault="006B2C17" w:rsidP="00253B30">
      <w:pPr>
        <w:jc w:val="both"/>
        <w:rPr>
          <w:rFonts w:cs="Arial"/>
          <w:sz w:val="16"/>
          <w:szCs w:val="16"/>
          <w:lang w:eastAsia="sk-SK"/>
        </w:rPr>
      </w:pPr>
    </w:p>
    <w:p w14:paraId="7E322A73" w14:textId="44AAB5D1" w:rsidR="006B2C17" w:rsidRDefault="006B2C17" w:rsidP="00253B30">
      <w:pPr>
        <w:pStyle w:val="Popis"/>
        <w:keepNext/>
        <w:spacing w:after="0"/>
        <w:jc w:val="both"/>
      </w:pPr>
      <w:r>
        <w:t xml:space="preserve">Obrazovka č. </w:t>
      </w:r>
      <w:fldSimple w:instr=" SEQ Obrazovka_č. \* ARABIC ">
        <w:r w:rsidR="000F6240">
          <w:rPr>
            <w:noProof/>
          </w:rPr>
          <w:t>117</w:t>
        </w:r>
      </w:fldSimple>
      <w:r>
        <w:t xml:space="preserve">  </w:t>
      </w:r>
      <w:r>
        <w:rPr>
          <w:rFonts w:ascii="Arial" w:hAnsi="Arial" w:cs="Arial"/>
          <w:sz w:val="16"/>
          <w:szCs w:val="16"/>
        </w:rPr>
        <w:t>Transakcia Z</w:t>
      </w:r>
      <w:r w:rsidR="00F71426">
        <w:rPr>
          <w:rFonts w:ascii="Arial" w:hAnsi="Arial" w:cs="Arial"/>
          <w:sz w:val="16"/>
          <w:szCs w:val="16"/>
        </w:rPr>
        <w:t>4</w:t>
      </w:r>
      <w:r w:rsidR="00C86AE7">
        <w:rPr>
          <w:rFonts w:ascii="Arial" w:hAnsi="Arial" w:cs="Arial"/>
          <w:sz w:val="16"/>
          <w:szCs w:val="16"/>
        </w:rPr>
        <w:t>PO_TU_UCT – technická úhrada duplicitnej pohľadávky</w:t>
      </w:r>
    </w:p>
    <w:p w14:paraId="04C30854" w14:textId="3D01C7A9" w:rsidR="00F1174F" w:rsidRPr="00E25060" w:rsidRDefault="00AF6F9B" w:rsidP="00253B30">
      <w:pPr>
        <w:jc w:val="both"/>
        <w:rPr>
          <w:rFonts w:cs="Arial"/>
          <w:sz w:val="16"/>
          <w:szCs w:val="16"/>
          <w:lang w:eastAsia="sk-SK"/>
        </w:rPr>
      </w:pPr>
      <w:r w:rsidRPr="00AF6F9B">
        <w:rPr>
          <w:rFonts w:ascii="Arial" w:hAnsi="Arial" w:cs="Arial"/>
          <w:noProof/>
          <w:sz w:val="16"/>
          <w:szCs w:val="16"/>
          <w:lang w:eastAsia="sk-SK"/>
        </w:rPr>
        <w:drawing>
          <wp:inline distT="0" distB="0" distL="0" distR="0" wp14:anchorId="26C39D6C" wp14:editId="397AF47A">
            <wp:extent cx="5760720" cy="3072765"/>
            <wp:effectExtent l="0" t="0" r="0" b="0"/>
            <wp:docPr id="54732159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321593" name=""/>
                    <pic:cNvPicPr/>
                  </pic:nvPicPr>
                  <pic:blipFill>
                    <a:blip r:embed="rId127"/>
                    <a:stretch>
                      <a:fillRect/>
                    </a:stretch>
                  </pic:blipFill>
                  <pic:spPr>
                    <a:xfrm>
                      <a:off x="0" y="0"/>
                      <a:ext cx="5760720" cy="3072765"/>
                    </a:xfrm>
                    <a:prstGeom prst="rect">
                      <a:avLst/>
                    </a:prstGeom>
                  </pic:spPr>
                </pic:pic>
              </a:graphicData>
            </a:graphic>
          </wp:inline>
        </w:drawing>
      </w:r>
      <w:r w:rsidRPr="00AF6F9B">
        <w:rPr>
          <w:rFonts w:ascii="Arial" w:hAnsi="Arial" w:cs="Arial"/>
          <w:sz w:val="16"/>
          <w:szCs w:val="16"/>
          <w:lang w:eastAsia="sk-SK"/>
        </w:rPr>
        <w:t xml:space="preserve"> </w:t>
      </w:r>
      <w:r w:rsidR="00F1174F" w:rsidRPr="00253B30">
        <w:rPr>
          <w:rFonts w:ascii="Arial" w:hAnsi="Arial" w:cs="Arial"/>
          <w:sz w:val="16"/>
          <w:szCs w:val="16"/>
          <w:lang w:eastAsia="sk-SK"/>
        </w:rPr>
        <w:t>Po prepísaní kódu PD môže používateľ účtovať ďalšiu TU k ďalšiemu PD.</w:t>
      </w:r>
    </w:p>
    <w:p w14:paraId="1EE96CEB" w14:textId="77777777" w:rsidR="00F1174F" w:rsidRPr="00E25060" w:rsidRDefault="00F1174F" w:rsidP="00253B30">
      <w:pPr>
        <w:jc w:val="both"/>
        <w:rPr>
          <w:rFonts w:cs="Arial"/>
          <w:sz w:val="16"/>
          <w:szCs w:val="16"/>
          <w:lang w:eastAsia="sk-SK"/>
        </w:rPr>
      </w:pPr>
    </w:p>
    <w:p w14:paraId="7C043C20" w14:textId="2F147FE9" w:rsidR="00F1174F" w:rsidRDefault="00F1174F" w:rsidP="00253B30">
      <w:pPr>
        <w:jc w:val="both"/>
        <w:rPr>
          <w:rFonts w:ascii="Arial" w:hAnsi="Arial" w:cs="Arial"/>
          <w:sz w:val="16"/>
          <w:szCs w:val="16"/>
          <w:lang w:eastAsia="sk-SK"/>
        </w:rPr>
      </w:pPr>
      <w:r w:rsidRPr="00253B30">
        <w:rPr>
          <w:rFonts w:ascii="Arial" w:hAnsi="Arial" w:cs="Arial"/>
          <w:sz w:val="16"/>
          <w:szCs w:val="16"/>
          <w:lang w:eastAsia="sk-SK"/>
        </w:rPr>
        <w:t>Po zaúčtovaní TU k PD je možné skontrolovať všetky doklady k PD cez transakciu Z</w:t>
      </w:r>
      <w:r w:rsidR="00F71426">
        <w:rPr>
          <w:rFonts w:ascii="Arial" w:hAnsi="Arial" w:cs="Arial"/>
          <w:sz w:val="16"/>
          <w:szCs w:val="16"/>
          <w:lang w:eastAsia="sk-SK"/>
        </w:rPr>
        <w:t>4</w:t>
      </w:r>
      <w:r w:rsidRPr="00253B30">
        <w:rPr>
          <w:rFonts w:ascii="Arial" w:hAnsi="Arial" w:cs="Arial"/>
          <w:sz w:val="16"/>
          <w:szCs w:val="16"/>
          <w:lang w:eastAsia="sk-SK"/>
        </w:rPr>
        <w:t xml:space="preserve">PD_PSPD (na </w:t>
      </w:r>
      <w:r w:rsidR="00F71426">
        <w:rPr>
          <w:rFonts w:ascii="Arial" w:hAnsi="Arial" w:cs="Arial"/>
          <w:sz w:val="16"/>
          <w:szCs w:val="16"/>
          <w:lang w:eastAsia="sk-SK"/>
        </w:rPr>
        <w:t>SVP</w:t>
      </w:r>
      <w:r w:rsidRPr="00253B30">
        <w:rPr>
          <w:rFonts w:ascii="Arial" w:hAnsi="Arial" w:cs="Arial"/>
          <w:sz w:val="16"/>
          <w:szCs w:val="16"/>
          <w:lang w:eastAsia="sk-SK"/>
        </w:rPr>
        <w:t xml:space="preserve"> aj </w:t>
      </w:r>
      <w:r w:rsidR="00F71426">
        <w:rPr>
          <w:rFonts w:ascii="Arial" w:hAnsi="Arial" w:cs="Arial"/>
          <w:sz w:val="16"/>
          <w:szCs w:val="16"/>
          <w:lang w:eastAsia="sk-SK"/>
        </w:rPr>
        <w:t>P</w:t>
      </w:r>
      <w:r w:rsidRPr="00253B30">
        <w:rPr>
          <w:rFonts w:ascii="Arial" w:hAnsi="Arial" w:cs="Arial"/>
          <w:sz w:val="16"/>
          <w:szCs w:val="16"/>
          <w:lang w:eastAsia="sk-SK"/>
        </w:rPr>
        <w:t>O) alebo cez transakciu FBL5N.</w:t>
      </w:r>
      <w:r w:rsidR="0004607E">
        <w:rPr>
          <w:rFonts w:ascii="Arial" w:hAnsi="Arial" w:cs="Arial"/>
          <w:sz w:val="16"/>
          <w:szCs w:val="16"/>
          <w:lang w:eastAsia="sk-SK"/>
        </w:rPr>
        <w:t xml:space="preserve"> Stav odoslanej úhrady je možné skontrolovať cez transakciu Z</w:t>
      </w:r>
      <w:r w:rsidR="00F71426">
        <w:rPr>
          <w:rFonts w:ascii="Arial" w:hAnsi="Arial" w:cs="Arial"/>
          <w:sz w:val="16"/>
          <w:szCs w:val="16"/>
          <w:lang w:eastAsia="sk-SK"/>
        </w:rPr>
        <w:t>4</w:t>
      </w:r>
      <w:r w:rsidR="0004607E">
        <w:rPr>
          <w:rFonts w:ascii="Arial" w:hAnsi="Arial" w:cs="Arial"/>
          <w:sz w:val="16"/>
          <w:szCs w:val="16"/>
          <w:lang w:eastAsia="sk-SK"/>
        </w:rPr>
        <w:t>POUHR.</w:t>
      </w:r>
    </w:p>
    <w:p w14:paraId="2C927862" w14:textId="77777777" w:rsidR="009E5CCC" w:rsidRDefault="009E5CCC" w:rsidP="00253B30">
      <w:pPr>
        <w:jc w:val="both"/>
        <w:rPr>
          <w:rFonts w:ascii="Arial" w:hAnsi="Arial" w:cs="Arial"/>
          <w:sz w:val="16"/>
          <w:szCs w:val="16"/>
          <w:lang w:eastAsia="sk-SK"/>
        </w:rPr>
      </w:pPr>
    </w:p>
    <w:p w14:paraId="5C50408C" w14:textId="0CFA00C7" w:rsidR="00BD4887" w:rsidRPr="00BD4887" w:rsidRDefault="00BD4887" w:rsidP="00BD4887">
      <w:pPr>
        <w:jc w:val="both"/>
        <w:rPr>
          <w:rFonts w:ascii="Arial" w:hAnsi="Arial" w:cs="Arial"/>
          <w:sz w:val="16"/>
          <w:szCs w:val="16"/>
          <w:lang w:eastAsia="sk-SK"/>
        </w:rPr>
      </w:pPr>
      <w:r w:rsidRPr="00BD4887">
        <w:rPr>
          <w:rFonts w:ascii="Arial" w:hAnsi="Arial" w:cs="Arial"/>
          <w:sz w:val="16"/>
          <w:szCs w:val="16"/>
          <w:lang w:eastAsia="sk-SK"/>
        </w:rPr>
        <w:t xml:space="preserve">Odúčtovanie </w:t>
      </w:r>
      <w:r>
        <w:rPr>
          <w:rFonts w:ascii="Arial" w:hAnsi="Arial" w:cs="Arial"/>
          <w:sz w:val="16"/>
          <w:szCs w:val="16"/>
          <w:lang w:eastAsia="sk-SK"/>
        </w:rPr>
        <w:t>duplicitnej</w:t>
      </w:r>
      <w:r w:rsidRPr="00BD4887">
        <w:rPr>
          <w:rFonts w:ascii="Arial" w:hAnsi="Arial" w:cs="Arial"/>
          <w:sz w:val="16"/>
          <w:szCs w:val="16"/>
          <w:lang w:eastAsia="sk-SK"/>
        </w:rPr>
        <w:t xml:space="preserve"> pohľadávky sa vykonáva pod druhom dokladu TU.</w:t>
      </w:r>
    </w:p>
    <w:p w14:paraId="7A19FB6F" w14:textId="1901F99E" w:rsidR="00BD4887" w:rsidRPr="00BD4887" w:rsidRDefault="00BD4887" w:rsidP="00BD4887">
      <w:pPr>
        <w:jc w:val="both"/>
        <w:rPr>
          <w:rFonts w:ascii="Arial" w:hAnsi="Arial" w:cs="Arial"/>
          <w:sz w:val="16"/>
          <w:szCs w:val="16"/>
          <w:lang w:eastAsia="sk-SK"/>
        </w:rPr>
      </w:pPr>
      <w:r w:rsidRPr="00BD4887">
        <w:rPr>
          <w:rFonts w:ascii="Arial" w:hAnsi="Arial" w:cs="Arial"/>
          <w:sz w:val="16"/>
          <w:szCs w:val="16"/>
          <w:lang w:eastAsia="sk-SK"/>
        </w:rPr>
        <w:t xml:space="preserve">V prípade, že je </w:t>
      </w:r>
      <w:r>
        <w:rPr>
          <w:rFonts w:ascii="Arial" w:hAnsi="Arial" w:cs="Arial"/>
          <w:sz w:val="16"/>
          <w:szCs w:val="16"/>
          <w:lang w:eastAsia="sk-SK"/>
        </w:rPr>
        <w:t>pohľadávka</w:t>
      </w:r>
      <w:r w:rsidRPr="00BD4887">
        <w:rPr>
          <w:rFonts w:ascii="Arial" w:hAnsi="Arial" w:cs="Arial"/>
          <w:sz w:val="16"/>
          <w:szCs w:val="16"/>
          <w:lang w:eastAsia="sk-SK"/>
        </w:rPr>
        <w:t xml:space="preserve"> účtovaná na podsúvahe, odúčtuje sa ako:</w:t>
      </w:r>
    </w:p>
    <w:p w14:paraId="29252224" w14:textId="51BCC237" w:rsidR="00BD4887" w:rsidRPr="00BD4887" w:rsidRDefault="00BD4887" w:rsidP="00BD4887">
      <w:pPr>
        <w:jc w:val="both"/>
        <w:rPr>
          <w:rFonts w:ascii="Arial" w:hAnsi="Arial" w:cs="Arial"/>
          <w:b/>
          <w:bCs/>
          <w:sz w:val="16"/>
          <w:szCs w:val="16"/>
          <w:lang w:eastAsia="sk-SK"/>
        </w:rPr>
      </w:pPr>
      <w:r w:rsidRPr="00BD4887">
        <w:rPr>
          <w:rFonts w:ascii="Arial" w:hAnsi="Arial" w:cs="Arial"/>
          <w:b/>
          <w:bCs/>
          <w:sz w:val="16"/>
          <w:szCs w:val="16"/>
          <w:lang w:eastAsia="sk-SK"/>
        </w:rPr>
        <w:t>798200/790378</w:t>
      </w:r>
    </w:p>
    <w:p w14:paraId="3A7775DD" w14:textId="1350C50F" w:rsidR="00BD4887" w:rsidRPr="00BD4887" w:rsidRDefault="00BD4887" w:rsidP="00BD4887">
      <w:pPr>
        <w:jc w:val="both"/>
        <w:rPr>
          <w:rFonts w:ascii="Arial" w:hAnsi="Arial" w:cs="Arial"/>
          <w:sz w:val="16"/>
          <w:szCs w:val="16"/>
          <w:lang w:eastAsia="sk-SK"/>
        </w:rPr>
      </w:pPr>
      <w:r w:rsidRPr="00BD4887">
        <w:rPr>
          <w:rFonts w:ascii="Arial" w:hAnsi="Arial" w:cs="Arial"/>
          <w:sz w:val="16"/>
          <w:szCs w:val="16"/>
          <w:lang w:eastAsia="sk-SK"/>
        </w:rPr>
        <w:t xml:space="preserve">V prípade, že je </w:t>
      </w:r>
      <w:r>
        <w:rPr>
          <w:rFonts w:ascii="Arial" w:hAnsi="Arial" w:cs="Arial"/>
          <w:sz w:val="16"/>
          <w:szCs w:val="16"/>
          <w:lang w:eastAsia="sk-SK"/>
        </w:rPr>
        <w:t>pohľadávka</w:t>
      </w:r>
      <w:r w:rsidRPr="00BD4887">
        <w:rPr>
          <w:rFonts w:ascii="Arial" w:hAnsi="Arial" w:cs="Arial"/>
          <w:sz w:val="16"/>
          <w:szCs w:val="16"/>
          <w:lang w:eastAsia="sk-SK"/>
        </w:rPr>
        <w:t xml:space="preserve"> účtovaná na súvahe, odúčtuje sa ako:</w:t>
      </w:r>
    </w:p>
    <w:p w14:paraId="13F183FE" w14:textId="691CC6F7" w:rsidR="00BD4887" w:rsidRPr="00BD4887" w:rsidRDefault="00BD4887" w:rsidP="00BD4887">
      <w:pPr>
        <w:jc w:val="both"/>
        <w:rPr>
          <w:rFonts w:ascii="Arial" w:hAnsi="Arial" w:cs="Arial"/>
          <w:sz w:val="16"/>
          <w:szCs w:val="16"/>
          <w:lang w:eastAsia="sk-SK"/>
        </w:rPr>
      </w:pPr>
      <w:r w:rsidRPr="00BD4887">
        <w:rPr>
          <w:rFonts w:ascii="Arial" w:hAnsi="Arial" w:cs="Arial"/>
          <w:b/>
          <w:bCs/>
          <w:sz w:val="16"/>
          <w:szCs w:val="16"/>
          <w:lang w:eastAsia="sk-SK"/>
        </w:rPr>
        <w:t>648</w:t>
      </w:r>
      <w:r>
        <w:rPr>
          <w:rFonts w:ascii="Arial" w:hAnsi="Arial" w:cs="Arial"/>
          <w:b/>
          <w:bCs/>
          <w:sz w:val="16"/>
          <w:szCs w:val="16"/>
          <w:lang w:eastAsia="sk-SK"/>
        </w:rPr>
        <w:t>4xx</w:t>
      </w:r>
      <w:r w:rsidRPr="00BD4887">
        <w:rPr>
          <w:rFonts w:ascii="Arial" w:hAnsi="Arial" w:cs="Arial"/>
          <w:b/>
          <w:bCs/>
          <w:sz w:val="16"/>
          <w:szCs w:val="16"/>
          <w:lang w:eastAsia="sk-SK"/>
        </w:rPr>
        <w:t>/378</w:t>
      </w:r>
      <w:r>
        <w:rPr>
          <w:rFonts w:ascii="Arial" w:hAnsi="Arial" w:cs="Arial"/>
          <w:b/>
          <w:bCs/>
          <w:sz w:val="16"/>
          <w:szCs w:val="16"/>
          <w:lang w:eastAsia="sk-SK"/>
        </w:rPr>
        <w:t>4xx</w:t>
      </w:r>
      <w:r w:rsidRPr="00BD4887">
        <w:rPr>
          <w:rFonts w:ascii="Arial" w:hAnsi="Arial" w:cs="Arial"/>
          <w:sz w:val="16"/>
          <w:szCs w:val="16"/>
          <w:lang w:eastAsia="sk-SK"/>
        </w:rPr>
        <w:t>  ak je odúčtovaná cez roky, vykoná sa aj zápis:</w:t>
      </w:r>
    </w:p>
    <w:p w14:paraId="33615F8C" w14:textId="37EE479E" w:rsidR="00BD4887" w:rsidRDefault="00BD4887" w:rsidP="00BD4887">
      <w:pPr>
        <w:jc w:val="both"/>
        <w:rPr>
          <w:rFonts w:ascii="Arial" w:hAnsi="Arial" w:cs="Arial"/>
          <w:sz w:val="16"/>
          <w:szCs w:val="16"/>
          <w:lang w:eastAsia="sk-SK"/>
        </w:rPr>
      </w:pPr>
      <w:r w:rsidRPr="00BD4887">
        <w:rPr>
          <w:rFonts w:ascii="Arial" w:hAnsi="Arial" w:cs="Arial"/>
          <w:b/>
          <w:bCs/>
          <w:sz w:val="16"/>
          <w:szCs w:val="16"/>
          <w:lang w:eastAsia="sk-SK"/>
        </w:rPr>
        <w:t>548100/648</w:t>
      </w:r>
      <w:r>
        <w:rPr>
          <w:rFonts w:ascii="Arial" w:hAnsi="Arial" w:cs="Arial"/>
          <w:b/>
          <w:bCs/>
          <w:sz w:val="16"/>
          <w:szCs w:val="16"/>
          <w:lang w:eastAsia="sk-SK"/>
        </w:rPr>
        <w:t>4xx</w:t>
      </w:r>
      <w:r w:rsidRPr="00BD4887">
        <w:rPr>
          <w:rFonts w:ascii="Arial" w:hAnsi="Arial" w:cs="Arial"/>
          <w:sz w:val="16"/>
          <w:szCs w:val="16"/>
          <w:lang w:eastAsia="sk-SK"/>
        </w:rPr>
        <w:t>  v plnej výške odúčtovanej pohľadávky</w:t>
      </w:r>
      <w:r>
        <w:rPr>
          <w:rFonts w:ascii="Arial" w:hAnsi="Arial" w:cs="Arial"/>
          <w:sz w:val="16"/>
          <w:szCs w:val="16"/>
          <w:lang w:eastAsia="sk-SK"/>
        </w:rPr>
        <w:t xml:space="preserve"> a na SVP sa vykonáva v tom prípade zároveň aj zápis:</w:t>
      </w:r>
    </w:p>
    <w:p w14:paraId="0ED3378D" w14:textId="55A463DA" w:rsidR="00BD4887" w:rsidRPr="00BD4887" w:rsidRDefault="00BD4887" w:rsidP="00BD4887">
      <w:pPr>
        <w:jc w:val="both"/>
        <w:rPr>
          <w:rFonts w:ascii="Arial" w:hAnsi="Arial" w:cs="Arial"/>
          <w:b/>
          <w:bCs/>
          <w:sz w:val="16"/>
          <w:szCs w:val="16"/>
          <w:lang w:eastAsia="sk-SK"/>
        </w:rPr>
      </w:pPr>
      <w:r w:rsidRPr="00BD4887">
        <w:rPr>
          <w:rFonts w:ascii="Arial" w:hAnsi="Arial" w:cs="Arial"/>
          <w:b/>
          <w:bCs/>
          <w:sz w:val="16"/>
          <w:szCs w:val="16"/>
          <w:lang w:eastAsia="sk-SK"/>
        </w:rPr>
        <w:t>351100/589100</w:t>
      </w:r>
    </w:p>
    <w:p w14:paraId="31945A2D" w14:textId="77777777" w:rsidR="009E5CCC" w:rsidRDefault="009E5CCC" w:rsidP="00253B30">
      <w:pPr>
        <w:jc w:val="both"/>
        <w:rPr>
          <w:rFonts w:ascii="Arial" w:hAnsi="Arial" w:cs="Arial"/>
          <w:sz w:val="16"/>
          <w:szCs w:val="16"/>
          <w:lang w:eastAsia="sk-SK"/>
        </w:rPr>
      </w:pPr>
    </w:p>
    <w:p w14:paraId="773ACA8D" w14:textId="504AB8F5" w:rsidR="00BD4887" w:rsidRDefault="00BD4887" w:rsidP="00BD4887">
      <w:pPr>
        <w:pStyle w:val="Popis"/>
        <w:keepNext/>
        <w:spacing w:after="0"/>
        <w:jc w:val="both"/>
      </w:pPr>
      <w:r>
        <w:lastRenderedPageBreak/>
        <w:t xml:space="preserve">Obrazovka č. </w:t>
      </w:r>
      <w:fldSimple w:instr=" SEQ Obrazovka_č. \* ARABIC ">
        <w:r w:rsidR="000F6240">
          <w:rPr>
            <w:noProof/>
          </w:rPr>
          <w:t>118</w:t>
        </w:r>
      </w:fldSimple>
      <w:r>
        <w:t xml:space="preserve"> TU doklad na PO</w:t>
      </w:r>
    </w:p>
    <w:p w14:paraId="1BCD4401" w14:textId="0388926C" w:rsidR="003630F4" w:rsidRDefault="003630F4" w:rsidP="00253B30">
      <w:pPr>
        <w:jc w:val="both"/>
        <w:rPr>
          <w:rFonts w:cs="Arial"/>
          <w:sz w:val="16"/>
          <w:szCs w:val="16"/>
          <w:lang w:eastAsia="sk-SK"/>
        </w:rPr>
      </w:pPr>
      <w:r w:rsidRPr="003630F4">
        <w:rPr>
          <w:rFonts w:cs="Arial"/>
          <w:noProof/>
          <w:sz w:val="16"/>
          <w:szCs w:val="16"/>
          <w:lang w:eastAsia="sk-SK"/>
        </w:rPr>
        <w:drawing>
          <wp:inline distT="0" distB="0" distL="0" distR="0" wp14:anchorId="2965F926" wp14:editId="3CD3708A">
            <wp:extent cx="5760720" cy="1978025"/>
            <wp:effectExtent l="0" t="0" r="0" b="3175"/>
            <wp:docPr id="62421869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8690" name=""/>
                    <pic:cNvPicPr/>
                  </pic:nvPicPr>
                  <pic:blipFill>
                    <a:blip r:embed="rId128"/>
                    <a:stretch>
                      <a:fillRect/>
                    </a:stretch>
                  </pic:blipFill>
                  <pic:spPr>
                    <a:xfrm>
                      <a:off x="0" y="0"/>
                      <a:ext cx="5760720" cy="1978025"/>
                    </a:xfrm>
                    <a:prstGeom prst="rect">
                      <a:avLst/>
                    </a:prstGeom>
                  </pic:spPr>
                </pic:pic>
              </a:graphicData>
            </a:graphic>
          </wp:inline>
        </w:drawing>
      </w:r>
    </w:p>
    <w:p w14:paraId="54B876F1" w14:textId="77777777" w:rsidR="00BD4887" w:rsidRDefault="00BD4887" w:rsidP="00253B30">
      <w:pPr>
        <w:jc w:val="both"/>
        <w:rPr>
          <w:rFonts w:cs="Arial"/>
          <w:sz w:val="16"/>
          <w:szCs w:val="16"/>
          <w:lang w:eastAsia="sk-SK"/>
        </w:rPr>
      </w:pPr>
    </w:p>
    <w:p w14:paraId="0F1EE510" w14:textId="4F54E0F6" w:rsidR="00BD4887" w:rsidRDefault="00BD4887" w:rsidP="00BD4887">
      <w:pPr>
        <w:pStyle w:val="Popis"/>
        <w:keepNext/>
        <w:spacing w:after="0"/>
        <w:jc w:val="both"/>
      </w:pPr>
      <w:r>
        <w:t xml:space="preserve">Obrazovka č. </w:t>
      </w:r>
      <w:fldSimple w:instr=" SEQ Obrazovka_č. \* ARABIC ">
        <w:r w:rsidR="000F6240">
          <w:rPr>
            <w:noProof/>
          </w:rPr>
          <w:t>119</w:t>
        </w:r>
      </w:fldSimple>
      <w:r>
        <w:t xml:space="preserve"> TU doklad na SVP (podsúvahová evidencia)</w:t>
      </w:r>
    </w:p>
    <w:p w14:paraId="591D9FA8" w14:textId="597A1E31" w:rsidR="003630F4" w:rsidRPr="00E25060" w:rsidRDefault="003630F4" w:rsidP="00253B30">
      <w:pPr>
        <w:jc w:val="both"/>
        <w:rPr>
          <w:rFonts w:cs="Arial"/>
          <w:sz w:val="16"/>
          <w:szCs w:val="16"/>
          <w:lang w:eastAsia="sk-SK"/>
        </w:rPr>
      </w:pPr>
      <w:r w:rsidRPr="003630F4">
        <w:rPr>
          <w:rFonts w:cs="Arial"/>
          <w:noProof/>
          <w:sz w:val="16"/>
          <w:szCs w:val="16"/>
          <w:lang w:eastAsia="sk-SK"/>
        </w:rPr>
        <w:drawing>
          <wp:inline distT="0" distB="0" distL="0" distR="0" wp14:anchorId="3CE53037" wp14:editId="2873889F">
            <wp:extent cx="5760720" cy="1984375"/>
            <wp:effectExtent l="0" t="0" r="0" b="0"/>
            <wp:docPr id="39368228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82287" name=""/>
                    <pic:cNvPicPr/>
                  </pic:nvPicPr>
                  <pic:blipFill>
                    <a:blip r:embed="rId129"/>
                    <a:stretch>
                      <a:fillRect/>
                    </a:stretch>
                  </pic:blipFill>
                  <pic:spPr>
                    <a:xfrm>
                      <a:off x="0" y="0"/>
                      <a:ext cx="5760720" cy="1984375"/>
                    </a:xfrm>
                    <a:prstGeom prst="rect">
                      <a:avLst/>
                    </a:prstGeom>
                  </pic:spPr>
                </pic:pic>
              </a:graphicData>
            </a:graphic>
          </wp:inline>
        </w:drawing>
      </w:r>
    </w:p>
    <w:p w14:paraId="32157A96" w14:textId="750F4F3A" w:rsidR="006B2C17" w:rsidRDefault="00F1174F" w:rsidP="00253B30">
      <w:pPr>
        <w:jc w:val="both"/>
        <w:rPr>
          <w:rFonts w:cs="Arial"/>
          <w:sz w:val="16"/>
          <w:szCs w:val="16"/>
          <w:lang w:eastAsia="sk-SK"/>
        </w:rPr>
      </w:pPr>
      <w:r w:rsidRPr="00253B30">
        <w:rPr>
          <w:rFonts w:ascii="Arial" w:hAnsi="Arial" w:cs="Arial"/>
          <w:sz w:val="16"/>
          <w:szCs w:val="16"/>
          <w:lang w:eastAsia="sk-SK"/>
        </w:rPr>
        <w:t>Následne</w:t>
      </w:r>
      <w:r w:rsidR="003630F4">
        <w:rPr>
          <w:rFonts w:ascii="Arial" w:hAnsi="Arial" w:cs="Arial"/>
          <w:sz w:val="16"/>
          <w:szCs w:val="16"/>
          <w:lang w:eastAsia="sk-SK"/>
        </w:rPr>
        <w:t xml:space="preserve"> v prípade odúčtovania celej pohľadávky</w:t>
      </w:r>
      <w:r w:rsidRPr="00253B30">
        <w:rPr>
          <w:rFonts w:ascii="Arial" w:hAnsi="Arial" w:cs="Arial"/>
          <w:sz w:val="16"/>
          <w:szCs w:val="16"/>
          <w:lang w:eastAsia="sk-SK"/>
        </w:rPr>
        <w:t xml:space="preserve"> je potrebné </w:t>
      </w:r>
      <w:r w:rsidR="00A74FF5" w:rsidRPr="00253B30">
        <w:rPr>
          <w:rFonts w:ascii="Arial" w:hAnsi="Arial" w:cs="Arial"/>
          <w:sz w:val="16"/>
          <w:szCs w:val="16"/>
          <w:lang w:eastAsia="sk-SK"/>
        </w:rPr>
        <w:t xml:space="preserve">TU s PD vyrovnať rovnakým spôsobom ako sa vyrovnávajú BV s PD. </w:t>
      </w:r>
    </w:p>
    <w:p w14:paraId="418C79AB" w14:textId="0687C131" w:rsidR="006B2C17" w:rsidRPr="00B92ADF" w:rsidRDefault="006B2C17" w:rsidP="00253B30">
      <w:pPr>
        <w:pBdr>
          <w:top w:val="single" w:sz="4" w:space="1" w:color="auto"/>
          <w:bottom w:val="single" w:sz="4" w:space="1" w:color="auto"/>
        </w:pBdr>
        <w:shd w:val="clear" w:color="auto" w:fill="FBE4D5" w:themeFill="accent2" w:themeFillTint="33"/>
        <w:spacing w:after="0"/>
        <w:jc w:val="both"/>
        <w:rPr>
          <w:rFonts w:ascii="Arial" w:hAnsi="Arial" w:cs="Arial"/>
          <w:sz w:val="16"/>
          <w:szCs w:val="16"/>
        </w:rPr>
      </w:pPr>
      <w:r w:rsidRPr="00B92ADF">
        <w:rPr>
          <w:rFonts w:ascii="Arial" w:eastAsia="Times New Roman" w:hAnsi="Arial" w:cs="Arial"/>
          <w:b/>
          <w:sz w:val="16"/>
          <w:szCs w:val="16"/>
          <w:lang w:eastAsia="sk-SK"/>
        </w:rPr>
        <w:t xml:space="preserve">Poznámka: </w:t>
      </w:r>
      <w:r>
        <w:rPr>
          <w:rFonts w:ascii="Arial" w:hAnsi="Arial" w:cs="Arial"/>
          <w:sz w:val="16"/>
          <w:szCs w:val="16"/>
        </w:rPr>
        <w:t xml:space="preserve">Za vyrovnanie dokladov na </w:t>
      </w:r>
      <w:r w:rsidR="00F71426">
        <w:rPr>
          <w:rFonts w:ascii="Arial" w:hAnsi="Arial" w:cs="Arial"/>
          <w:sz w:val="16"/>
          <w:szCs w:val="16"/>
        </w:rPr>
        <w:t>P</w:t>
      </w:r>
      <w:r>
        <w:rPr>
          <w:rFonts w:ascii="Arial" w:hAnsi="Arial" w:cs="Arial"/>
          <w:sz w:val="16"/>
          <w:szCs w:val="16"/>
        </w:rPr>
        <w:t xml:space="preserve">O zodpovedá účtovník </w:t>
      </w:r>
      <w:r w:rsidR="00F71426">
        <w:rPr>
          <w:rFonts w:ascii="Arial" w:hAnsi="Arial" w:cs="Arial"/>
          <w:sz w:val="16"/>
          <w:szCs w:val="16"/>
        </w:rPr>
        <w:t>P</w:t>
      </w:r>
      <w:r>
        <w:rPr>
          <w:rFonts w:ascii="Arial" w:hAnsi="Arial" w:cs="Arial"/>
          <w:sz w:val="16"/>
          <w:szCs w:val="16"/>
        </w:rPr>
        <w:t xml:space="preserve">O a za vyrovnanie dokladov na </w:t>
      </w:r>
      <w:r w:rsidR="00F71426">
        <w:rPr>
          <w:rFonts w:ascii="Arial" w:hAnsi="Arial" w:cs="Arial"/>
          <w:sz w:val="16"/>
          <w:szCs w:val="16"/>
        </w:rPr>
        <w:t>SVP</w:t>
      </w:r>
      <w:r>
        <w:rPr>
          <w:rFonts w:ascii="Arial" w:hAnsi="Arial" w:cs="Arial"/>
          <w:sz w:val="16"/>
          <w:szCs w:val="16"/>
        </w:rPr>
        <w:t xml:space="preserve"> zodpovedá účtovník </w:t>
      </w:r>
      <w:r w:rsidR="00F71426">
        <w:rPr>
          <w:rFonts w:ascii="Arial" w:hAnsi="Arial" w:cs="Arial"/>
          <w:sz w:val="16"/>
          <w:szCs w:val="16"/>
        </w:rPr>
        <w:t>SVP</w:t>
      </w:r>
      <w:r>
        <w:rPr>
          <w:rFonts w:ascii="Arial" w:hAnsi="Arial" w:cs="Arial"/>
          <w:sz w:val="16"/>
          <w:szCs w:val="16"/>
        </w:rPr>
        <w:t>.</w:t>
      </w:r>
    </w:p>
    <w:p w14:paraId="0AB7A047" w14:textId="77777777" w:rsidR="006B2C17" w:rsidRDefault="006B2C17" w:rsidP="00253B30">
      <w:pPr>
        <w:jc w:val="both"/>
        <w:rPr>
          <w:rFonts w:cs="Arial"/>
          <w:sz w:val="16"/>
          <w:szCs w:val="16"/>
          <w:lang w:eastAsia="sk-SK"/>
        </w:rPr>
      </w:pPr>
    </w:p>
    <w:p w14:paraId="468A05E2" w14:textId="77777777" w:rsidR="00F1174F" w:rsidRPr="00E25060" w:rsidRDefault="00F1174F" w:rsidP="00253B30">
      <w:pPr>
        <w:jc w:val="both"/>
        <w:rPr>
          <w:rFonts w:cs="Arial"/>
          <w:sz w:val="16"/>
          <w:szCs w:val="16"/>
          <w:lang w:eastAsia="sk-SK"/>
        </w:rPr>
      </w:pPr>
    </w:p>
    <w:p w14:paraId="37D17DC7" w14:textId="7AD302C6" w:rsidR="00B55B00" w:rsidRPr="00B55B00" w:rsidRDefault="00B55B00" w:rsidP="00253B30">
      <w:pPr>
        <w:jc w:val="both"/>
        <w:rPr>
          <w:rFonts w:ascii="Times New Roman" w:hAnsi="Times New Roman" w:cs="Times New Roman"/>
          <w:sz w:val="24"/>
          <w:szCs w:val="24"/>
        </w:rPr>
      </w:pPr>
    </w:p>
    <w:p w14:paraId="629B1FA0" w14:textId="7419159D" w:rsidR="00B55B00" w:rsidRPr="00B55B00" w:rsidRDefault="00B55B00" w:rsidP="00253B30">
      <w:pPr>
        <w:autoSpaceDE w:val="0"/>
        <w:autoSpaceDN w:val="0"/>
        <w:adjustRightInd w:val="0"/>
        <w:spacing w:before="100" w:after="100" w:line="240" w:lineRule="auto"/>
        <w:jc w:val="both"/>
        <w:rPr>
          <w:rFonts w:ascii="Times New Roman" w:hAnsi="Times New Roman" w:cs="Times New Roman"/>
          <w:sz w:val="24"/>
          <w:szCs w:val="24"/>
        </w:rPr>
      </w:pPr>
    </w:p>
    <w:p w14:paraId="2521F42D" w14:textId="22A11B5F" w:rsidR="00B55B00" w:rsidRPr="00B55B00" w:rsidRDefault="00B55B00" w:rsidP="00253B30">
      <w:pPr>
        <w:jc w:val="both"/>
        <w:rPr>
          <w:rFonts w:ascii="Times New Roman" w:hAnsi="Times New Roman" w:cs="Times New Roman"/>
          <w:sz w:val="24"/>
          <w:szCs w:val="24"/>
        </w:rPr>
      </w:pPr>
    </w:p>
    <w:p w14:paraId="4E0F3C9F" w14:textId="39956DB0" w:rsidR="00B55B00" w:rsidRPr="00B55B00" w:rsidRDefault="00B55B00" w:rsidP="00253B30">
      <w:pPr>
        <w:autoSpaceDE w:val="0"/>
        <w:autoSpaceDN w:val="0"/>
        <w:adjustRightInd w:val="0"/>
        <w:spacing w:before="100" w:after="100" w:line="240" w:lineRule="auto"/>
        <w:jc w:val="both"/>
        <w:rPr>
          <w:rFonts w:ascii="Times New Roman" w:hAnsi="Times New Roman" w:cs="Times New Roman"/>
          <w:sz w:val="24"/>
          <w:szCs w:val="24"/>
        </w:rPr>
      </w:pPr>
    </w:p>
    <w:p w14:paraId="366353FF" w14:textId="77777777" w:rsidR="00F1174F" w:rsidRPr="00E25060" w:rsidRDefault="00F1174F" w:rsidP="00253B30">
      <w:pPr>
        <w:jc w:val="both"/>
        <w:rPr>
          <w:rFonts w:cs="Arial"/>
          <w:sz w:val="16"/>
          <w:szCs w:val="16"/>
          <w:lang w:eastAsia="sk-SK"/>
        </w:rPr>
      </w:pPr>
    </w:p>
    <w:p w14:paraId="0709F910" w14:textId="77777777" w:rsidR="00F1174F" w:rsidRPr="00E25060" w:rsidRDefault="00F1174F" w:rsidP="00253B30">
      <w:pPr>
        <w:jc w:val="both"/>
        <w:rPr>
          <w:rFonts w:cs="Arial"/>
          <w:sz w:val="16"/>
          <w:szCs w:val="16"/>
          <w:lang w:eastAsia="sk-SK"/>
        </w:rPr>
      </w:pPr>
    </w:p>
    <w:p w14:paraId="0FB09E63" w14:textId="77777777" w:rsidR="00F1174F" w:rsidRPr="00127CCC" w:rsidRDefault="00F1174F" w:rsidP="00253B30">
      <w:pPr>
        <w:rPr>
          <w:rFonts w:cs="Arial"/>
          <w:sz w:val="16"/>
          <w:szCs w:val="16"/>
          <w:lang w:eastAsia="sk-SK"/>
        </w:rPr>
      </w:pPr>
    </w:p>
    <w:p w14:paraId="3E6DF698" w14:textId="77777777" w:rsidR="00DE1CAB" w:rsidRPr="0004607E" w:rsidRDefault="00DE1CAB" w:rsidP="00253B30">
      <w:pPr>
        <w:rPr>
          <w:rFonts w:cs="Arial"/>
          <w:sz w:val="16"/>
          <w:szCs w:val="16"/>
          <w:lang w:eastAsia="sk-SK"/>
        </w:rPr>
      </w:pPr>
    </w:p>
    <w:p w14:paraId="3257DC81" w14:textId="77777777" w:rsidR="00DE1CAB" w:rsidRPr="0004607E" w:rsidRDefault="00DE1CAB" w:rsidP="00253B30">
      <w:pPr>
        <w:rPr>
          <w:rFonts w:cs="Arial"/>
          <w:sz w:val="16"/>
          <w:szCs w:val="16"/>
          <w:lang w:eastAsia="sk-SK"/>
        </w:rPr>
      </w:pPr>
    </w:p>
    <w:p w14:paraId="1FABD026" w14:textId="77777777" w:rsidR="00DE1CAB" w:rsidRPr="00253B30" w:rsidRDefault="00DE1CAB" w:rsidP="00253B30">
      <w:pPr>
        <w:rPr>
          <w:rFonts w:cs="Arial"/>
          <w:sz w:val="16"/>
          <w:szCs w:val="16"/>
          <w:lang w:eastAsia="sk-SK"/>
        </w:rPr>
      </w:pPr>
    </w:p>
    <w:p w14:paraId="3887FEDC" w14:textId="77777777" w:rsidR="00AD2841" w:rsidRPr="00253B30" w:rsidRDefault="00AD2841" w:rsidP="00253B30">
      <w:pPr>
        <w:rPr>
          <w:rFonts w:cs="Arial"/>
          <w:sz w:val="16"/>
          <w:szCs w:val="16"/>
          <w:lang w:eastAsia="sk-SK"/>
        </w:rPr>
      </w:pPr>
    </w:p>
    <w:p w14:paraId="1F141F7D" w14:textId="5B748D9F" w:rsidR="00AD2841" w:rsidRPr="00EA1E6A" w:rsidRDefault="00AD2841" w:rsidP="00EA1E6A">
      <w:pPr>
        <w:jc w:val="both"/>
        <w:rPr>
          <w:rFonts w:ascii="Arial" w:hAnsi="Arial" w:cs="Arial"/>
          <w:sz w:val="16"/>
          <w:szCs w:val="16"/>
          <w:lang w:eastAsia="sk-SK"/>
        </w:rPr>
      </w:pPr>
    </w:p>
    <w:sectPr w:rsidR="00AD2841" w:rsidRPr="00EA1E6A" w:rsidSect="00552A33">
      <w:footerReference w:type="default" r:id="rId13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8D1D54" w14:textId="77777777" w:rsidR="00D3480B" w:rsidRDefault="00D3480B" w:rsidP="00552A33">
      <w:pPr>
        <w:spacing w:after="0" w:line="240" w:lineRule="auto"/>
      </w:pPr>
      <w:r>
        <w:separator/>
      </w:r>
    </w:p>
  </w:endnote>
  <w:endnote w:type="continuationSeparator" w:id="0">
    <w:p w14:paraId="7015683C" w14:textId="77777777" w:rsidR="00D3480B" w:rsidRDefault="00D3480B" w:rsidP="00552A33">
      <w:pPr>
        <w:spacing w:after="0" w:line="240" w:lineRule="auto"/>
      </w:pPr>
      <w:r>
        <w:continuationSeparator/>
      </w:r>
    </w:p>
  </w:endnote>
  <w:endnote w:type="continuationNotice" w:id="1">
    <w:p w14:paraId="178956E6" w14:textId="77777777" w:rsidR="00D3480B" w:rsidRDefault="00D348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EE"/>
    <w:family w:val="roman"/>
    <w:pitch w:val="variable"/>
    <w:sig w:usb0="E0002EFF" w:usb1="C000785B" w:usb2="00000009" w:usb3="00000000" w:csb0="000001FF" w:csb1="00000000"/>
  </w:font>
  <w:font w:name="Symbol">
    <w:altName w:val="Times New Roman"/>
    <w:panose1 w:val="05050102010706020507"/>
    <w:charset w:val="02"/>
    <w:family w:val="roman"/>
    <w:pitch w:val="variable"/>
    <w:sig w:usb0="00000000" w:usb1="10000000" w:usb2="00000000" w:usb3="00000000" w:csb0="80000000" w:csb1="00000000"/>
  </w:font>
  <w:font w:name="Courier New">
    <w:altName w:val="Courier New"/>
    <w:panose1 w:val="02070309020205020404"/>
    <w:charset w:val="EE"/>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altName w:val="Arial Narrow"/>
    <w:panose1 w:val="020B0604020202020204"/>
    <w:charset w:val="EE"/>
    <w:family w:val="swiss"/>
    <w:pitch w:val="variable"/>
    <w:sig w:usb0="E0002EFF" w:usb1="C000785B" w:usb2="00000009" w:usb3="00000000" w:csb0="000001FF" w:csb1="00000000"/>
  </w:font>
  <w:font w:name="Calibri">
    <w:altName w:val="Arial"/>
    <w:panose1 w:val="020F0502020204030204"/>
    <w:charset w:val="EE"/>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846746"/>
      <w:docPartObj>
        <w:docPartGallery w:val="Page Numbers (Bottom of Page)"/>
        <w:docPartUnique/>
      </w:docPartObj>
    </w:sdtPr>
    <w:sdtEndPr>
      <w:rPr>
        <w:rFonts w:ascii="Arial" w:hAnsi="Arial" w:cs="Arial"/>
        <w:sz w:val="16"/>
        <w:szCs w:val="16"/>
      </w:rPr>
    </w:sdtEndPr>
    <w:sdtContent>
      <w:p w14:paraId="00D0258F" w14:textId="6BB4A236" w:rsidR="00C86AE7" w:rsidRPr="00552A33" w:rsidRDefault="00C86AE7">
        <w:pPr>
          <w:pStyle w:val="Pta"/>
          <w:jc w:val="center"/>
          <w:rPr>
            <w:rFonts w:ascii="Arial" w:hAnsi="Arial" w:cs="Arial"/>
            <w:sz w:val="16"/>
            <w:szCs w:val="16"/>
          </w:rPr>
        </w:pPr>
        <w:r w:rsidRPr="00552A33">
          <w:rPr>
            <w:rFonts w:ascii="Arial" w:hAnsi="Arial" w:cs="Arial"/>
            <w:sz w:val="16"/>
            <w:szCs w:val="16"/>
          </w:rPr>
          <w:fldChar w:fldCharType="begin"/>
        </w:r>
        <w:r w:rsidRPr="00552A33">
          <w:rPr>
            <w:rFonts w:ascii="Arial" w:hAnsi="Arial" w:cs="Arial"/>
            <w:sz w:val="16"/>
            <w:szCs w:val="16"/>
          </w:rPr>
          <w:instrText>PAGE   \* MERGEFORMAT</w:instrText>
        </w:r>
        <w:r w:rsidRPr="00552A33">
          <w:rPr>
            <w:rFonts w:ascii="Arial" w:hAnsi="Arial" w:cs="Arial"/>
            <w:sz w:val="16"/>
            <w:szCs w:val="16"/>
          </w:rPr>
          <w:fldChar w:fldCharType="separate"/>
        </w:r>
        <w:r w:rsidR="00A203B5">
          <w:rPr>
            <w:rFonts w:ascii="Arial" w:hAnsi="Arial" w:cs="Arial"/>
            <w:noProof/>
            <w:sz w:val="16"/>
            <w:szCs w:val="16"/>
          </w:rPr>
          <w:t>2</w:t>
        </w:r>
        <w:r w:rsidRPr="00552A33">
          <w:rPr>
            <w:rFonts w:ascii="Arial" w:hAnsi="Arial" w:cs="Arial"/>
            <w:sz w:val="16"/>
            <w:szCs w:val="16"/>
          </w:rPr>
          <w:fldChar w:fldCharType="end"/>
        </w:r>
      </w:p>
    </w:sdtContent>
  </w:sdt>
  <w:p w14:paraId="58A82C00" w14:textId="77777777" w:rsidR="00C86AE7" w:rsidRDefault="00C86AE7">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84AAB4" w14:textId="77777777" w:rsidR="00D3480B" w:rsidRDefault="00D3480B" w:rsidP="00552A33">
      <w:pPr>
        <w:spacing w:after="0" w:line="240" w:lineRule="auto"/>
      </w:pPr>
      <w:r>
        <w:separator/>
      </w:r>
    </w:p>
  </w:footnote>
  <w:footnote w:type="continuationSeparator" w:id="0">
    <w:p w14:paraId="0B045E3A" w14:textId="77777777" w:rsidR="00D3480B" w:rsidRDefault="00D3480B" w:rsidP="00552A33">
      <w:pPr>
        <w:spacing w:after="0" w:line="240" w:lineRule="auto"/>
      </w:pPr>
      <w:r>
        <w:continuationSeparator/>
      </w:r>
    </w:p>
  </w:footnote>
  <w:footnote w:type="continuationNotice" w:id="1">
    <w:p w14:paraId="222DFC0A" w14:textId="77777777" w:rsidR="00D3480B" w:rsidRDefault="00D3480B">
      <w:pPr>
        <w:spacing w:after="0" w:line="240" w:lineRule="auto"/>
      </w:pPr>
    </w:p>
  </w:footnote>
  <w:footnote w:id="2">
    <w:p w14:paraId="01682DE7" w14:textId="2E0CAACB" w:rsidR="00C86AE7" w:rsidRDefault="00C86AE7">
      <w:pPr>
        <w:pStyle w:val="Textpoznmkypodiarou"/>
      </w:pPr>
      <w:r>
        <w:rPr>
          <w:rStyle w:val="Odkaznapoznmkupodiarou"/>
        </w:rPr>
        <w:footnoteRef/>
      </w:r>
      <w:r>
        <w:t xml:space="preserve"> </w:t>
      </w:r>
      <w:r w:rsidRPr="00C76407">
        <w:rPr>
          <w:rFonts w:ascii="Arial" w:hAnsi="Arial" w:cs="Arial"/>
          <w:sz w:val="16"/>
          <w:szCs w:val="16"/>
        </w:rPr>
        <w:t>Podrobný popis zaúčtovania cez mapu je uvedený v manuáli č. 1/2014 – Manuál pre automatické účtovanie bankových výpisov v ISUF</w:t>
      </w:r>
    </w:p>
  </w:footnote>
  <w:footnote w:id="3">
    <w:p w14:paraId="4DC637AE" w14:textId="25203AC2" w:rsidR="00C86AE7" w:rsidRDefault="00C86AE7">
      <w:pPr>
        <w:pStyle w:val="Textpoznmkypodiarou"/>
      </w:pPr>
      <w:r>
        <w:rPr>
          <w:rStyle w:val="Odkaznapoznmkupodiarou"/>
        </w:rPr>
        <w:t>1</w:t>
      </w:r>
      <w:r>
        <w:t xml:space="preserve"> </w:t>
      </w:r>
      <w:r w:rsidRPr="00C76407">
        <w:rPr>
          <w:rFonts w:ascii="Arial" w:hAnsi="Arial" w:cs="Arial"/>
          <w:sz w:val="16"/>
          <w:szCs w:val="16"/>
        </w:rPr>
        <w:t>Podrobný popis zaúčtovania cez mapu je uvedený v manuáli č. 1/2014 – Manuál pre automatické účtovanie bankových výpisov v ISUF</w:t>
      </w:r>
    </w:p>
  </w:footnote>
  <w:footnote w:id="4">
    <w:p w14:paraId="1735181A" w14:textId="29AF78B0" w:rsidR="00C86AE7" w:rsidRDefault="00AF60DB">
      <w:pPr>
        <w:pStyle w:val="Textpoznmkypodiarou"/>
      </w:pPr>
      <w:r>
        <w:rPr>
          <w:rStyle w:val="Odkaznapoznmkupodiarou"/>
        </w:rPr>
        <w:t>1</w:t>
      </w:r>
      <w:r>
        <w:t xml:space="preserve"> </w:t>
      </w:r>
      <w:r w:rsidRPr="00C76407">
        <w:rPr>
          <w:rFonts w:ascii="Arial" w:hAnsi="Arial" w:cs="Arial"/>
          <w:sz w:val="16"/>
          <w:szCs w:val="16"/>
        </w:rPr>
        <w:t>Podrobný popis zaúčtovania cez mapu je uvedený v manuáli č. 1/2014 – Manuál pre automatické účtovanie bankových výpisov v ISUF</w:t>
      </w:r>
    </w:p>
  </w:footnote>
  <w:footnote w:id="5">
    <w:p w14:paraId="6D9AA680" w14:textId="5CE26B1D" w:rsidR="00EE1A9C" w:rsidRDefault="00EE1A9C">
      <w:pPr>
        <w:pStyle w:val="Textpoznmkypodiarou"/>
      </w:pPr>
      <w:r>
        <w:rPr>
          <w:rStyle w:val="Odkaznapoznmkupodiarou"/>
        </w:rPr>
        <w:footnoteRef/>
      </w:r>
      <w:r>
        <w:t xml:space="preserve"> Špecifické prípady je vždy potrebné odkonzultovať s garantom ISUF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96842"/>
    <w:multiLevelType w:val="hybridMultilevel"/>
    <w:tmpl w:val="5904476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4C47E8C"/>
    <w:multiLevelType w:val="hybridMultilevel"/>
    <w:tmpl w:val="09649058"/>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A131CBE"/>
    <w:multiLevelType w:val="hybridMultilevel"/>
    <w:tmpl w:val="A476B3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CAF5277"/>
    <w:multiLevelType w:val="hybridMultilevel"/>
    <w:tmpl w:val="C798B75E"/>
    <w:lvl w:ilvl="0" w:tplc="041B0015">
      <w:start w:val="1"/>
      <w:numFmt w:val="upperLetter"/>
      <w:lvlText w:val="%1."/>
      <w:lvlJc w:val="left"/>
      <w:pPr>
        <w:ind w:left="360" w:hanging="360"/>
      </w:p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4" w15:restartNumberingAfterBreak="0">
    <w:nsid w:val="0D8296FA"/>
    <w:multiLevelType w:val="hybridMultilevel"/>
    <w:tmpl w:val="49C44AB6"/>
    <w:lvl w:ilvl="0" w:tplc="BE1A5FFC">
      <w:start w:val="1"/>
      <w:numFmt w:val="bullet"/>
      <w:lvlText w:val="-"/>
      <w:lvlJc w:val="left"/>
      <w:pPr>
        <w:ind w:left="720" w:hanging="360"/>
      </w:pPr>
      <w:rPr>
        <w:rFonts w:ascii="Aptos" w:hAnsi="Aptos" w:hint="default"/>
      </w:rPr>
    </w:lvl>
    <w:lvl w:ilvl="1" w:tplc="BB60F512">
      <w:start w:val="1"/>
      <w:numFmt w:val="bullet"/>
      <w:lvlText w:val="o"/>
      <w:lvlJc w:val="left"/>
      <w:pPr>
        <w:ind w:left="1440" w:hanging="360"/>
      </w:pPr>
      <w:rPr>
        <w:rFonts w:ascii="Courier New" w:hAnsi="Courier New" w:hint="default"/>
      </w:rPr>
    </w:lvl>
    <w:lvl w:ilvl="2" w:tplc="67A0F000">
      <w:start w:val="1"/>
      <w:numFmt w:val="bullet"/>
      <w:lvlText w:val=""/>
      <w:lvlJc w:val="left"/>
      <w:pPr>
        <w:ind w:left="2160" w:hanging="360"/>
      </w:pPr>
      <w:rPr>
        <w:rFonts w:ascii="Wingdings" w:hAnsi="Wingdings" w:hint="default"/>
      </w:rPr>
    </w:lvl>
    <w:lvl w:ilvl="3" w:tplc="DD708D12">
      <w:start w:val="1"/>
      <w:numFmt w:val="bullet"/>
      <w:lvlText w:val=""/>
      <w:lvlJc w:val="left"/>
      <w:pPr>
        <w:ind w:left="2880" w:hanging="360"/>
      </w:pPr>
      <w:rPr>
        <w:rFonts w:ascii="Symbol" w:hAnsi="Symbol" w:hint="default"/>
      </w:rPr>
    </w:lvl>
    <w:lvl w:ilvl="4" w:tplc="62EA08DE">
      <w:start w:val="1"/>
      <w:numFmt w:val="bullet"/>
      <w:lvlText w:val="o"/>
      <w:lvlJc w:val="left"/>
      <w:pPr>
        <w:ind w:left="3600" w:hanging="360"/>
      </w:pPr>
      <w:rPr>
        <w:rFonts w:ascii="Courier New" w:hAnsi="Courier New" w:hint="default"/>
      </w:rPr>
    </w:lvl>
    <w:lvl w:ilvl="5" w:tplc="B194F3F0">
      <w:start w:val="1"/>
      <w:numFmt w:val="bullet"/>
      <w:lvlText w:val=""/>
      <w:lvlJc w:val="left"/>
      <w:pPr>
        <w:ind w:left="4320" w:hanging="360"/>
      </w:pPr>
      <w:rPr>
        <w:rFonts w:ascii="Wingdings" w:hAnsi="Wingdings" w:hint="default"/>
      </w:rPr>
    </w:lvl>
    <w:lvl w:ilvl="6" w:tplc="EC0E87C2">
      <w:start w:val="1"/>
      <w:numFmt w:val="bullet"/>
      <w:lvlText w:val=""/>
      <w:lvlJc w:val="left"/>
      <w:pPr>
        <w:ind w:left="5040" w:hanging="360"/>
      </w:pPr>
      <w:rPr>
        <w:rFonts w:ascii="Symbol" w:hAnsi="Symbol" w:hint="default"/>
      </w:rPr>
    </w:lvl>
    <w:lvl w:ilvl="7" w:tplc="9126F378">
      <w:start w:val="1"/>
      <w:numFmt w:val="bullet"/>
      <w:lvlText w:val="o"/>
      <w:lvlJc w:val="left"/>
      <w:pPr>
        <w:ind w:left="5760" w:hanging="360"/>
      </w:pPr>
      <w:rPr>
        <w:rFonts w:ascii="Courier New" w:hAnsi="Courier New" w:hint="default"/>
      </w:rPr>
    </w:lvl>
    <w:lvl w:ilvl="8" w:tplc="E55A716E">
      <w:start w:val="1"/>
      <w:numFmt w:val="bullet"/>
      <w:lvlText w:val=""/>
      <w:lvlJc w:val="left"/>
      <w:pPr>
        <w:ind w:left="6480" w:hanging="360"/>
      </w:pPr>
      <w:rPr>
        <w:rFonts w:ascii="Wingdings" w:hAnsi="Wingdings" w:hint="default"/>
      </w:rPr>
    </w:lvl>
  </w:abstractNum>
  <w:abstractNum w:abstractNumId="5" w15:restartNumberingAfterBreak="0">
    <w:nsid w:val="12573715"/>
    <w:multiLevelType w:val="hybridMultilevel"/>
    <w:tmpl w:val="A9386A6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6392D2C"/>
    <w:multiLevelType w:val="hybridMultilevel"/>
    <w:tmpl w:val="D160DA16"/>
    <w:lvl w:ilvl="0" w:tplc="5C2EDA00">
      <w:numFmt w:val="bullet"/>
      <w:lvlText w:val="-"/>
      <w:lvlJc w:val="left"/>
      <w:pPr>
        <w:ind w:left="1065" w:hanging="360"/>
      </w:pPr>
      <w:rPr>
        <w:rFonts w:ascii="Arial" w:eastAsia="Times New Roman" w:hAnsi="Arial" w:cs="Arial" w:hint="default"/>
      </w:rPr>
    </w:lvl>
    <w:lvl w:ilvl="1" w:tplc="041B0003" w:tentative="1">
      <w:start w:val="1"/>
      <w:numFmt w:val="bullet"/>
      <w:lvlText w:val="o"/>
      <w:lvlJc w:val="left"/>
      <w:pPr>
        <w:ind w:left="1785" w:hanging="360"/>
      </w:pPr>
      <w:rPr>
        <w:rFonts w:ascii="Courier New" w:hAnsi="Courier New" w:cs="Courier New" w:hint="default"/>
      </w:rPr>
    </w:lvl>
    <w:lvl w:ilvl="2" w:tplc="041B0005" w:tentative="1">
      <w:start w:val="1"/>
      <w:numFmt w:val="bullet"/>
      <w:lvlText w:val=""/>
      <w:lvlJc w:val="left"/>
      <w:pPr>
        <w:ind w:left="2505" w:hanging="360"/>
      </w:pPr>
      <w:rPr>
        <w:rFonts w:ascii="Wingdings" w:hAnsi="Wingdings" w:hint="default"/>
      </w:rPr>
    </w:lvl>
    <w:lvl w:ilvl="3" w:tplc="041B0001" w:tentative="1">
      <w:start w:val="1"/>
      <w:numFmt w:val="bullet"/>
      <w:lvlText w:val=""/>
      <w:lvlJc w:val="left"/>
      <w:pPr>
        <w:ind w:left="3225" w:hanging="360"/>
      </w:pPr>
      <w:rPr>
        <w:rFonts w:ascii="Symbol" w:hAnsi="Symbol" w:hint="default"/>
      </w:rPr>
    </w:lvl>
    <w:lvl w:ilvl="4" w:tplc="041B0003" w:tentative="1">
      <w:start w:val="1"/>
      <w:numFmt w:val="bullet"/>
      <w:lvlText w:val="o"/>
      <w:lvlJc w:val="left"/>
      <w:pPr>
        <w:ind w:left="3945" w:hanging="360"/>
      </w:pPr>
      <w:rPr>
        <w:rFonts w:ascii="Courier New" w:hAnsi="Courier New" w:cs="Courier New" w:hint="default"/>
      </w:rPr>
    </w:lvl>
    <w:lvl w:ilvl="5" w:tplc="041B0005" w:tentative="1">
      <w:start w:val="1"/>
      <w:numFmt w:val="bullet"/>
      <w:lvlText w:val=""/>
      <w:lvlJc w:val="left"/>
      <w:pPr>
        <w:ind w:left="4665" w:hanging="360"/>
      </w:pPr>
      <w:rPr>
        <w:rFonts w:ascii="Wingdings" w:hAnsi="Wingdings" w:hint="default"/>
      </w:rPr>
    </w:lvl>
    <w:lvl w:ilvl="6" w:tplc="041B0001" w:tentative="1">
      <w:start w:val="1"/>
      <w:numFmt w:val="bullet"/>
      <w:lvlText w:val=""/>
      <w:lvlJc w:val="left"/>
      <w:pPr>
        <w:ind w:left="5385" w:hanging="360"/>
      </w:pPr>
      <w:rPr>
        <w:rFonts w:ascii="Symbol" w:hAnsi="Symbol" w:hint="default"/>
      </w:rPr>
    </w:lvl>
    <w:lvl w:ilvl="7" w:tplc="041B0003" w:tentative="1">
      <w:start w:val="1"/>
      <w:numFmt w:val="bullet"/>
      <w:lvlText w:val="o"/>
      <w:lvlJc w:val="left"/>
      <w:pPr>
        <w:ind w:left="6105" w:hanging="360"/>
      </w:pPr>
      <w:rPr>
        <w:rFonts w:ascii="Courier New" w:hAnsi="Courier New" w:cs="Courier New" w:hint="default"/>
      </w:rPr>
    </w:lvl>
    <w:lvl w:ilvl="8" w:tplc="041B0005" w:tentative="1">
      <w:start w:val="1"/>
      <w:numFmt w:val="bullet"/>
      <w:lvlText w:val=""/>
      <w:lvlJc w:val="left"/>
      <w:pPr>
        <w:ind w:left="6825" w:hanging="360"/>
      </w:pPr>
      <w:rPr>
        <w:rFonts w:ascii="Wingdings" w:hAnsi="Wingdings" w:hint="default"/>
      </w:rPr>
    </w:lvl>
  </w:abstractNum>
  <w:abstractNum w:abstractNumId="7" w15:restartNumberingAfterBreak="0">
    <w:nsid w:val="1B0C5938"/>
    <w:multiLevelType w:val="hybridMultilevel"/>
    <w:tmpl w:val="E37480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BFA02FF"/>
    <w:multiLevelType w:val="hybridMultilevel"/>
    <w:tmpl w:val="AF34E9E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58E769B"/>
    <w:multiLevelType w:val="hybridMultilevel"/>
    <w:tmpl w:val="218C5052"/>
    <w:lvl w:ilvl="0" w:tplc="ADAAD970">
      <w:start w:val="20"/>
      <w:numFmt w:val="bullet"/>
      <w:lvlText w:val="-"/>
      <w:lvlJc w:val="left"/>
      <w:pPr>
        <w:ind w:left="720" w:hanging="360"/>
      </w:pPr>
      <w:rPr>
        <w:rFonts w:ascii="Arial" w:eastAsiaTheme="minorHAnsi"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295605AB"/>
    <w:multiLevelType w:val="multilevel"/>
    <w:tmpl w:val="0D26D160"/>
    <w:styleLink w:val="Podnadpis1"/>
    <w:lvl w:ilvl="0">
      <w:start w:val="1"/>
      <w:numFmt w:val="decimal"/>
      <w:lvlText w:val="1.%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1440" w:hanging="360"/>
      </w:pPr>
      <w:rPr>
        <w:rFonts w:ascii="Arial" w:hAnsi="Arial"/>
        <w:b/>
        <w:sz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5E95BBF"/>
    <w:multiLevelType w:val="hybridMultilevel"/>
    <w:tmpl w:val="504A8A22"/>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454A6644"/>
    <w:multiLevelType w:val="hybridMultilevel"/>
    <w:tmpl w:val="E5E8B7F0"/>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47717C09"/>
    <w:multiLevelType w:val="hybridMultilevel"/>
    <w:tmpl w:val="F0209AB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4C0237A0"/>
    <w:multiLevelType w:val="hybridMultilevel"/>
    <w:tmpl w:val="8EB6659E"/>
    <w:lvl w:ilvl="0" w:tplc="041B0017">
      <w:start w:val="1"/>
      <w:numFmt w:val="lowerLetter"/>
      <w:lvlText w:val="%1)"/>
      <w:lvlJc w:val="lef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5" w15:restartNumberingAfterBreak="0">
    <w:nsid w:val="54C1410A"/>
    <w:multiLevelType w:val="hybridMultilevel"/>
    <w:tmpl w:val="1ECA91EE"/>
    <w:lvl w:ilvl="0" w:tplc="67ACCEB2">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6" w15:restartNumberingAfterBreak="0">
    <w:nsid w:val="57C32DB7"/>
    <w:multiLevelType w:val="hybridMultilevel"/>
    <w:tmpl w:val="F3605D44"/>
    <w:lvl w:ilvl="0" w:tplc="16807F6C">
      <w:start w:val="1"/>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17" w15:restartNumberingAfterBreak="0">
    <w:nsid w:val="58B82548"/>
    <w:multiLevelType w:val="hybridMultilevel"/>
    <w:tmpl w:val="8CBA3B42"/>
    <w:lvl w:ilvl="0" w:tplc="D7100A0C">
      <w:start w:val="1"/>
      <w:numFmt w:val="bullet"/>
      <w:lvlText w:val="-"/>
      <w:lvlJc w:val="left"/>
      <w:pPr>
        <w:ind w:left="720" w:hanging="360"/>
      </w:pPr>
      <w:rPr>
        <w:rFonts w:ascii="Aptos" w:hAnsi="Aptos" w:hint="default"/>
      </w:rPr>
    </w:lvl>
    <w:lvl w:ilvl="1" w:tplc="BFE2B4FC">
      <w:start w:val="1"/>
      <w:numFmt w:val="bullet"/>
      <w:lvlText w:val="o"/>
      <w:lvlJc w:val="left"/>
      <w:pPr>
        <w:ind w:left="1440" w:hanging="360"/>
      </w:pPr>
      <w:rPr>
        <w:rFonts w:ascii="Courier New" w:hAnsi="Courier New" w:hint="default"/>
      </w:rPr>
    </w:lvl>
    <w:lvl w:ilvl="2" w:tplc="A8C8A05E">
      <w:start w:val="1"/>
      <w:numFmt w:val="bullet"/>
      <w:lvlText w:val=""/>
      <w:lvlJc w:val="left"/>
      <w:pPr>
        <w:ind w:left="2160" w:hanging="360"/>
      </w:pPr>
      <w:rPr>
        <w:rFonts w:ascii="Wingdings" w:hAnsi="Wingdings" w:hint="default"/>
      </w:rPr>
    </w:lvl>
    <w:lvl w:ilvl="3" w:tplc="BFE07F02">
      <w:start w:val="1"/>
      <w:numFmt w:val="bullet"/>
      <w:lvlText w:val=""/>
      <w:lvlJc w:val="left"/>
      <w:pPr>
        <w:ind w:left="2880" w:hanging="360"/>
      </w:pPr>
      <w:rPr>
        <w:rFonts w:ascii="Symbol" w:hAnsi="Symbol" w:hint="default"/>
      </w:rPr>
    </w:lvl>
    <w:lvl w:ilvl="4" w:tplc="FE9C4DA4">
      <w:start w:val="1"/>
      <w:numFmt w:val="bullet"/>
      <w:lvlText w:val="o"/>
      <w:lvlJc w:val="left"/>
      <w:pPr>
        <w:ind w:left="3600" w:hanging="360"/>
      </w:pPr>
      <w:rPr>
        <w:rFonts w:ascii="Courier New" w:hAnsi="Courier New" w:hint="default"/>
      </w:rPr>
    </w:lvl>
    <w:lvl w:ilvl="5" w:tplc="1812A946">
      <w:start w:val="1"/>
      <w:numFmt w:val="bullet"/>
      <w:lvlText w:val=""/>
      <w:lvlJc w:val="left"/>
      <w:pPr>
        <w:ind w:left="4320" w:hanging="360"/>
      </w:pPr>
      <w:rPr>
        <w:rFonts w:ascii="Wingdings" w:hAnsi="Wingdings" w:hint="default"/>
      </w:rPr>
    </w:lvl>
    <w:lvl w:ilvl="6" w:tplc="7B7A69CE">
      <w:start w:val="1"/>
      <w:numFmt w:val="bullet"/>
      <w:lvlText w:val=""/>
      <w:lvlJc w:val="left"/>
      <w:pPr>
        <w:ind w:left="5040" w:hanging="360"/>
      </w:pPr>
      <w:rPr>
        <w:rFonts w:ascii="Symbol" w:hAnsi="Symbol" w:hint="default"/>
      </w:rPr>
    </w:lvl>
    <w:lvl w:ilvl="7" w:tplc="9BA6DDFE">
      <w:start w:val="1"/>
      <w:numFmt w:val="bullet"/>
      <w:lvlText w:val="o"/>
      <w:lvlJc w:val="left"/>
      <w:pPr>
        <w:ind w:left="5760" w:hanging="360"/>
      </w:pPr>
      <w:rPr>
        <w:rFonts w:ascii="Courier New" w:hAnsi="Courier New" w:hint="default"/>
      </w:rPr>
    </w:lvl>
    <w:lvl w:ilvl="8" w:tplc="F8FC8E42">
      <w:start w:val="1"/>
      <w:numFmt w:val="bullet"/>
      <w:lvlText w:val=""/>
      <w:lvlJc w:val="left"/>
      <w:pPr>
        <w:ind w:left="6480" w:hanging="360"/>
      </w:pPr>
      <w:rPr>
        <w:rFonts w:ascii="Wingdings" w:hAnsi="Wingdings" w:hint="default"/>
      </w:rPr>
    </w:lvl>
  </w:abstractNum>
  <w:abstractNum w:abstractNumId="18" w15:restartNumberingAfterBreak="0">
    <w:nsid w:val="598EC826"/>
    <w:multiLevelType w:val="hybridMultilevel"/>
    <w:tmpl w:val="93861614"/>
    <w:lvl w:ilvl="0" w:tplc="6EC4E742">
      <w:start w:val="1"/>
      <w:numFmt w:val="bullet"/>
      <w:lvlText w:val="-"/>
      <w:lvlJc w:val="left"/>
      <w:pPr>
        <w:ind w:left="720" w:hanging="360"/>
      </w:pPr>
      <w:rPr>
        <w:rFonts w:ascii="Aptos" w:hAnsi="Aptos" w:hint="default"/>
      </w:rPr>
    </w:lvl>
    <w:lvl w:ilvl="1" w:tplc="85B853CC">
      <w:start w:val="1"/>
      <w:numFmt w:val="bullet"/>
      <w:lvlText w:val="o"/>
      <w:lvlJc w:val="left"/>
      <w:pPr>
        <w:ind w:left="1440" w:hanging="360"/>
      </w:pPr>
      <w:rPr>
        <w:rFonts w:ascii="Courier New" w:hAnsi="Courier New" w:hint="default"/>
      </w:rPr>
    </w:lvl>
    <w:lvl w:ilvl="2" w:tplc="24C4EF52">
      <w:start w:val="1"/>
      <w:numFmt w:val="bullet"/>
      <w:lvlText w:val=""/>
      <w:lvlJc w:val="left"/>
      <w:pPr>
        <w:ind w:left="2160" w:hanging="360"/>
      </w:pPr>
      <w:rPr>
        <w:rFonts w:ascii="Wingdings" w:hAnsi="Wingdings" w:hint="default"/>
      </w:rPr>
    </w:lvl>
    <w:lvl w:ilvl="3" w:tplc="C34487D2">
      <w:start w:val="1"/>
      <w:numFmt w:val="bullet"/>
      <w:lvlText w:val=""/>
      <w:lvlJc w:val="left"/>
      <w:pPr>
        <w:ind w:left="2880" w:hanging="360"/>
      </w:pPr>
      <w:rPr>
        <w:rFonts w:ascii="Symbol" w:hAnsi="Symbol" w:hint="default"/>
      </w:rPr>
    </w:lvl>
    <w:lvl w:ilvl="4" w:tplc="0E40133E">
      <w:start w:val="1"/>
      <w:numFmt w:val="bullet"/>
      <w:lvlText w:val="o"/>
      <w:lvlJc w:val="left"/>
      <w:pPr>
        <w:ind w:left="3600" w:hanging="360"/>
      </w:pPr>
      <w:rPr>
        <w:rFonts w:ascii="Courier New" w:hAnsi="Courier New" w:hint="default"/>
      </w:rPr>
    </w:lvl>
    <w:lvl w:ilvl="5" w:tplc="86422D86">
      <w:start w:val="1"/>
      <w:numFmt w:val="bullet"/>
      <w:lvlText w:val=""/>
      <w:lvlJc w:val="left"/>
      <w:pPr>
        <w:ind w:left="4320" w:hanging="360"/>
      </w:pPr>
      <w:rPr>
        <w:rFonts w:ascii="Wingdings" w:hAnsi="Wingdings" w:hint="default"/>
      </w:rPr>
    </w:lvl>
    <w:lvl w:ilvl="6" w:tplc="F67C8572">
      <w:start w:val="1"/>
      <w:numFmt w:val="bullet"/>
      <w:lvlText w:val=""/>
      <w:lvlJc w:val="left"/>
      <w:pPr>
        <w:ind w:left="5040" w:hanging="360"/>
      </w:pPr>
      <w:rPr>
        <w:rFonts w:ascii="Symbol" w:hAnsi="Symbol" w:hint="default"/>
      </w:rPr>
    </w:lvl>
    <w:lvl w:ilvl="7" w:tplc="FE54992E">
      <w:start w:val="1"/>
      <w:numFmt w:val="bullet"/>
      <w:lvlText w:val="o"/>
      <w:lvlJc w:val="left"/>
      <w:pPr>
        <w:ind w:left="5760" w:hanging="360"/>
      </w:pPr>
      <w:rPr>
        <w:rFonts w:ascii="Courier New" w:hAnsi="Courier New" w:hint="default"/>
      </w:rPr>
    </w:lvl>
    <w:lvl w:ilvl="8" w:tplc="F2E292B2">
      <w:start w:val="1"/>
      <w:numFmt w:val="bullet"/>
      <w:lvlText w:val=""/>
      <w:lvlJc w:val="left"/>
      <w:pPr>
        <w:ind w:left="6480" w:hanging="360"/>
      </w:pPr>
      <w:rPr>
        <w:rFonts w:ascii="Wingdings" w:hAnsi="Wingdings" w:hint="default"/>
      </w:rPr>
    </w:lvl>
  </w:abstractNum>
  <w:abstractNum w:abstractNumId="19" w15:restartNumberingAfterBreak="0">
    <w:nsid w:val="5A3616B2"/>
    <w:multiLevelType w:val="multilevel"/>
    <w:tmpl w:val="112E8E2C"/>
    <w:lvl w:ilvl="0">
      <w:start w:val="1"/>
      <w:numFmt w:val="decimal"/>
      <w:pStyle w:val="Nadpis1"/>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adpis2"/>
      <w:isLgl/>
      <w:lvlText w:val="%1.%2"/>
      <w:lvlJc w:val="left"/>
      <w:pPr>
        <w:ind w:left="121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3D93565"/>
    <w:multiLevelType w:val="hybridMultilevel"/>
    <w:tmpl w:val="59044766"/>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658C7475"/>
    <w:multiLevelType w:val="hybridMultilevel"/>
    <w:tmpl w:val="CABC176A"/>
    <w:lvl w:ilvl="0" w:tplc="7AAA33F2">
      <w:start w:val="1"/>
      <w:numFmt w:val="lowerLetter"/>
      <w:lvlText w:val="%1."/>
      <w:lvlJc w:val="left"/>
      <w:pPr>
        <w:tabs>
          <w:tab w:val="num" w:pos="720"/>
        </w:tabs>
        <w:ind w:left="720" w:hanging="360"/>
      </w:pPr>
      <w:rPr>
        <w:rFonts w:hint="default"/>
        <w:b w:val="0"/>
      </w:rPr>
    </w:lvl>
    <w:lvl w:ilvl="1" w:tplc="041B0001">
      <w:start w:val="1"/>
      <w:numFmt w:val="bullet"/>
      <w:lvlText w:val=""/>
      <w:lvlJc w:val="left"/>
      <w:pPr>
        <w:tabs>
          <w:tab w:val="num" w:pos="1440"/>
        </w:tabs>
        <w:ind w:left="1440" w:hanging="360"/>
      </w:pPr>
      <w:rPr>
        <w:rFonts w:ascii="Symbol" w:hAnsi="Symbol" w:hint="default"/>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2" w15:restartNumberingAfterBreak="0">
    <w:nsid w:val="67004902"/>
    <w:multiLevelType w:val="hybridMultilevel"/>
    <w:tmpl w:val="6850550C"/>
    <w:lvl w:ilvl="0" w:tplc="0266401E">
      <w:start w:val="1"/>
      <w:numFmt w:val="decimal"/>
      <w:lvlText w:val="%1)"/>
      <w:lvlJc w:val="left"/>
      <w:pPr>
        <w:ind w:left="720" w:hanging="360"/>
      </w:pPr>
      <w:rPr>
        <w:rFonts w:ascii="Arial" w:eastAsiaTheme="minorHAnsi" w:hAnsi="Arial" w:cs="Arial"/>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3" w15:restartNumberingAfterBreak="0">
    <w:nsid w:val="68844C6D"/>
    <w:multiLevelType w:val="hybridMultilevel"/>
    <w:tmpl w:val="1A408024"/>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6F057422"/>
    <w:multiLevelType w:val="hybridMultilevel"/>
    <w:tmpl w:val="271249A4"/>
    <w:lvl w:ilvl="0" w:tplc="95C06488">
      <w:start w:val="1"/>
      <w:numFmt w:val="bullet"/>
      <w:lvlText w:val="•"/>
      <w:lvlJc w:val="left"/>
      <w:pPr>
        <w:tabs>
          <w:tab w:val="num" w:pos="720"/>
        </w:tabs>
        <w:ind w:left="720" w:hanging="360"/>
      </w:pPr>
      <w:rPr>
        <w:rFonts w:ascii="Arial" w:hAnsi="Arial" w:hint="default"/>
      </w:rPr>
    </w:lvl>
    <w:lvl w:ilvl="1" w:tplc="4B161D96" w:tentative="1">
      <w:start w:val="1"/>
      <w:numFmt w:val="bullet"/>
      <w:lvlText w:val="•"/>
      <w:lvlJc w:val="left"/>
      <w:pPr>
        <w:tabs>
          <w:tab w:val="num" w:pos="1440"/>
        </w:tabs>
        <w:ind w:left="1440" w:hanging="360"/>
      </w:pPr>
      <w:rPr>
        <w:rFonts w:ascii="Arial" w:hAnsi="Arial" w:hint="default"/>
      </w:rPr>
    </w:lvl>
    <w:lvl w:ilvl="2" w:tplc="8C7AB5B0" w:tentative="1">
      <w:start w:val="1"/>
      <w:numFmt w:val="bullet"/>
      <w:lvlText w:val="•"/>
      <w:lvlJc w:val="left"/>
      <w:pPr>
        <w:tabs>
          <w:tab w:val="num" w:pos="2160"/>
        </w:tabs>
        <w:ind w:left="2160" w:hanging="360"/>
      </w:pPr>
      <w:rPr>
        <w:rFonts w:ascii="Arial" w:hAnsi="Arial" w:hint="default"/>
      </w:rPr>
    </w:lvl>
    <w:lvl w:ilvl="3" w:tplc="D1D09D32" w:tentative="1">
      <w:start w:val="1"/>
      <w:numFmt w:val="bullet"/>
      <w:lvlText w:val="•"/>
      <w:lvlJc w:val="left"/>
      <w:pPr>
        <w:tabs>
          <w:tab w:val="num" w:pos="2880"/>
        </w:tabs>
        <w:ind w:left="2880" w:hanging="360"/>
      </w:pPr>
      <w:rPr>
        <w:rFonts w:ascii="Arial" w:hAnsi="Arial" w:hint="default"/>
      </w:rPr>
    </w:lvl>
    <w:lvl w:ilvl="4" w:tplc="F3549564" w:tentative="1">
      <w:start w:val="1"/>
      <w:numFmt w:val="bullet"/>
      <w:lvlText w:val="•"/>
      <w:lvlJc w:val="left"/>
      <w:pPr>
        <w:tabs>
          <w:tab w:val="num" w:pos="3600"/>
        </w:tabs>
        <w:ind w:left="3600" w:hanging="360"/>
      </w:pPr>
      <w:rPr>
        <w:rFonts w:ascii="Arial" w:hAnsi="Arial" w:hint="default"/>
      </w:rPr>
    </w:lvl>
    <w:lvl w:ilvl="5" w:tplc="C1323B92" w:tentative="1">
      <w:start w:val="1"/>
      <w:numFmt w:val="bullet"/>
      <w:lvlText w:val="•"/>
      <w:lvlJc w:val="left"/>
      <w:pPr>
        <w:tabs>
          <w:tab w:val="num" w:pos="4320"/>
        </w:tabs>
        <w:ind w:left="4320" w:hanging="360"/>
      </w:pPr>
      <w:rPr>
        <w:rFonts w:ascii="Arial" w:hAnsi="Arial" w:hint="default"/>
      </w:rPr>
    </w:lvl>
    <w:lvl w:ilvl="6" w:tplc="9856C15C" w:tentative="1">
      <w:start w:val="1"/>
      <w:numFmt w:val="bullet"/>
      <w:lvlText w:val="•"/>
      <w:lvlJc w:val="left"/>
      <w:pPr>
        <w:tabs>
          <w:tab w:val="num" w:pos="5040"/>
        </w:tabs>
        <w:ind w:left="5040" w:hanging="360"/>
      </w:pPr>
      <w:rPr>
        <w:rFonts w:ascii="Arial" w:hAnsi="Arial" w:hint="default"/>
      </w:rPr>
    </w:lvl>
    <w:lvl w:ilvl="7" w:tplc="7C681230" w:tentative="1">
      <w:start w:val="1"/>
      <w:numFmt w:val="bullet"/>
      <w:lvlText w:val="•"/>
      <w:lvlJc w:val="left"/>
      <w:pPr>
        <w:tabs>
          <w:tab w:val="num" w:pos="5760"/>
        </w:tabs>
        <w:ind w:left="5760" w:hanging="360"/>
      </w:pPr>
      <w:rPr>
        <w:rFonts w:ascii="Arial" w:hAnsi="Arial" w:hint="default"/>
      </w:rPr>
    </w:lvl>
    <w:lvl w:ilvl="8" w:tplc="3768DEE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FEB64FE"/>
    <w:multiLevelType w:val="hybridMultilevel"/>
    <w:tmpl w:val="985443B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73EE37D0"/>
    <w:multiLevelType w:val="hybridMultilevel"/>
    <w:tmpl w:val="C338AF5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74EC6AEC"/>
    <w:multiLevelType w:val="hybridMultilevel"/>
    <w:tmpl w:val="7DB06E9A"/>
    <w:lvl w:ilvl="0" w:tplc="7D521A7A">
      <w:start w:val="1"/>
      <w:numFmt w:val="bullet"/>
      <w:lvlText w:val="-"/>
      <w:lvlJc w:val="left"/>
      <w:pPr>
        <w:ind w:left="720" w:hanging="360"/>
      </w:pPr>
      <w:rPr>
        <w:rFonts w:ascii="Aptos" w:hAnsi="Aptos" w:hint="default"/>
      </w:rPr>
    </w:lvl>
    <w:lvl w:ilvl="1" w:tplc="04D6ECA8">
      <w:start w:val="1"/>
      <w:numFmt w:val="bullet"/>
      <w:lvlText w:val="o"/>
      <w:lvlJc w:val="left"/>
      <w:pPr>
        <w:ind w:left="1440" w:hanging="360"/>
      </w:pPr>
      <w:rPr>
        <w:rFonts w:ascii="Courier New" w:hAnsi="Courier New" w:hint="default"/>
      </w:rPr>
    </w:lvl>
    <w:lvl w:ilvl="2" w:tplc="6B0062C4">
      <w:start w:val="1"/>
      <w:numFmt w:val="bullet"/>
      <w:lvlText w:val=""/>
      <w:lvlJc w:val="left"/>
      <w:pPr>
        <w:ind w:left="2160" w:hanging="360"/>
      </w:pPr>
      <w:rPr>
        <w:rFonts w:ascii="Wingdings" w:hAnsi="Wingdings" w:hint="default"/>
      </w:rPr>
    </w:lvl>
    <w:lvl w:ilvl="3" w:tplc="8102B876">
      <w:start w:val="1"/>
      <w:numFmt w:val="bullet"/>
      <w:lvlText w:val=""/>
      <w:lvlJc w:val="left"/>
      <w:pPr>
        <w:ind w:left="2880" w:hanging="360"/>
      </w:pPr>
      <w:rPr>
        <w:rFonts w:ascii="Symbol" w:hAnsi="Symbol" w:hint="default"/>
      </w:rPr>
    </w:lvl>
    <w:lvl w:ilvl="4" w:tplc="1F8C857A">
      <w:start w:val="1"/>
      <w:numFmt w:val="bullet"/>
      <w:lvlText w:val="o"/>
      <w:lvlJc w:val="left"/>
      <w:pPr>
        <w:ind w:left="3600" w:hanging="360"/>
      </w:pPr>
      <w:rPr>
        <w:rFonts w:ascii="Courier New" w:hAnsi="Courier New" w:hint="default"/>
      </w:rPr>
    </w:lvl>
    <w:lvl w:ilvl="5" w:tplc="4156D2A2">
      <w:start w:val="1"/>
      <w:numFmt w:val="bullet"/>
      <w:lvlText w:val=""/>
      <w:lvlJc w:val="left"/>
      <w:pPr>
        <w:ind w:left="4320" w:hanging="360"/>
      </w:pPr>
      <w:rPr>
        <w:rFonts w:ascii="Wingdings" w:hAnsi="Wingdings" w:hint="default"/>
      </w:rPr>
    </w:lvl>
    <w:lvl w:ilvl="6" w:tplc="0938E2C0">
      <w:start w:val="1"/>
      <w:numFmt w:val="bullet"/>
      <w:lvlText w:val=""/>
      <w:lvlJc w:val="left"/>
      <w:pPr>
        <w:ind w:left="5040" w:hanging="360"/>
      </w:pPr>
      <w:rPr>
        <w:rFonts w:ascii="Symbol" w:hAnsi="Symbol" w:hint="default"/>
      </w:rPr>
    </w:lvl>
    <w:lvl w:ilvl="7" w:tplc="64301BC8">
      <w:start w:val="1"/>
      <w:numFmt w:val="bullet"/>
      <w:lvlText w:val="o"/>
      <w:lvlJc w:val="left"/>
      <w:pPr>
        <w:ind w:left="5760" w:hanging="360"/>
      </w:pPr>
      <w:rPr>
        <w:rFonts w:ascii="Courier New" w:hAnsi="Courier New" w:hint="default"/>
      </w:rPr>
    </w:lvl>
    <w:lvl w:ilvl="8" w:tplc="4BE26BAE">
      <w:start w:val="1"/>
      <w:numFmt w:val="bullet"/>
      <w:lvlText w:val=""/>
      <w:lvlJc w:val="left"/>
      <w:pPr>
        <w:ind w:left="6480" w:hanging="360"/>
      </w:pPr>
      <w:rPr>
        <w:rFonts w:ascii="Wingdings" w:hAnsi="Wingdings" w:hint="default"/>
      </w:rPr>
    </w:lvl>
  </w:abstractNum>
  <w:abstractNum w:abstractNumId="28" w15:restartNumberingAfterBreak="0">
    <w:nsid w:val="75021AB7"/>
    <w:multiLevelType w:val="hybridMultilevel"/>
    <w:tmpl w:val="30E8974A"/>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16cid:durableId="152336137">
    <w:abstractNumId w:val="4"/>
  </w:num>
  <w:num w:numId="2" w16cid:durableId="553203014">
    <w:abstractNumId w:val="27"/>
  </w:num>
  <w:num w:numId="3" w16cid:durableId="1083914218">
    <w:abstractNumId w:val="18"/>
  </w:num>
  <w:num w:numId="4" w16cid:durableId="2038970228">
    <w:abstractNumId w:val="17"/>
  </w:num>
  <w:num w:numId="5" w16cid:durableId="1026980540">
    <w:abstractNumId w:val="10"/>
  </w:num>
  <w:num w:numId="6" w16cid:durableId="1322154917">
    <w:abstractNumId w:val="19"/>
  </w:num>
  <w:num w:numId="7" w16cid:durableId="1309749657">
    <w:abstractNumId w:val="21"/>
  </w:num>
  <w:num w:numId="8" w16cid:durableId="782697490">
    <w:abstractNumId w:val="25"/>
  </w:num>
  <w:num w:numId="9" w16cid:durableId="2017265561">
    <w:abstractNumId w:val="26"/>
  </w:num>
  <w:num w:numId="10" w16cid:durableId="241721631">
    <w:abstractNumId w:val="6"/>
  </w:num>
  <w:num w:numId="11" w16cid:durableId="850608598">
    <w:abstractNumId w:val="12"/>
  </w:num>
  <w:num w:numId="12" w16cid:durableId="201796466">
    <w:abstractNumId w:val="15"/>
  </w:num>
  <w:num w:numId="13" w16cid:durableId="805659462">
    <w:abstractNumId w:val="11"/>
  </w:num>
  <w:num w:numId="14" w16cid:durableId="146751217">
    <w:abstractNumId w:val="16"/>
  </w:num>
  <w:num w:numId="15" w16cid:durableId="715852916">
    <w:abstractNumId w:val="22"/>
  </w:num>
  <w:num w:numId="16" w16cid:durableId="9734049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490935">
    <w:abstractNumId w:val="23"/>
  </w:num>
  <w:num w:numId="18" w16cid:durableId="13299469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40145335">
    <w:abstractNumId w:val="9"/>
  </w:num>
  <w:num w:numId="20" w16cid:durableId="258223956">
    <w:abstractNumId w:val="3"/>
  </w:num>
  <w:num w:numId="21" w16cid:durableId="988630204">
    <w:abstractNumId w:val="5"/>
  </w:num>
  <w:num w:numId="22" w16cid:durableId="242448974">
    <w:abstractNumId w:val="7"/>
  </w:num>
  <w:num w:numId="23" w16cid:durableId="1335916073">
    <w:abstractNumId w:val="2"/>
  </w:num>
  <w:num w:numId="24" w16cid:durableId="796606065">
    <w:abstractNumId w:val="24"/>
  </w:num>
  <w:num w:numId="25" w16cid:durableId="705831901">
    <w:abstractNumId w:val="8"/>
  </w:num>
  <w:num w:numId="26" w16cid:durableId="1443379907">
    <w:abstractNumId w:val="1"/>
  </w:num>
  <w:num w:numId="27" w16cid:durableId="630936276">
    <w:abstractNumId w:val="19"/>
  </w:num>
  <w:num w:numId="28" w16cid:durableId="1673990658">
    <w:abstractNumId w:val="19"/>
  </w:num>
  <w:num w:numId="29" w16cid:durableId="821821885">
    <w:abstractNumId w:val="28"/>
  </w:num>
  <w:num w:numId="30" w16cid:durableId="180894988">
    <w:abstractNumId w:val="0"/>
  </w:num>
  <w:num w:numId="31" w16cid:durableId="422149816">
    <w:abstractNumId w:val="14"/>
  </w:num>
  <w:num w:numId="32" w16cid:durableId="1860194202">
    <w:abstractNumId w:val="13"/>
  </w:num>
  <w:num w:numId="33" w16cid:durableId="1472016300">
    <w:abstractNumId w:val="20"/>
  </w:num>
  <w:num w:numId="34" w16cid:durableId="43525270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1424" w:allStyles="0" w:customStyles="0" w:latentStyles="1" w:stylesInUse="0" w:headingStyles="1" w:numberingStyles="0" w:tableStyles="0" w:directFormattingOnRuns="0" w:directFormattingOnParagraphs="0" w:directFormattingOnNumbering="1" w:directFormattingOnTables="0" w:clearFormatting="1" w:top3HeadingStyles="0" w:visibleStyles="0" w:alternateStyleNames="0"/>
  <w:stylePaneSortMethod w:val="0002"/>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371"/>
    <w:rsid w:val="000001BC"/>
    <w:rsid w:val="00002056"/>
    <w:rsid w:val="00002678"/>
    <w:rsid w:val="00003101"/>
    <w:rsid w:val="0001687E"/>
    <w:rsid w:val="00017EBD"/>
    <w:rsid w:val="0002487C"/>
    <w:rsid w:val="00033B96"/>
    <w:rsid w:val="00034C6D"/>
    <w:rsid w:val="000412C6"/>
    <w:rsid w:val="0004308A"/>
    <w:rsid w:val="0004351E"/>
    <w:rsid w:val="0004607E"/>
    <w:rsid w:val="000462FC"/>
    <w:rsid w:val="00046816"/>
    <w:rsid w:val="00050C11"/>
    <w:rsid w:val="000544B0"/>
    <w:rsid w:val="00056ED6"/>
    <w:rsid w:val="00066F69"/>
    <w:rsid w:val="0006759D"/>
    <w:rsid w:val="00070650"/>
    <w:rsid w:val="00077F37"/>
    <w:rsid w:val="00083875"/>
    <w:rsid w:val="00084D6E"/>
    <w:rsid w:val="00090576"/>
    <w:rsid w:val="0009222E"/>
    <w:rsid w:val="000926C1"/>
    <w:rsid w:val="00092CCC"/>
    <w:rsid w:val="00095471"/>
    <w:rsid w:val="00097269"/>
    <w:rsid w:val="000A28C9"/>
    <w:rsid w:val="000A43E4"/>
    <w:rsid w:val="000B747B"/>
    <w:rsid w:val="000B7AE3"/>
    <w:rsid w:val="000D35AF"/>
    <w:rsid w:val="000D4172"/>
    <w:rsid w:val="000D7E21"/>
    <w:rsid w:val="000E1E78"/>
    <w:rsid w:val="000E363F"/>
    <w:rsid w:val="000E41CE"/>
    <w:rsid w:val="000F2D25"/>
    <w:rsid w:val="000F3066"/>
    <w:rsid w:val="000F4911"/>
    <w:rsid w:val="000F4ABF"/>
    <w:rsid w:val="000F6240"/>
    <w:rsid w:val="000F6324"/>
    <w:rsid w:val="000F639E"/>
    <w:rsid w:val="0010299A"/>
    <w:rsid w:val="0010BB54"/>
    <w:rsid w:val="00112884"/>
    <w:rsid w:val="00113298"/>
    <w:rsid w:val="001133E7"/>
    <w:rsid w:val="00113717"/>
    <w:rsid w:val="001144F4"/>
    <w:rsid w:val="00115F31"/>
    <w:rsid w:val="0011730C"/>
    <w:rsid w:val="0011784A"/>
    <w:rsid w:val="00123A7D"/>
    <w:rsid w:val="00127CCC"/>
    <w:rsid w:val="00131F9D"/>
    <w:rsid w:val="00133FCD"/>
    <w:rsid w:val="001448D5"/>
    <w:rsid w:val="00151BBA"/>
    <w:rsid w:val="0015247C"/>
    <w:rsid w:val="00153DDB"/>
    <w:rsid w:val="00154613"/>
    <w:rsid w:val="00162B8F"/>
    <w:rsid w:val="00165E73"/>
    <w:rsid w:val="00166C08"/>
    <w:rsid w:val="0017343E"/>
    <w:rsid w:val="00173574"/>
    <w:rsid w:val="00173711"/>
    <w:rsid w:val="00176465"/>
    <w:rsid w:val="0018163D"/>
    <w:rsid w:val="0018507F"/>
    <w:rsid w:val="001857C0"/>
    <w:rsid w:val="00187CAE"/>
    <w:rsid w:val="001947A3"/>
    <w:rsid w:val="001A65E6"/>
    <w:rsid w:val="001A7987"/>
    <w:rsid w:val="001B117D"/>
    <w:rsid w:val="001B40B0"/>
    <w:rsid w:val="001B4D89"/>
    <w:rsid w:val="001C000E"/>
    <w:rsid w:val="001C153E"/>
    <w:rsid w:val="001D1959"/>
    <w:rsid w:val="001D3745"/>
    <w:rsid w:val="001D42AB"/>
    <w:rsid w:val="001D4DAD"/>
    <w:rsid w:val="001D4FAB"/>
    <w:rsid w:val="001D5DEC"/>
    <w:rsid w:val="001E374C"/>
    <w:rsid w:val="001E3AB8"/>
    <w:rsid w:val="001F0480"/>
    <w:rsid w:val="001F0E84"/>
    <w:rsid w:val="001F0F35"/>
    <w:rsid w:val="001F3477"/>
    <w:rsid w:val="002007BC"/>
    <w:rsid w:val="00217445"/>
    <w:rsid w:val="002217C6"/>
    <w:rsid w:val="002226F3"/>
    <w:rsid w:val="00225F8E"/>
    <w:rsid w:val="00231299"/>
    <w:rsid w:val="002325D4"/>
    <w:rsid w:val="00232E16"/>
    <w:rsid w:val="00234621"/>
    <w:rsid w:val="00237630"/>
    <w:rsid w:val="00246C40"/>
    <w:rsid w:val="00247EDE"/>
    <w:rsid w:val="002512EF"/>
    <w:rsid w:val="00252741"/>
    <w:rsid w:val="00253B30"/>
    <w:rsid w:val="002609F3"/>
    <w:rsid w:val="00260F40"/>
    <w:rsid w:val="00261335"/>
    <w:rsid w:val="00263446"/>
    <w:rsid w:val="002639C9"/>
    <w:rsid w:val="0026414E"/>
    <w:rsid w:val="002736E7"/>
    <w:rsid w:val="00274BAD"/>
    <w:rsid w:val="00274BE5"/>
    <w:rsid w:val="002825D8"/>
    <w:rsid w:val="00282C19"/>
    <w:rsid w:val="0028330F"/>
    <w:rsid w:val="00286F8E"/>
    <w:rsid w:val="002872F4"/>
    <w:rsid w:val="0029448A"/>
    <w:rsid w:val="002A4B0B"/>
    <w:rsid w:val="002A4EA1"/>
    <w:rsid w:val="002A57F4"/>
    <w:rsid w:val="002B059A"/>
    <w:rsid w:val="002B1567"/>
    <w:rsid w:val="002B1EB6"/>
    <w:rsid w:val="002C06AB"/>
    <w:rsid w:val="002C1616"/>
    <w:rsid w:val="002C2AE8"/>
    <w:rsid w:val="002C4059"/>
    <w:rsid w:val="002C424C"/>
    <w:rsid w:val="002C5609"/>
    <w:rsid w:val="002D1139"/>
    <w:rsid w:val="002E22B9"/>
    <w:rsid w:val="002F13B0"/>
    <w:rsid w:val="002F29B0"/>
    <w:rsid w:val="002F43EC"/>
    <w:rsid w:val="002F584F"/>
    <w:rsid w:val="00300876"/>
    <w:rsid w:val="00304968"/>
    <w:rsid w:val="00305EC2"/>
    <w:rsid w:val="00310549"/>
    <w:rsid w:val="00311481"/>
    <w:rsid w:val="003149A4"/>
    <w:rsid w:val="00322508"/>
    <w:rsid w:val="0032792F"/>
    <w:rsid w:val="00330950"/>
    <w:rsid w:val="00331FB3"/>
    <w:rsid w:val="00333236"/>
    <w:rsid w:val="0033556E"/>
    <w:rsid w:val="00340E7B"/>
    <w:rsid w:val="00343536"/>
    <w:rsid w:val="00343872"/>
    <w:rsid w:val="0034658B"/>
    <w:rsid w:val="003501A2"/>
    <w:rsid w:val="00351425"/>
    <w:rsid w:val="00355DD8"/>
    <w:rsid w:val="00356285"/>
    <w:rsid w:val="00357DEA"/>
    <w:rsid w:val="00360116"/>
    <w:rsid w:val="003613FF"/>
    <w:rsid w:val="003630F4"/>
    <w:rsid w:val="0036383E"/>
    <w:rsid w:val="00365E5F"/>
    <w:rsid w:val="00366657"/>
    <w:rsid w:val="00376089"/>
    <w:rsid w:val="00376FF5"/>
    <w:rsid w:val="00377208"/>
    <w:rsid w:val="0037767B"/>
    <w:rsid w:val="00381245"/>
    <w:rsid w:val="00382055"/>
    <w:rsid w:val="003840EF"/>
    <w:rsid w:val="003859A3"/>
    <w:rsid w:val="00390164"/>
    <w:rsid w:val="00396132"/>
    <w:rsid w:val="00396DE0"/>
    <w:rsid w:val="003A04E4"/>
    <w:rsid w:val="003A30B7"/>
    <w:rsid w:val="003A3263"/>
    <w:rsid w:val="003A4005"/>
    <w:rsid w:val="003A428A"/>
    <w:rsid w:val="003A576B"/>
    <w:rsid w:val="003C150E"/>
    <w:rsid w:val="003C253B"/>
    <w:rsid w:val="003C3436"/>
    <w:rsid w:val="003D07E4"/>
    <w:rsid w:val="003D4A5B"/>
    <w:rsid w:val="003D6009"/>
    <w:rsid w:val="003D7908"/>
    <w:rsid w:val="003E19C8"/>
    <w:rsid w:val="003E2FC4"/>
    <w:rsid w:val="003E57B7"/>
    <w:rsid w:val="003E7D64"/>
    <w:rsid w:val="00400C30"/>
    <w:rsid w:val="00401EB2"/>
    <w:rsid w:val="004020A3"/>
    <w:rsid w:val="0040337A"/>
    <w:rsid w:val="00406EE9"/>
    <w:rsid w:val="00410341"/>
    <w:rsid w:val="00411B09"/>
    <w:rsid w:val="00411C05"/>
    <w:rsid w:val="004121BC"/>
    <w:rsid w:val="00412D0D"/>
    <w:rsid w:val="0041367A"/>
    <w:rsid w:val="0042092E"/>
    <w:rsid w:val="00423D4C"/>
    <w:rsid w:val="00424A81"/>
    <w:rsid w:val="00425B86"/>
    <w:rsid w:val="004327E6"/>
    <w:rsid w:val="004340FD"/>
    <w:rsid w:val="00434518"/>
    <w:rsid w:val="004367F8"/>
    <w:rsid w:val="00440275"/>
    <w:rsid w:val="004419FA"/>
    <w:rsid w:val="004424C2"/>
    <w:rsid w:val="00445E85"/>
    <w:rsid w:val="0045471C"/>
    <w:rsid w:val="00456267"/>
    <w:rsid w:val="004676E4"/>
    <w:rsid w:val="00470DC4"/>
    <w:rsid w:val="004717B3"/>
    <w:rsid w:val="00471AFC"/>
    <w:rsid w:val="00473BBE"/>
    <w:rsid w:val="00474D19"/>
    <w:rsid w:val="004822AF"/>
    <w:rsid w:val="00483E2C"/>
    <w:rsid w:val="00484335"/>
    <w:rsid w:val="00495DBD"/>
    <w:rsid w:val="004A0EA3"/>
    <w:rsid w:val="004B1F5E"/>
    <w:rsid w:val="004D2BB5"/>
    <w:rsid w:val="004D3BD8"/>
    <w:rsid w:val="004E01DB"/>
    <w:rsid w:val="004E52C0"/>
    <w:rsid w:val="004E793C"/>
    <w:rsid w:val="004F6D03"/>
    <w:rsid w:val="004F7EF7"/>
    <w:rsid w:val="0050001F"/>
    <w:rsid w:val="005015E4"/>
    <w:rsid w:val="0050745B"/>
    <w:rsid w:val="00510B62"/>
    <w:rsid w:val="005133C8"/>
    <w:rsid w:val="00520848"/>
    <w:rsid w:val="00520B70"/>
    <w:rsid w:val="00520D25"/>
    <w:rsid w:val="00521B47"/>
    <w:rsid w:val="00521E9A"/>
    <w:rsid w:val="00523B79"/>
    <w:rsid w:val="00525354"/>
    <w:rsid w:val="005267C2"/>
    <w:rsid w:val="005325A6"/>
    <w:rsid w:val="00535C25"/>
    <w:rsid w:val="0053755F"/>
    <w:rsid w:val="00546B18"/>
    <w:rsid w:val="00552A33"/>
    <w:rsid w:val="005552ED"/>
    <w:rsid w:val="00555894"/>
    <w:rsid w:val="00561D1B"/>
    <w:rsid w:val="00567A29"/>
    <w:rsid w:val="0057036C"/>
    <w:rsid w:val="00571D5C"/>
    <w:rsid w:val="005744B3"/>
    <w:rsid w:val="005764ED"/>
    <w:rsid w:val="0058170D"/>
    <w:rsid w:val="0058437D"/>
    <w:rsid w:val="0058522D"/>
    <w:rsid w:val="005917EA"/>
    <w:rsid w:val="0059483A"/>
    <w:rsid w:val="005956CB"/>
    <w:rsid w:val="005A1137"/>
    <w:rsid w:val="005A1877"/>
    <w:rsid w:val="005A5672"/>
    <w:rsid w:val="005B1C8C"/>
    <w:rsid w:val="005B307E"/>
    <w:rsid w:val="005B635C"/>
    <w:rsid w:val="005B797E"/>
    <w:rsid w:val="005C0B7F"/>
    <w:rsid w:val="005C0C7A"/>
    <w:rsid w:val="005C3A83"/>
    <w:rsid w:val="005D3441"/>
    <w:rsid w:val="005D533E"/>
    <w:rsid w:val="005D5371"/>
    <w:rsid w:val="005D59D2"/>
    <w:rsid w:val="005D6448"/>
    <w:rsid w:val="005E0BC8"/>
    <w:rsid w:val="005E13A3"/>
    <w:rsid w:val="005E6F27"/>
    <w:rsid w:val="005F5884"/>
    <w:rsid w:val="005F72A5"/>
    <w:rsid w:val="005F7FCB"/>
    <w:rsid w:val="00610789"/>
    <w:rsid w:val="00614AE9"/>
    <w:rsid w:val="00615C51"/>
    <w:rsid w:val="00615E31"/>
    <w:rsid w:val="00621E58"/>
    <w:rsid w:val="006239DD"/>
    <w:rsid w:val="006247CA"/>
    <w:rsid w:val="00624F11"/>
    <w:rsid w:val="00626D91"/>
    <w:rsid w:val="00630DDA"/>
    <w:rsid w:val="006348C0"/>
    <w:rsid w:val="00635A55"/>
    <w:rsid w:val="00635DF0"/>
    <w:rsid w:val="0064169F"/>
    <w:rsid w:val="0064415A"/>
    <w:rsid w:val="00645B39"/>
    <w:rsid w:val="00656F4D"/>
    <w:rsid w:val="006638BE"/>
    <w:rsid w:val="0066757D"/>
    <w:rsid w:val="00673D1A"/>
    <w:rsid w:val="00675B16"/>
    <w:rsid w:val="00685314"/>
    <w:rsid w:val="00687A16"/>
    <w:rsid w:val="00690A20"/>
    <w:rsid w:val="00690FD7"/>
    <w:rsid w:val="00692B00"/>
    <w:rsid w:val="0069537E"/>
    <w:rsid w:val="006A031E"/>
    <w:rsid w:val="006A2690"/>
    <w:rsid w:val="006B031A"/>
    <w:rsid w:val="006B2C17"/>
    <w:rsid w:val="006B43E2"/>
    <w:rsid w:val="006B621F"/>
    <w:rsid w:val="006B67B4"/>
    <w:rsid w:val="006C749A"/>
    <w:rsid w:val="006D061D"/>
    <w:rsid w:val="006D48B5"/>
    <w:rsid w:val="006D7CC9"/>
    <w:rsid w:val="006E494F"/>
    <w:rsid w:val="006E7E12"/>
    <w:rsid w:val="006F7D13"/>
    <w:rsid w:val="00700CC6"/>
    <w:rsid w:val="00701CE4"/>
    <w:rsid w:val="007056F6"/>
    <w:rsid w:val="00706BBC"/>
    <w:rsid w:val="00715681"/>
    <w:rsid w:val="0071760C"/>
    <w:rsid w:val="007201BF"/>
    <w:rsid w:val="007232A3"/>
    <w:rsid w:val="00724813"/>
    <w:rsid w:val="007268EE"/>
    <w:rsid w:val="00726D84"/>
    <w:rsid w:val="00726FE1"/>
    <w:rsid w:val="00731C84"/>
    <w:rsid w:val="007324DD"/>
    <w:rsid w:val="00732A7A"/>
    <w:rsid w:val="00733A68"/>
    <w:rsid w:val="007400A9"/>
    <w:rsid w:val="00743FAA"/>
    <w:rsid w:val="00750A02"/>
    <w:rsid w:val="00753052"/>
    <w:rsid w:val="0075444D"/>
    <w:rsid w:val="007572A7"/>
    <w:rsid w:val="007579D3"/>
    <w:rsid w:val="00765884"/>
    <w:rsid w:val="00765C4E"/>
    <w:rsid w:val="00773B33"/>
    <w:rsid w:val="00776DC2"/>
    <w:rsid w:val="00777FC8"/>
    <w:rsid w:val="007857ED"/>
    <w:rsid w:val="00794CF7"/>
    <w:rsid w:val="00797F35"/>
    <w:rsid w:val="007A28BD"/>
    <w:rsid w:val="007A695B"/>
    <w:rsid w:val="007B1504"/>
    <w:rsid w:val="007B1AED"/>
    <w:rsid w:val="007B761C"/>
    <w:rsid w:val="007C0CB5"/>
    <w:rsid w:val="007C4B58"/>
    <w:rsid w:val="007C5F6E"/>
    <w:rsid w:val="007D037F"/>
    <w:rsid w:val="007E3810"/>
    <w:rsid w:val="007F61D2"/>
    <w:rsid w:val="0080150E"/>
    <w:rsid w:val="008028DA"/>
    <w:rsid w:val="00803720"/>
    <w:rsid w:val="008076E5"/>
    <w:rsid w:val="00812E1E"/>
    <w:rsid w:val="00814C74"/>
    <w:rsid w:val="00815857"/>
    <w:rsid w:val="008163AB"/>
    <w:rsid w:val="00822064"/>
    <w:rsid w:val="00822351"/>
    <w:rsid w:val="00845349"/>
    <w:rsid w:val="00845C76"/>
    <w:rsid w:val="00850814"/>
    <w:rsid w:val="0085725E"/>
    <w:rsid w:val="00864092"/>
    <w:rsid w:val="0086623C"/>
    <w:rsid w:val="008702BD"/>
    <w:rsid w:val="00872732"/>
    <w:rsid w:val="00872B45"/>
    <w:rsid w:val="008745AA"/>
    <w:rsid w:val="00875C5B"/>
    <w:rsid w:val="00877BE0"/>
    <w:rsid w:val="00877DC0"/>
    <w:rsid w:val="00880B44"/>
    <w:rsid w:val="00883ED5"/>
    <w:rsid w:val="00884E0F"/>
    <w:rsid w:val="008961FB"/>
    <w:rsid w:val="00896F17"/>
    <w:rsid w:val="008A1E3F"/>
    <w:rsid w:val="008A49B8"/>
    <w:rsid w:val="008A6968"/>
    <w:rsid w:val="008B11AD"/>
    <w:rsid w:val="008B54E8"/>
    <w:rsid w:val="008B6C8F"/>
    <w:rsid w:val="008B782A"/>
    <w:rsid w:val="008C448F"/>
    <w:rsid w:val="008C7703"/>
    <w:rsid w:val="008D0D03"/>
    <w:rsid w:val="008D3503"/>
    <w:rsid w:val="008D4094"/>
    <w:rsid w:val="008D704F"/>
    <w:rsid w:val="008E1772"/>
    <w:rsid w:val="008E6401"/>
    <w:rsid w:val="008E7A7C"/>
    <w:rsid w:val="008F6969"/>
    <w:rsid w:val="00900605"/>
    <w:rsid w:val="009010A1"/>
    <w:rsid w:val="00902FCB"/>
    <w:rsid w:val="00911EEF"/>
    <w:rsid w:val="009316A3"/>
    <w:rsid w:val="00943AD9"/>
    <w:rsid w:val="00946EA5"/>
    <w:rsid w:val="00947E4E"/>
    <w:rsid w:val="00954C7E"/>
    <w:rsid w:val="009555E4"/>
    <w:rsid w:val="009617A5"/>
    <w:rsid w:val="00962A26"/>
    <w:rsid w:val="00964772"/>
    <w:rsid w:val="00966FAC"/>
    <w:rsid w:val="00970817"/>
    <w:rsid w:val="00970A6B"/>
    <w:rsid w:val="00974A73"/>
    <w:rsid w:val="00975F6C"/>
    <w:rsid w:val="00982450"/>
    <w:rsid w:val="00983282"/>
    <w:rsid w:val="00983F43"/>
    <w:rsid w:val="00986F8F"/>
    <w:rsid w:val="00990143"/>
    <w:rsid w:val="009912BE"/>
    <w:rsid w:val="00991DE2"/>
    <w:rsid w:val="00992F8A"/>
    <w:rsid w:val="009948DB"/>
    <w:rsid w:val="009949BA"/>
    <w:rsid w:val="00995956"/>
    <w:rsid w:val="009A3990"/>
    <w:rsid w:val="009A5D5C"/>
    <w:rsid w:val="009B2270"/>
    <w:rsid w:val="009B2D34"/>
    <w:rsid w:val="009B7449"/>
    <w:rsid w:val="009C6232"/>
    <w:rsid w:val="009C689F"/>
    <w:rsid w:val="009D0FE8"/>
    <w:rsid w:val="009D1E51"/>
    <w:rsid w:val="009E1A47"/>
    <w:rsid w:val="009E24D6"/>
    <w:rsid w:val="009E4EDC"/>
    <w:rsid w:val="009E5CCC"/>
    <w:rsid w:val="009F16DF"/>
    <w:rsid w:val="009F26C1"/>
    <w:rsid w:val="009F3B97"/>
    <w:rsid w:val="009F5899"/>
    <w:rsid w:val="009F6FD0"/>
    <w:rsid w:val="00A00124"/>
    <w:rsid w:val="00A026D8"/>
    <w:rsid w:val="00A03E59"/>
    <w:rsid w:val="00A0612A"/>
    <w:rsid w:val="00A12407"/>
    <w:rsid w:val="00A170B3"/>
    <w:rsid w:val="00A179BD"/>
    <w:rsid w:val="00A203B5"/>
    <w:rsid w:val="00A20E71"/>
    <w:rsid w:val="00A32F89"/>
    <w:rsid w:val="00A425F9"/>
    <w:rsid w:val="00A4513D"/>
    <w:rsid w:val="00A53280"/>
    <w:rsid w:val="00A535F0"/>
    <w:rsid w:val="00A64572"/>
    <w:rsid w:val="00A6594C"/>
    <w:rsid w:val="00A74FF5"/>
    <w:rsid w:val="00A77679"/>
    <w:rsid w:val="00A826CE"/>
    <w:rsid w:val="00A835EE"/>
    <w:rsid w:val="00A90EF3"/>
    <w:rsid w:val="00A91DA2"/>
    <w:rsid w:val="00A92588"/>
    <w:rsid w:val="00A940E2"/>
    <w:rsid w:val="00AB2219"/>
    <w:rsid w:val="00AC4415"/>
    <w:rsid w:val="00AC5157"/>
    <w:rsid w:val="00AC6A0C"/>
    <w:rsid w:val="00AD2841"/>
    <w:rsid w:val="00AD6C2C"/>
    <w:rsid w:val="00AE3536"/>
    <w:rsid w:val="00AE5005"/>
    <w:rsid w:val="00AE660E"/>
    <w:rsid w:val="00AE719D"/>
    <w:rsid w:val="00AF0AAC"/>
    <w:rsid w:val="00AF1DC6"/>
    <w:rsid w:val="00AF4F0B"/>
    <w:rsid w:val="00AF60DB"/>
    <w:rsid w:val="00AF6F9B"/>
    <w:rsid w:val="00B00C93"/>
    <w:rsid w:val="00B00F51"/>
    <w:rsid w:val="00B02091"/>
    <w:rsid w:val="00B075EA"/>
    <w:rsid w:val="00B1049B"/>
    <w:rsid w:val="00B12A69"/>
    <w:rsid w:val="00B13646"/>
    <w:rsid w:val="00B15054"/>
    <w:rsid w:val="00B15B7E"/>
    <w:rsid w:val="00B216AB"/>
    <w:rsid w:val="00B22E36"/>
    <w:rsid w:val="00B25D29"/>
    <w:rsid w:val="00B31F39"/>
    <w:rsid w:val="00B31F7A"/>
    <w:rsid w:val="00B4315A"/>
    <w:rsid w:val="00B477BB"/>
    <w:rsid w:val="00B51A5C"/>
    <w:rsid w:val="00B54430"/>
    <w:rsid w:val="00B54F1B"/>
    <w:rsid w:val="00B55281"/>
    <w:rsid w:val="00B55B00"/>
    <w:rsid w:val="00B57948"/>
    <w:rsid w:val="00B5EA49"/>
    <w:rsid w:val="00B61978"/>
    <w:rsid w:val="00B7198F"/>
    <w:rsid w:val="00B7627A"/>
    <w:rsid w:val="00B7780F"/>
    <w:rsid w:val="00B820B0"/>
    <w:rsid w:val="00B84DFD"/>
    <w:rsid w:val="00B86C67"/>
    <w:rsid w:val="00B92ADF"/>
    <w:rsid w:val="00B93999"/>
    <w:rsid w:val="00B94699"/>
    <w:rsid w:val="00B94AFD"/>
    <w:rsid w:val="00B9549E"/>
    <w:rsid w:val="00B96D0F"/>
    <w:rsid w:val="00BA2EC4"/>
    <w:rsid w:val="00BA4272"/>
    <w:rsid w:val="00BA6D97"/>
    <w:rsid w:val="00BA7861"/>
    <w:rsid w:val="00BB1C4C"/>
    <w:rsid w:val="00BB2CAA"/>
    <w:rsid w:val="00BB43B0"/>
    <w:rsid w:val="00BB5869"/>
    <w:rsid w:val="00BB6B3B"/>
    <w:rsid w:val="00BB7B6D"/>
    <w:rsid w:val="00BC20C9"/>
    <w:rsid w:val="00BC35A4"/>
    <w:rsid w:val="00BD2EA0"/>
    <w:rsid w:val="00BD4887"/>
    <w:rsid w:val="00BD5794"/>
    <w:rsid w:val="00BD7580"/>
    <w:rsid w:val="00BE42B4"/>
    <w:rsid w:val="00BE614D"/>
    <w:rsid w:val="00BE723C"/>
    <w:rsid w:val="00BF3CDC"/>
    <w:rsid w:val="00BF5CC5"/>
    <w:rsid w:val="00C12035"/>
    <w:rsid w:val="00C12F2B"/>
    <w:rsid w:val="00C14AEE"/>
    <w:rsid w:val="00C224C2"/>
    <w:rsid w:val="00C22814"/>
    <w:rsid w:val="00C25EB9"/>
    <w:rsid w:val="00C369BF"/>
    <w:rsid w:val="00C36A8F"/>
    <w:rsid w:val="00C43146"/>
    <w:rsid w:val="00C43B22"/>
    <w:rsid w:val="00C52ECC"/>
    <w:rsid w:val="00C538A6"/>
    <w:rsid w:val="00C54759"/>
    <w:rsid w:val="00C569CF"/>
    <w:rsid w:val="00C60BA1"/>
    <w:rsid w:val="00C6712F"/>
    <w:rsid w:val="00C74E93"/>
    <w:rsid w:val="00C75224"/>
    <w:rsid w:val="00C75778"/>
    <w:rsid w:val="00C76407"/>
    <w:rsid w:val="00C80248"/>
    <w:rsid w:val="00C8445F"/>
    <w:rsid w:val="00C866A2"/>
    <w:rsid w:val="00C86AE7"/>
    <w:rsid w:val="00C9038A"/>
    <w:rsid w:val="00C90E26"/>
    <w:rsid w:val="00C92004"/>
    <w:rsid w:val="00C940FB"/>
    <w:rsid w:val="00C9571A"/>
    <w:rsid w:val="00C95903"/>
    <w:rsid w:val="00C975FA"/>
    <w:rsid w:val="00CA0DCB"/>
    <w:rsid w:val="00CA22EE"/>
    <w:rsid w:val="00CA74A0"/>
    <w:rsid w:val="00CB174B"/>
    <w:rsid w:val="00CB190C"/>
    <w:rsid w:val="00CB2AEE"/>
    <w:rsid w:val="00CB3B03"/>
    <w:rsid w:val="00CD1E5F"/>
    <w:rsid w:val="00CD3784"/>
    <w:rsid w:val="00CD44A8"/>
    <w:rsid w:val="00CD546C"/>
    <w:rsid w:val="00CD5F76"/>
    <w:rsid w:val="00CD7447"/>
    <w:rsid w:val="00CF06D7"/>
    <w:rsid w:val="00CF0DB6"/>
    <w:rsid w:val="00CF441B"/>
    <w:rsid w:val="00CF66C3"/>
    <w:rsid w:val="00CF6917"/>
    <w:rsid w:val="00D00CA8"/>
    <w:rsid w:val="00D01702"/>
    <w:rsid w:val="00D02A43"/>
    <w:rsid w:val="00D040CD"/>
    <w:rsid w:val="00D04977"/>
    <w:rsid w:val="00D16FF1"/>
    <w:rsid w:val="00D17D4B"/>
    <w:rsid w:val="00D20AA5"/>
    <w:rsid w:val="00D22E3F"/>
    <w:rsid w:val="00D2776E"/>
    <w:rsid w:val="00D27A18"/>
    <w:rsid w:val="00D3480B"/>
    <w:rsid w:val="00D52A29"/>
    <w:rsid w:val="00D70F32"/>
    <w:rsid w:val="00D71D15"/>
    <w:rsid w:val="00D7342C"/>
    <w:rsid w:val="00D742E1"/>
    <w:rsid w:val="00D75738"/>
    <w:rsid w:val="00D770F8"/>
    <w:rsid w:val="00D80A4C"/>
    <w:rsid w:val="00D84BE0"/>
    <w:rsid w:val="00D93174"/>
    <w:rsid w:val="00D93800"/>
    <w:rsid w:val="00DA306E"/>
    <w:rsid w:val="00DA3401"/>
    <w:rsid w:val="00DA3FC3"/>
    <w:rsid w:val="00DA4680"/>
    <w:rsid w:val="00DB0B00"/>
    <w:rsid w:val="00DC0931"/>
    <w:rsid w:val="00DC2E15"/>
    <w:rsid w:val="00DC4225"/>
    <w:rsid w:val="00DC5F0C"/>
    <w:rsid w:val="00DD20AF"/>
    <w:rsid w:val="00DD222C"/>
    <w:rsid w:val="00DD2CA2"/>
    <w:rsid w:val="00DD318F"/>
    <w:rsid w:val="00DD6491"/>
    <w:rsid w:val="00DE0E4E"/>
    <w:rsid w:val="00DE1CAB"/>
    <w:rsid w:val="00DE3009"/>
    <w:rsid w:val="00DE380C"/>
    <w:rsid w:val="00DF0D9F"/>
    <w:rsid w:val="00DF0E10"/>
    <w:rsid w:val="00DF2467"/>
    <w:rsid w:val="00DF2BFE"/>
    <w:rsid w:val="00DF4B0A"/>
    <w:rsid w:val="00DF6C74"/>
    <w:rsid w:val="00E00AF2"/>
    <w:rsid w:val="00E05A41"/>
    <w:rsid w:val="00E06E40"/>
    <w:rsid w:val="00E07987"/>
    <w:rsid w:val="00E13DD0"/>
    <w:rsid w:val="00E151E7"/>
    <w:rsid w:val="00E15493"/>
    <w:rsid w:val="00E25060"/>
    <w:rsid w:val="00E25078"/>
    <w:rsid w:val="00E25D3C"/>
    <w:rsid w:val="00E26D1B"/>
    <w:rsid w:val="00E33214"/>
    <w:rsid w:val="00E34D92"/>
    <w:rsid w:val="00E37F4C"/>
    <w:rsid w:val="00E4345C"/>
    <w:rsid w:val="00E46D7D"/>
    <w:rsid w:val="00E558CB"/>
    <w:rsid w:val="00E621D2"/>
    <w:rsid w:val="00E62DE4"/>
    <w:rsid w:val="00E643ED"/>
    <w:rsid w:val="00E66CDD"/>
    <w:rsid w:val="00E67E6E"/>
    <w:rsid w:val="00E74440"/>
    <w:rsid w:val="00E744B4"/>
    <w:rsid w:val="00E81F07"/>
    <w:rsid w:val="00E86C32"/>
    <w:rsid w:val="00E97CFC"/>
    <w:rsid w:val="00EA1E6A"/>
    <w:rsid w:val="00EA5953"/>
    <w:rsid w:val="00EA5E76"/>
    <w:rsid w:val="00EA723B"/>
    <w:rsid w:val="00EA7AA4"/>
    <w:rsid w:val="00EB0154"/>
    <w:rsid w:val="00EB31E6"/>
    <w:rsid w:val="00EB31EC"/>
    <w:rsid w:val="00EB49AC"/>
    <w:rsid w:val="00EB53AB"/>
    <w:rsid w:val="00EB7A6A"/>
    <w:rsid w:val="00EC079D"/>
    <w:rsid w:val="00EC07D4"/>
    <w:rsid w:val="00EC453C"/>
    <w:rsid w:val="00EC54CE"/>
    <w:rsid w:val="00ED22DD"/>
    <w:rsid w:val="00EE1A9C"/>
    <w:rsid w:val="00EE28EB"/>
    <w:rsid w:val="00EF0331"/>
    <w:rsid w:val="00EF75E5"/>
    <w:rsid w:val="00F0038E"/>
    <w:rsid w:val="00F02299"/>
    <w:rsid w:val="00F069D8"/>
    <w:rsid w:val="00F1174F"/>
    <w:rsid w:val="00F13A39"/>
    <w:rsid w:val="00F16399"/>
    <w:rsid w:val="00F1716A"/>
    <w:rsid w:val="00F21F67"/>
    <w:rsid w:val="00F238F1"/>
    <w:rsid w:val="00F303F8"/>
    <w:rsid w:val="00F32E34"/>
    <w:rsid w:val="00F411CA"/>
    <w:rsid w:val="00F42228"/>
    <w:rsid w:val="00F43B73"/>
    <w:rsid w:val="00F43DE9"/>
    <w:rsid w:val="00F440B1"/>
    <w:rsid w:val="00F46686"/>
    <w:rsid w:val="00F468E5"/>
    <w:rsid w:val="00F47BEE"/>
    <w:rsid w:val="00F53E96"/>
    <w:rsid w:val="00F559B2"/>
    <w:rsid w:val="00F566C7"/>
    <w:rsid w:val="00F60DA5"/>
    <w:rsid w:val="00F6451A"/>
    <w:rsid w:val="00F66E59"/>
    <w:rsid w:val="00F71426"/>
    <w:rsid w:val="00F7430F"/>
    <w:rsid w:val="00F82B4B"/>
    <w:rsid w:val="00F8549B"/>
    <w:rsid w:val="00F86789"/>
    <w:rsid w:val="00F91733"/>
    <w:rsid w:val="00F92B8F"/>
    <w:rsid w:val="00F957DD"/>
    <w:rsid w:val="00FA0532"/>
    <w:rsid w:val="00FB23AC"/>
    <w:rsid w:val="00FB772C"/>
    <w:rsid w:val="00FC00C9"/>
    <w:rsid w:val="00FC03EC"/>
    <w:rsid w:val="00FC506E"/>
    <w:rsid w:val="00FC7D17"/>
    <w:rsid w:val="00FD54B6"/>
    <w:rsid w:val="00FD577D"/>
    <w:rsid w:val="00FD5BFB"/>
    <w:rsid w:val="00FD648F"/>
    <w:rsid w:val="00FE66D9"/>
    <w:rsid w:val="00FF0705"/>
    <w:rsid w:val="00FF5139"/>
    <w:rsid w:val="00FF6144"/>
    <w:rsid w:val="00FF75A6"/>
    <w:rsid w:val="02184561"/>
    <w:rsid w:val="0255550A"/>
    <w:rsid w:val="02F65ADB"/>
    <w:rsid w:val="031EDA35"/>
    <w:rsid w:val="0366ED6E"/>
    <w:rsid w:val="04701313"/>
    <w:rsid w:val="053D27D7"/>
    <w:rsid w:val="056146D1"/>
    <w:rsid w:val="05812DB4"/>
    <w:rsid w:val="059F1B5C"/>
    <w:rsid w:val="0601F308"/>
    <w:rsid w:val="06788709"/>
    <w:rsid w:val="06E6F8D2"/>
    <w:rsid w:val="06F277EC"/>
    <w:rsid w:val="0766F493"/>
    <w:rsid w:val="0781FB45"/>
    <w:rsid w:val="087C5159"/>
    <w:rsid w:val="0895CF23"/>
    <w:rsid w:val="08B046F9"/>
    <w:rsid w:val="08DF4F5E"/>
    <w:rsid w:val="095AFEA9"/>
    <w:rsid w:val="09778424"/>
    <w:rsid w:val="09AC99E0"/>
    <w:rsid w:val="0A4D1873"/>
    <w:rsid w:val="0A563F55"/>
    <w:rsid w:val="0A65C2DE"/>
    <w:rsid w:val="0A7FBDDF"/>
    <w:rsid w:val="0A9EA961"/>
    <w:rsid w:val="0AC018FD"/>
    <w:rsid w:val="0B08C7AB"/>
    <w:rsid w:val="0B13CB83"/>
    <w:rsid w:val="0B450217"/>
    <w:rsid w:val="0BA03CFB"/>
    <w:rsid w:val="0BC18D64"/>
    <w:rsid w:val="0BEDA2CA"/>
    <w:rsid w:val="0C3F0A08"/>
    <w:rsid w:val="0C40D81D"/>
    <w:rsid w:val="0CA5CDF8"/>
    <w:rsid w:val="0CAB6E8C"/>
    <w:rsid w:val="0CF37B69"/>
    <w:rsid w:val="0D0DEFF4"/>
    <w:rsid w:val="0D374C7C"/>
    <w:rsid w:val="0D682F80"/>
    <w:rsid w:val="0DDD87F1"/>
    <w:rsid w:val="0EBFAFCC"/>
    <w:rsid w:val="0EE529A8"/>
    <w:rsid w:val="0F1F668B"/>
    <w:rsid w:val="0F4BBF4C"/>
    <w:rsid w:val="11063529"/>
    <w:rsid w:val="11793C12"/>
    <w:rsid w:val="11EFB91D"/>
    <w:rsid w:val="12896653"/>
    <w:rsid w:val="12C7E5AA"/>
    <w:rsid w:val="12EFEA36"/>
    <w:rsid w:val="1369BF7A"/>
    <w:rsid w:val="13730FB4"/>
    <w:rsid w:val="139AB192"/>
    <w:rsid w:val="13A41577"/>
    <w:rsid w:val="13C08941"/>
    <w:rsid w:val="13CA067A"/>
    <w:rsid w:val="13D2B42F"/>
    <w:rsid w:val="1454991C"/>
    <w:rsid w:val="1493B5A1"/>
    <w:rsid w:val="1494D9BA"/>
    <w:rsid w:val="14E0DF8A"/>
    <w:rsid w:val="15040CA1"/>
    <w:rsid w:val="15A0CD37"/>
    <w:rsid w:val="15C726FA"/>
    <w:rsid w:val="15CD367C"/>
    <w:rsid w:val="161D7875"/>
    <w:rsid w:val="162997B2"/>
    <w:rsid w:val="169F6FD5"/>
    <w:rsid w:val="16A3E289"/>
    <w:rsid w:val="16CD5CBC"/>
    <w:rsid w:val="16E34047"/>
    <w:rsid w:val="17075A2E"/>
    <w:rsid w:val="17814631"/>
    <w:rsid w:val="1791D010"/>
    <w:rsid w:val="17E78424"/>
    <w:rsid w:val="1800B8C7"/>
    <w:rsid w:val="180E671B"/>
    <w:rsid w:val="188C812A"/>
    <w:rsid w:val="193AF557"/>
    <w:rsid w:val="1988474D"/>
    <w:rsid w:val="19C0EBAC"/>
    <w:rsid w:val="1A19BFA2"/>
    <w:rsid w:val="1A43BDC7"/>
    <w:rsid w:val="1A9FDD79"/>
    <w:rsid w:val="1AA32422"/>
    <w:rsid w:val="1AF94227"/>
    <w:rsid w:val="1B6CDCD4"/>
    <w:rsid w:val="1B915543"/>
    <w:rsid w:val="1BCDC7F9"/>
    <w:rsid w:val="1BDD1822"/>
    <w:rsid w:val="1C629BF4"/>
    <w:rsid w:val="1C7CE03F"/>
    <w:rsid w:val="1C8C4087"/>
    <w:rsid w:val="1D44BD87"/>
    <w:rsid w:val="1D8ECB00"/>
    <w:rsid w:val="1DF54F43"/>
    <w:rsid w:val="1E47BB19"/>
    <w:rsid w:val="1E4967AF"/>
    <w:rsid w:val="1E58EB67"/>
    <w:rsid w:val="1E79D62E"/>
    <w:rsid w:val="1EA59840"/>
    <w:rsid w:val="1EC8A4EE"/>
    <w:rsid w:val="1F620038"/>
    <w:rsid w:val="1F7B8EF5"/>
    <w:rsid w:val="1FAA6010"/>
    <w:rsid w:val="20552B88"/>
    <w:rsid w:val="205B78DC"/>
    <w:rsid w:val="206FB1C7"/>
    <w:rsid w:val="2104C838"/>
    <w:rsid w:val="2155BAE9"/>
    <w:rsid w:val="21B2946F"/>
    <w:rsid w:val="21C76EC6"/>
    <w:rsid w:val="21CFA260"/>
    <w:rsid w:val="23042EA0"/>
    <w:rsid w:val="2330B9B1"/>
    <w:rsid w:val="23BD0092"/>
    <w:rsid w:val="23C253D4"/>
    <w:rsid w:val="23CDB371"/>
    <w:rsid w:val="2402F919"/>
    <w:rsid w:val="24436CA6"/>
    <w:rsid w:val="244F2212"/>
    <w:rsid w:val="24873D8F"/>
    <w:rsid w:val="24F1A9AB"/>
    <w:rsid w:val="256D5662"/>
    <w:rsid w:val="25AC7CAC"/>
    <w:rsid w:val="25B40B5B"/>
    <w:rsid w:val="25DD78DB"/>
    <w:rsid w:val="25F45AC3"/>
    <w:rsid w:val="2630354F"/>
    <w:rsid w:val="2698C3D1"/>
    <w:rsid w:val="26CF95DD"/>
    <w:rsid w:val="26D24D56"/>
    <w:rsid w:val="26DD1931"/>
    <w:rsid w:val="26DDB3D4"/>
    <w:rsid w:val="26DFE040"/>
    <w:rsid w:val="27009DC0"/>
    <w:rsid w:val="275E2336"/>
    <w:rsid w:val="27767E51"/>
    <w:rsid w:val="285F2F5E"/>
    <w:rsid w:val="286E3958"/>
    <w:rsid w:val="28733E28"/>
    <w:rsid w:val="287DA539"/>
    <w:rsid w:val="28933926"/>
    <w:rsid w:val="28B43F94"/>
    <w:rsid w:val="28DAF726"/>
    <w:rsid w:val="28FB818B"/>
    <w:rsid w:val="298C4FB9"/>
    <w:rsid w:val="2A187450"/>
    <w:rsid w:val="2A2EF5BE"/>
    <w:rsid w:val="2A4AAC10"/>
    <w:rsid w:val="2A4CB985"/>
    <w:rsid w:val="2ABEA3D1"/>
    <w:rsid w:val="2AF48927"/>
    <w:rsid w:val="2AFB7D8A"/>
    <w:rsid w:val="2B17D336"/>
    <w:rsid w:val="2B53B941"/>
    <w:rsid w:val="2C336C08"/>
    <w:rsid w:val="2C46A72F"/>
    <w:rsid w:val="2C7EA6B6"/>
    <w:rsid w:val="2CFE3193"/>
    <w:rsid w:val="2D264E0F"/>
    <w:rsid w:val="2D378799"/>
    <w:rsid w:val="2D40FC50"/>
    <w:rsid w:val="2D420771"/>
    <w:rsid w:val="2D550E87"/>
    <w:rsid w:val="2D8E1EA4"/>
    <w:rsid w:val="2E03FB88"/>
    <w:rsid w:val="2E3D785A"/>
    <w:rsid w:val="2EF542BC"/>
    <w:rsid w:val="2F24A273"/>
    <w:rsid w:val="2F3171A8"/>
    <w:rsid w:val="2F35D4D6"/>
    <w:rsid w:val="2F52EA54"/>
    <w:rsid w:val="2F614BBE"/>
    <w:rsid w:val="2F9A26B8"/>
    <w:rsid w:val="3090C565"/>
    <w:rsid w:val="30A4BFB4"/>
    <w:rsid w:val="30DA8894"/>
    <w:rsid w:val="30F33053"/>
    <w:rsid w:val="31C1C7EF"/>
    <w:rsid w:val="31C29D8F"/>
    <w:rsid w:val="31CF67E0"/>
    <w:rsid w:val="320B11A1"/>
    <w:rsid w:val="3264F872"/>
    <w:rsid w:val="327C276E"/>
    <w:rsid w:val="32A0DCF0"/>
    <w:rsid w:val="32C0CA0B"/>
    <w:rsid w:val="3304D8F5"/>
    <w:rsid w:val="33B6DAEC"/>
    <w:rsid w:val="3452E7BD"/>
    <w:rsid w:val="346D6214"/>
    <w:rsid w:val="34B5D802"/>
    <w:rsid w:val="34FBCD5E"/>
    <w:rsid w:val="35E33FD5"/>
    <w:rsid w:val="36032BF0"/>
    <w:rsid w:val="360E8938"/>
    <w:rsid w:val="366B552B"/>
    <w:rsid w:val="36A32163"/>
    <w:rsid w:val="36C72186"/>
    <w:rsid w:val="36F81353"/>
    <w:rsid w:val="37104198"/>
    <w:rsid w:val="371760F9"/>
    <w:rsid w:val="377DE0F8"/>
    <w:rsid w:val="383B6394"/>
    <w:rsid w:val="383D21D7"/>
    <w:rsid w:val="3842A16B"/>
    <w:rsid w:val="387CFB30"/>
    <w:rsid w:val="38A5B490"/>
    <w:rsid w:val="3914BCA6"/>
    <w:rsid w:val="398122D3"/>
    <w:rsid w:val="398886FD"/>
    <w:rsid w:val="398ADA62"/>
    <w:rsid w:val="39939C29"/>
    <w:rsid w:val="3A27D41B"/>
    <w:rsid w:val="3ACD0965"/>
    <w:rsid w:val="3ADC2D9D"/>
    <w:rsid w:val="3AF14F40"/>
    <w:rsid w:val="3B121CC7"/>
    <w:rsid w:val="3B5D0C44"/>
    <w:rsid w:val="3B78ABA3"/>
    <w:rsid w:val="3BDB1327"/>
    <w:rsid w:val="3BE100D1"/>
    <w:rsid w:val="3BF2E597"/>
    <w:rsid w:val="3C2612BE"/>
    <w:rsid w:val="3C3FD29D"/>
    <w:rsid w:val="3C5222A2"/>
    <w:rsid w:val="3CDE1330"/>
    <w:rsid w:val="3CEE1D0A"/>
    <w:rsid w:val="3CF6C301"/>
    <w:rsid w:val="3CFCF792"/>
    <w:rsid w:val="3D72AD9A"/>
    <w:rsid w:val="3DE3E3B0"/>
    <w:rsid w:val="3E2CD12A"/>
    <w:rsid w:val="3FD6CD14"/>
    <w:rsid w:val="3FD8E07C"/>
    <w:rsid w:val="407246F5"/>
    <w:rsid w:val="408ABEE9"/>
    <w:rsid w:val="40952FD5"/>
    <w:rsid w:val="40A0626D"/>
    <w:rsid w:val="4139239B"/>
    <w:rsid w:val="41D4AC69"/>
    <w:rsid w:val="42130ADE"/>
    <w:rsid w:val="4222CADD"/>
    <w:rsid w:val="429B874B"/>
    <w:rsid w:val="4385ECB3"/>
    <w:rsid w:val="4431161A"/>
    <w:rsid w:val="445C28F0"/>
    <w:rsid w:val="4467C32F"/>
    <w:rsid w:val="447FBC2E"/>
    <w:rsid w:val="4480F6EE"/>
    <w:rsid w:val="4497B432"/>
    <w:rsid w:val="44B983E9"/>
    <w:rsid w:val="44BB4AB0"/>
    <w:rsid w:val="44C5F6C5"/>
    <w:rsid w:val="44E7012F"/>
    <w:rsid w:val="44EED3B6"/>
    <w:rsid w:val="45398BB9"/>
    <w:rsid w:val="4568B80F"/>
    <w:rsid w:val="458269F4"/>
    <w:rsid w:val="4603A762"/>
    <w:rsid w:val="4665B2BA"/>
    <w:rsid w:val="46AE3DF4"/>
    <w:rsid w:val="46C512FE"/>
    <w:rsid w:val="47449FD3"/>
    <w:rsid w:val="479BD160"/>
    <w:rsid w:val="47B27A8A"/>
    <w:rsid w:val="48137779"/>
    <w:rsid w:val="4829A0C6"/>
    <w:rsid w:val="4846DD41"/>
    <w:rsid w:val="484E8EC0"/>
    <w:rsid w:val="485BAC8B"/>
    <w:rsid w:val="48A5656C"/>
    <w:rsid w:val="48ED009C"/>
    <w:rsid w:val="49B8EBB9"/>
    <w:rsid w:val="49CA5D16"/>
    <w:rsid w:val="4A221D05"/>
    <w:rsid w:val="4A678B28"/>
    <w:rsid w:val="4ADBA134"/>
    <w:rsid w:val="4B4C4E45"/>
    <w:rsid w:val="4B5140CE"/>
    <w:rsid w:val="4B5CE0A1"/>
    <w:rsid w:val="4BE10337"/>
    <w:rsid w:val="4BE7DA38"/>
    <w:rsid w:val="4BFF8BBC"/>
    <w:rsid w:val="4C064050"/>
    <w:rsid w:val="4C7E990E"/>
    <w:rsid w:val="4CA57874"/>
    <w:rsid w:val="4CDD38E9"/>
    <w:rsid w:val="4CEF9E5D"/>
    <w:rsid w:val="4D3DC318"/>
    <w:rsid w:val="4D6F3CD5"/>
    <w:rsid w:val="4E4D9ABD"/>
    <w:rsid w:val="4E505F19"/>
    <w:rsid w:val="4F1C9B60"/>
    <w:rsid w:val="4F954C57"/>
    <w:rsid w:val="4FB9A8E0"/>
    <w:rsid w:val="4FBAD365"/>
    <w:rsid w:val="50411949"/>
    <w:rsid w:val="506F4832"/>
    <w:rsid w:val="5087642E"/>
    <w:rsid w:val="50949A5C"/>
    <w:rsid w:val="509D36FC"/>
    <w:rsid w:val="510428AC"/>
    <w:rsid w:val="5122BBA5"/>
    <w:rsid w:val="5129576D"/>
    <w:rsid w:val="512D089F"/>
    <w:rsid w:val="512FFE97"/>
    <w:rsid w:val="51529FA5"/>
    <w:rsid w:val="5152A0C8"/>
    <w:rsid w:val="51C03BAB"/>
    <w:rsid w:val="51C5BAEC"/>
    <w:rsid w:val="51DE3777"/>
    <w:rsid w:val="525518C3"/>
    <w:rsid w:val="52C28160"/>
    <w:rsid w:val="5333DDB3"/>
    <w:rsid w:val="5340CC65"/>
    <w:rsid w:val="53826E9E"/>
    <w:rsid w:val="538938FD"/>
    <w:rsid w:val="53936D8B"/>
    <w:rsid w:val="539C9982"/>
    <w:rsid w:val="53F037E9"/>
    <w:rsid w:val="540032EF"/>
    <w:rsid w:val="542DDCA7"/>
    <w:rsid w:val="5467AD79"/>
    <w:rsid w:val="54AFD91A"/>
    <w:rsid w:val="54C5896F"/>
    <w:rsid w:val="55B02312"/>
    <w:rsid w:val="560E37B5"/>
    <w:rsid w:val="562EE2AC"/>
    <w:rsid w:val="5630C4E9"/>
    <w:rsid w:val="563494E5"/>
    <w:rsid w:val="563B0D1B"/>
    <w:rsid w:val="5658051F"/>
    <w:rsid w:val="566C0503"/>
    <w:rsid w:val="56DDBD14"/>
    <w:rsid w:val="571A79DA"/>
    <w:rsid w:val="59B73E5B"/>
    <w:rsid w:val="59D5AA82"/>
    <w:rsid w:val="5A470D52"/>
    <w:rsid w:val="5AF21DF5"/>
    <w:rsid w:val="5AFA9E73"/>
    <w:rsid w:val="5B40FB4C"/>
    <w:rsid w:val="5B8A08DB"/>
    <w:rsid w:val="5BB29E21"/>
    <w:rsid w:val="5BB684EF"/>
    <w:rsid w:val="5BEC7176"/>
    <w:rsid w:val="5BF0D38D"/>
    <w:rsid w:val="5CA3CCE5"/>
    <w:rsid w:val="5CAE6331"/>
    <w:rsid w:val="5CCB4A3B"/>
    <w:rsid w:val="5D2F3887"/>
    <w:rsid w:val="5D56810C"/>
    <w:rsid w:val="5DFA48BF"/>
    <w:rsid w:val="5E025D19"/>
    <w:rsid w:val="5E112B95"/>
    <w:rsid w:val="5E2B0F9A"/>
    <w:rsid w:val="5E59A7DB"/>
    <w:rsid w:val="5EE895BA"/>
    <w:rsid w:val="5F452679"/>
    <w:rsid w:val="60035D03"/>
    <w:rsid w:val="6004AB05"/>
    <w:rsid w:val="60CB5A90"/>
    <w:rsid w:val="60D12A68"/>
    <w:rsid w:val="613B989C"/>
    <w:rsid w:val="613CF618"/>
    <w:rsid w:val="61EDABBF"/>
    <w:rsid w:val="61EE185D"/>
    <w:rsid w:val="61F0FB10"/>
    <w:rsid w:val="621B76C1"/>
    <w:rsid w:val="621F4F8F"/>
    <w:rsid w:val="624E2684"/>
    <w:rsid w:val="6257896C"/>
    <w:rsid w:val="625792FE"/>
    <w:rsid w:val="6345AE3B"/>
    <w:rsid w:val="63619AB3"/>
    <w:rsid w:val="63BA2D49"/>
    <w:rsid w:val="644BF638"/>
    <w:rsid w:val="64649F1C"/>
    <w:rsid w:val="64BB03C0"/>
    <w:rsid w:val="6528736F"/>
    <w:rsid w:val="6534055E"/>
    <w:rsid w:val="655B8813"/>
    <w:rsid w:val="65658FCC"/>
    <w:rsid w:val="6589DB67"/>
    <w:rsid w:val="65E2D6A9"/>
    <w:rsid w:val="6622BD8A"/>
    <w:rsid w:val="663CFA23"/>
    <w:rsid w:val="66793DBA"/>
    <w:rsid w:val="66CDF9A0"/>
    <w:rsid w:val="66CECDCD"/>
    <w:rsid w:val="66CF7091"/>
    <w:rsid w:val="66CFEEBE"/>
    <w:rsid w:val="689862EB"/>
    <w:rsid w:val="68BC27B3"/>
    <w:rsid w:val="68EF07D1"/>
    <w:rsid w:val="696B7CD8"/>
    <w:rsid w:val="697D4B07"/>
    <w:rsid w:val="69BC8619"/>
    <w:rsid w:val="69E42A23"/>
    <w:rsid w:val="69EA1F20"/>
    <w:rsid w:val="6A4584C2"/>
    <w:rsid w:val="6A4E074B"/>
    <w:rsid w:val="6ACF88C9"/>
    <w:rsid w:val="6B2AB1E6"/>
    <w:rsid w:val="6B3528CA"/>
    <w:rsid w:val="6B5889CE"/>
    <w:rsid w:val="6B5B9C68"/>
    <w:rsid w:val="6BC7E3CC"/>
    <w:rsid w:val="6BD1A5FF"/>
    <w:rsid w:val="6BF4B812"/>
    <w:rsid w:val="6C70D2D8"/>
    <w:rsid w:val="6C82358E"/>
    <w:rsid w:val="6CF08E9C"/>
    <w:rsid w:val="6D10D575"/>
    <w:rsid w:val="6D3C53AD"/>
    <w:rsid w:val="6D44F160"/>
    <w:rsid w:val="6D61141D"/>
    <w:rsid w:val="6E75AB50"/>
    <w:rsid w:val="6E7B4DD6"/>
    <w:rsid w:val="6EE592BF"/>
    <w:rsid w:val="6F0FF0B4"/>
    <w:rsid w:val="6F3B211A"/>
    <w:rsid w:val="6F70A234"/>
    <w:rsid w:val="6FB55103"/>
    <w:rsid w:val="6FCA6933"/>
    <w:rsid w:val="6FF32B79"/>
    <w:rsid w:val="707E5038"/>
    <w:rsid w:val="70C16C51"/>
    <w:rsid w:val="70CADC75"/>
    <w:rsid w:val="70CFAACC"/>
    <w:rsid w:val="71265EE3"/>
    <w:rsid w:val="719F990B"/>
    <w:rsid w:val="71D523B9"/>
    <w:rsid w:val="722A749C"/>
    <w:rsid w:val="7239534F"/>
    <w:rsid w:val="7277EE75"/>
    <w:rsid w:val="727D31D0"/>
    <w:rsid w:val="728213C5"/>
    <w:rsid w:val="7299240C"/>
    <w:rsid w:val="74A05708"/>
    <w:rsid w:val="74B34889"/>
    <w:rsid w:val="74C2BECF"/>
    <w:rsid w:val="74CC9868"/>
    <w:rsid w:val="752593CA"/>
    <w:rsid w:val="757902C8"/>
    <w:rsid w:val="75882D9A"/>
    <w:rsid w:val="75E73584"/>
    <w:rsid w:val="75EDEC55"/>
    <w:rsid w:val="76515A5D"/>
    <w:rsid w:val="7697674E"/>
    <w:rsid w:val="76ACE96A"/>
    <w:rsid w:val="76BA6B60"/>
    <w:rsid w:val="76DD6DDC"/>
    <w:rsid w:val="777FD862"/>
    <w:rsid w:val="778765FB"/>
    <w:rsid w:val="77BFAFB4"/>
    <w:rsid w:val="78703CD5"/>
    <w:rsid w:val="78786F28"/>
    <w:rsid w:val="78C269B5"/>
    <w:rsid w:val="794FE497"/>
    <w:rsid w:val="799BB20B"/>
    <w:rsid w:val="799DFC98"/>
    <w:rsid w:val="79B78AD0"/>
    <w:rsid w:val="79C4910E"/>
    <w:rsid w:val="79D9AFE0"/>
    <w:rsid w:val="7A68B716"/>
    <w:rsid w:val="7A6A841C"/>
    <w:rsid w:val="7B0641A4"/>
    <w:rsid w:val="7B070DA2"/>
    <w:rsid w:val="7B46AB3C"/>
    <w:rsid w:val="7B7AA57C"/>
    <w:rsid w:val="7B7FB1E5"/>
    <w:rsid w:val="7B8311CF"/>
    <w:rsid w:val="7BD3E447"/>
    <w:rsid w:val="7C077723"/>
    <w:rsid w:val="7C11FB9E"/>
    <w:rsid w:val="7C410C9F"/>
    <w:rsid w:val="7C5583CD"/>
    <w:rsid w:val="7C82A04F"/>
    <w:rsid w:val="7CFF8668"/>
    <w:rsid w:val="7D3FCA4D"/>
    <w:rsid w:val="7D906A5E"/>
    <w:rsid w:val="7E5DC1FF"/>
    <w:rsid w:val="7EBA0990"/>
    <w:rsid w:val="7ECC9E82"/>
    <w:rsid w:val="7ED6DD54"/>
    <w:rsid w:val="7F40EE59"/>
    <w:rsid w:val="7F5787D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87563"/>
  <w15:chartTrackingRefBased/>
  <w15:docId w15:val="{B3C6C001-AC09-45FC-9021-2B6BF39A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B6B3B"/>
  </w:style>
  <w:style w:type="paragraph" w:styleId="Nadpis1">
    <w:name w:val="heading 1"/>
    <w:basedOn w:val="Normlny"/>
    <w:next w:val="Normlny"/>
    <w:link w:val="Nadpis1Char"/>
    <w:uiPriority w:val="9"/>
    <w:qFormat/>
    <w:rsid w:val="005D5371"/>
    <w:pPr>
      <w:keepNext/>
      <w:keepLines/>
      <w:numPr>
        <w:numId w:val="6"/>
      </w:numPr>
      <w:spacing w:before="240" w:after="0"/>
      <w:outlineLvl w:val="0"/>
    </w:pPr>
    <w:rPr>
      <w:rFonts w:ascii="Arial" w:eastAsiaTheme="majorEastAsia" w:hAnsi="Arial" w:cstheme="majorBidi"/>
      <w:b/>
      <w:sz w:val="20"/>
      <w:szCs w:val="32"/>
    </w:rPr>
  </w:style>
  <w:style w:type="paragraph" w:styleId="Nadpis2">
    <w:name w:val="heading 2"/>
    <w:basedOn w:val="Nadpis1"/>
    <w:next w:val="Normlny"/>
    <w:link w:val="Nadpis2Char"/>
    <w:autoRedefine/>
    <w:uiPriority w:val="9"/>
    <w:unhideWhenUsed/>
    <w:qFormat/>
    <w:rsid w:val="0010299A"/>
    <w:pPr>
      <w:numPr>
        <w:ilvl w:val="1"/>
      </w:numPr>
      <w:spacing w:before="0"/>
      <w:ind w:left="0"/>
      <w:jc w:val="both"/>
      <w:outlineLvl w:val="1"/>
    </w:pPr>
    <w:rPr>
      <w:rFonts w:cs="Arial"/>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numbering" w:customStyle="1" w:styleId="Podnadpis1">
    <w:name w:val="Podnadpis 1"/>
    <w:basedOn w:val="Bezzoznamu"/>
    <w:uiPriority w:val="99"/>
    <w:rsid w:val="00635DF0"/>
    <w:pPr>
      <w:numPr>
        <w:numId w:val="5"/>
      </w:numPr>
    </w:pPr>
  </w:style>
  <w:style w:type="character" w:customStyle="1" w:styleId="Nadpis1Char">
    <w:name w:val="Nadpis 1 Char"/>
    <w:basedOn w:val="Predvolenpsmoodseku"/>
    <w:link w:val="Nadpis1"/>
    <w:uiPriority w:val="9"/>
    <w:rsid w:val="005D5371"/>
    <w:rPr>
      <w:rFonts w:ascii="Arial" w:eastAsiaTheme="majorEastAsia" w:hAnsi="Arial" w:cstheme="majorBidi"/>
      <w:b/>
      <w:sz w:val="20"/>
      <w:szCs w:val="32"/>
    </w:rPr>
  </w:style>
  <w:style w:type="character" w:customStyle="1" w:styleId="Nadpis2Char">
    <w:name w:val="Nadpis 2 Char"/>
    <w:basedOn w:val="Predvolenpsmoodseku"/>
    <w:link w:val="Nadpis2"/>
    <w:uiPriority w:val="9"/>
    <w:rsid w:val="0010299A"/>
    <w:rPr>
      <w:rFonts w:ascii="Arial" w:eastAsiaTheme="majorEastAsia" w:hAnsi="Arial" w:cs="Arial"/>
      <w:b/>
      <w:sz w:val="20"/>
      <w:szCs w:val="20"/>
    </w:rPr>
  </w:style>
  <w:style w:type="paragraph" w:styleId="Odsekzoznamu">
    <w:name w:val="List Paragraph"/>
    <w:basedOn w:val="Normlny"/>
    <w:uiPriority w:val="34"/>
    <w:qFormat/>
    <w:rsid w:val="005D5371"/>
    <w:pPr>
      <w:ind w:left="720"/>
      <w:contextualSpacing/>
    </w:pPr>
  </w:style>
  <w:style w:type="paragraph" w:styleId="Zkladntext">
    <w:name w:val="Body Text"/>
    <w:basedOn w:val="Normlny"/>
    <w:link w:val="ZkladntextChar"/>
    <w:rsid w:val="005D5371"/>
    <w:pPr>
      <w:spacing w:after="120" w:line="240" w:lineRule="auto"/>
    </w:pPr>
    <w:rPr>
      <w:rFonts w:ascii="Arial" w:eastAsia="Times New Roman" w:hAnsi="Arial" w:cs="Arial"/>
      <w:sz w:val="20"/>
      <w:szCs w:val="20"/>
      <w:lang w:eastAsia="sk-SK"/>
    </w:rPr>
  </w:style>
  <w:style w:type="character" w:customStyle="1" w:styleId="ZkladntextChar">
    <w:name w:val="Základný text Char"/>
    <w:basedOn w:val="Predvolenpsmoodseku"/>
    <w:link w:val="Zkladntext"/>
    <w:rsid w:val="005D5371"/>
    <w:rPr>
      <w:rFonts w:ascii="Arial" w:eastAsia="Times New Roman" w:hAnsi="Arial" w:cs="Arial"/>
      <w:sz w:val="20"/>
      <w:szCs w:val="20"/>
      <w:lang w:eastAsia="sk-SK"/>
    </w:rPr>
  </w:style>
  <w:style w:type="paragraph" w:styleId="Hlavikaobsahu">
    <w:name w:val="TOC Heading"/>
    <w:basedOn w:val="Nadpis1"/>
    <w:next w:val="Normlny"/>
    <w:uiPriority w:val="39"/>
    <w:unhideWhenUsed/>
    <w:qFormat/>
    <w:rsid w:val="004676E4"/>
    <w:pPr>
      <w:numPr>
        <w:numId w:val="0"/>
      </w:numPr>
      <w:outlineLvl w:val="9"/>
    </w:pPr>
    <w:rPr>
      <w:rFonts w:asciiTheme="majorHAnsi" w:hAnsiTheme="majorHAnsi"/>
      <w:b w:val="0"/>
      <w:color w:val="2E74B5" w:themeColor="accent1" w:themeShade="BF"/>
      <w:sz w:val="32"/>
      <w:lang w:eastAsia="sk-SK"/>
    </w:rPr>
  </w:style>
  <w:style w:type="paragraph" w:styleId="Obsah1">
    <w:name w:val="toc 1"/>
    <w:basedOn w:val="Normlny"/>
    <w:next w:val="Normlny"/>
    <w:autoRedefine/>
    <w:uiPriority w:val="39"/>
    <w:unhideWhenUsed/>
    <w:rsid w:val="00CB2AEE"/>
    <w:pPr>
      <w:tabs>
        <w:tab w:val="left" w:pos="720"/>
        <w:tab w:val="right" w:leader="dot" w:pos="9062"/>
      </w:tabs>
      <w:spacing w:after="100"/>
    </w:pPr>
    <w:rPr>
      <w:rFonts w:ascii="Arial" w:eastAsia="Times New Roman" w:hAnsi="Arial" w:cs="Arial"/>
      <w:noProof/>
      <w:sz w:val="16"/>
      <w:szCs w:val="16"/>
      <w:lang w:eastAsia="sk-SK"/>
      <w14:scene3d>
        <w14:camera w14:prst="orthographicFront"/>
        <w14:lightRig w14:rig="threePt" w14:dir="t">
          <w14:rot w14:lat="0" w14:lon="0" w14:rev="0"/>
        </w14:lightRig>
      </w14:scene3d>
    </w:rPr>
  </w:style>
  <w:style w:type="paragraph" w:styleId="Obsah2">
    <w:name w:val="toc 2"/>
    <w:basedOn w:val="Normlny"/>
    <w:next w:val="Normlny"/>
    <w:autoRedefine/>
    <w:uiPriority w:val="39"/>
    <w:unhideWhenUsed/>
    <w:rsid w:val="004676E4"/>
    <w:pPr>
      <w:spacing w:after="100"/>
      <w:ind w:left="220"/>
    </w:pPr>
  </w:style>
  <w:style w:type="character" w:styleId="Hypertextovprepojenie">
    <w:name w:val="Hyperlink"/>
    <w:basedOn w:val="Predvolenpsmoodseku"/>
    <w:uiPriority w:val="99"/>
    <w:unhideWhenUsed/>
    <w:rsid w:val="004676E4"/>
    <w:rPr>
      <w:color w:val="0563C1" w:themeColor="hyperlink"/>
      <w:u w:val="single"/>
    </w:rPr>
  </w:style>
  <w:style w:type="table" w:styleId="Mriekatabuky">
    <w:name w:val="Table Grid"/>
    <w:basedOn w:val="Normlnatabuka"/>
    <w:uiPriority w:val="39"/>
    <w:rsid w:val="000922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is">
    <w:name w:val="caption"/>
    <w:basedOn w:val="Normlny"/>
    <w:next w:val="Normlny"/>
    <w:uiPriority w:val="35"/>
    <w:unhideWhenUsed/>
    <w:qFormat/>
    <w:rsid w:val="00396132"/>
    <w:pPr>
      <w:spacing w:after="200" w:line="240" w:lineRule="auto"/>
    </w:pPr>
    <w:rPr>
      <w:i/>
      <w:iCs/>
      <w:color w:val="44546A" w:themeColor="text2"/>
      <w:sz w:val="18"/>
      <w:szCs w:val="18"/>
    </w:rPr>
  </w:style>
  <w:style w:type="paragraph" w:styleId="Textbubliny">
    <w:name w:val="Balloon Text"/>
    <w:basedOn w:val="Normlny"/>
    <w:link w:val="TextbublinyChar"/>
    <w:uiPriority w:val="99"/>
    <w:semiHidden/>
    <w:unhideWhenUsed/>
    <w:rsid w:val="002D1139"/>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2D1139"/>
    <w:rPr>
      <w:rFonts w:ascii="Segoe UI" w:hAnsi="Segoe UI" w:cs="Segoe UI"/>
      <w:sz w:val="18"/>
      <w:szCs w:val="18"/>
    </w:rPr>
  </w:style>
  <w:style w:type="paragraph" w:styleId="Normlnywebov">
    <w:name w:val="Normal (Web)"/>
    <w:basedOn w:val="Normlny"/>
    <w:uiPriority w:val="99"/>
    <w:semiHidden/>
    <w:unhideWhenUsed/>
    <w:rsid w:val="002D1139"/>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Odkaznakomentr">
    <w:name w:val="annotation reference"/>
    <w:basedOn w:val="Predvolenpsmoodseku"/>
    <w:uiPriority w:val="99"/>
    <w:semiHidden/>
    <w:unhideWhenUsed/>
    <w:rsid w:val="002A4B0B"/>
    <w:rPr>
      <w:sz w:val="16"/>
      <w:szCs w:val="16"/>
    </w:rPr>
  </w:style>
  <w:style w:type="paragraph" w:styleId="Textkomentra">
    <w:name w:val="annotation text"/>
    <w:basedOn w:val="Normlny"/>
    <w:link w:val="TextkomentraChar"/>
    <w:uiPriority w:val="99"/>
    <w:unhideWhenUsed/>
    <w:rsid w:val="002A4B0B"/>
    <w:pPr>
      <w:spacing w:line="240" w:lineRule="auto"/>
    </w:pPr>
    <w:rPr>
      <w:sz w:val="20"/>
      <w:szCs w:val="20"/>
    </w:rPr>
  </w:style>
  <w:style w:type="character" w:customStyle="1" w:styleId="TextkomentraChar">
    <w:name w:val="Text komentára Char"/>
    <w:basedOn w:val="Predvolenpsmoodseku"/>
    <w:link w:val="Textkomentra"/>
    <w:uiPriority w:val="99"/>
    <w:rsid w:val="002A4B0B"/>
    <w:rPr>
      <w:sz w:val="20"/>
      <w:szCs w:val="20"/>
    </w:rPr>
  </w:style>
  <w:style w:type="paragraph" w:styleId="Predmetkomentra">
    <w:name w:val="annotation subject"/>
    <w:basedOn w:val="Textkomentra"/>
    <w:next w:val="Textkomentra"/>
    <w:link w:val="PredmetkomentraChar"/>
    <w:uiPriority w:val="99"/>
    <w:semiHidden/>
    <w:unhideWhenUsed/>
    <w:rsid w:val="002A4B0B"/>
    <w:rPr>
      <w:b/>
      <w:bCs/>
    </w:rPr>
  </w:style>
  <w:style w:type="character" w:customStyle="1" w:styleId="PredmetkomentraChar">
    <w:name w:val="Predmet komentára Char"/>
    <w:basedOn w:val="TextkomentraChar"/>
    <w:link w:val="Predmetkomentra"/>
    <w:uiPriority w:val="99"/>
    <w:semiHidden/>
    <w:rsid w:val="002A4B0B"/>
    <w:rPr>
      <w:b/>
      <w:bCs/>
      <w:sz w:val="20"/>
      <w:szCs w:val="20"/>
    </w:rPr>
  </w:style>
  <w:style w:type="paragraph" w:styleId="Revzia">
    <w:name w:val="Revision"/>
    <w:hidden/>
    <w:uiPriority w:val="99"/>
    <w:semiHidden/>
    <w:rsid w:val="005D6448"/>
    <w:pPr>
      <w:spacing w:after="0" w:line="240" w:lineRule="auto"/>
    </w:pPr>
  </w:style>
  <w:style w:type="paragraph" w:styleId="Hlavika">
    <w:name w:val="header"/>
    <w:basedOn w:val="Normlny"/>
    <w:link w:val="HlavikaChar"/>
    <w:uiPriority w:val="99"/>
    <w:unhideWhenUsed/>
    <w:rsid w:val="00552A3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552A33"/>
  </w:style>
  <w:style w:type="paragraph" w:styleId="Pta">
    <w:name w:val="footer"/>
    <w:basedOn w:val="Normlny"/>
    <w:link w:val="PtaChar"/>
    <w:uiPriority w:val="99"/>
    <w:unhideWhenUsed/>
    <w:rsid w:val="00552A33"/>
    <w:pPr>
      <w:tabs>
        <w:tab w:val="center" w:pos="4536"/>
        <w:tab w:val="right" w:pos="9072"/>
      </w:tabs>
      <w:spacing w:after="0" w:line="240" w:lineRule="auto"/>
    </w:pPr>
  </w:style>
  <w:style w:type="character" w:customStyle="1" w:styleId="PtaChar">
    <w:name w:val="Päta Char"/>
    <w:basedOn w:val="Predvolenpsmoodseku"/>
    <w:link w:val="Pta"/>
    <w:uiPriority w:val="99"/>
    <w:rsid w:val="00552A33"/>
  </w:style>
  <w:style w:type="paragraph" w:styleId="Textpoznmkypodiarou">
    <w:name w:val="footnote text"/>
    <w:basedOn w:val="Normlny"/>
    <w:link w:val="TextpoznmkypodiarouChar"/>
    <w:uiPriority w:val="99"/>
    <w:semiHidden/>
    <w:unhideWhenUsed/>
    <w:rsid w:val="00A170B3"/>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A170B3"/>
    <w:rPr>
      <w:sz w:val="20"/>
      <w:szCs w:val="20"/>
    </w:rPr>
  </w:style>
  <w:style w:type="character" w:styleId="Odkaznapoznmkupodiarou">
    <w:name w:val="footnote reference"/>
    <w:basedOn w:val="Predvolenpsmoodseku"/>
    <w:uiPriority w:val="99"/>
    <w:semiHidden/>
    <w:unhideWhenUsed/>
    <w:rsid w:val="00A170B3"/>
    <w:rPr>
      <w:vertAlign w:val="superscript"/>
    </w:rPr>
  </w:style>
  <w:style w:type="paragraph" w:styleId="Textvysvetlivky">
    <w:name w:val="endnote text"/>
    <w:basedOn w:val="Normlny"/>
    <w:link w:val="TextvysvetlivkyChar"/>
    <w:uiPriority w:val="99"/>
    <w:semiHidden/>
    <w:unhideWhenUsed/>
    <w:rsid w:val="00C76407"/>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C76407"/>
    <w:rPr>
      <w:sz w:val="20"/>
      <w:szCs w:val="20"/>
    </w:rPr>
  </w:style>
  <w:style w:type="character" w:styleId="Odkaznavysvetlivku">
    <w:name w:val="endnote reference"/>
    <w:basedOn w:val="Predvolenpsmoodseku"/>
    <w:uiPriority w:val="99"/>
    <w:semiHidden/>
    <w:unhideWhenUsed/>
    <w:rsid w:val="00C7640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37771">
      <w:bodyDiv w:val="1"/>
      <w:marLeft w:val="0"/>
      <w:marRight w:val="0"/>
      <w:marTop w:val="0"/>
      <w:marBottom w:val="0"/>
      <w:divBdr>
        <w:top w:val="none" w:sz="0" w:space="0" w:color="auto"/>
        <w:left w:val="none" w:sz="0" w:space="0" w:color="auto"/>
        <w:bottom w:val="none" w:sz="0" w:space="0" w:color="auto"/>
        <w:right w:val="none" w:sz="0" w:space="0" w:color="auto"/>
      </w:divBdr>
    </w:div>
    <w:div w:id="239481901">
      <w:bodyDiv w:val="1"/>
      <w:marLeft w:val="0"/>
      <w:marRight w:val="0"/>
      <w:marTop w:val="0"/>
      <w:marBottom w:val="0"/>
      <w:divBdr>
        <w:top w:val="none" w:sz="0" w:space="0" w:color="auto"/>
        <w:left w:val="none" w:sz="0" w:space="0" w:color="auto"/>
        <w:bottom w:val="none" w:sz="0" w:space="0" w:color="auto"/>
        <w:right w:val="none" w:sz="0" w:space="0" w:color="auto"/>
      </w:divBdr>
    </w:div>
    <w:div w:id="500849947">
      <w:bodyDiv w:val="1"/>
      <w:marLeft w:val="0"/>
      <w:marRight w:val="0"/>
      <w:marTop w:val="0"/>
      <w:marBottom w:val="0"/>
      <w:divBdr>
        <w:top w:val="none" w:sz="0" w:space="0" w:color="auto"/>
        <w:left w:val="none" w:sz="0" w:space="0" w:color="auto"/>
        <w:bottom w:val="none" w:sz="0" w:space="0" w:color="auto"/>
        <w:right w:val="none" w:sz="0" w:space="0" w:color="auto"/>
      </w:divBdr>
    </w:div>
    <w:div w:id="707264599">
      <w:bodyDiv w:val="1"/>
      <w:marLeft w:val="0"/>
      <w:marRight w:val="0"/>
      <w:marTop w:val="0"/>
      <w:marBottom w:val="0"/>
      <w:divBdr>
        <w:top w:val="none" w:sz="0" w:space="0" w:color="auto"/>
        <w:left w:val="none" w:sz="0" w:space="0" w:color="auto"/>
        <w:bottom w:val="none" w:sz="0" w:space="0" w:color="auto"/>
        <w:right w:val="none" w:sz="0" w:space="0" w:color="auto"/>
      </w:divBdr>
      <w:divsChild>
        <w:div w:id="45035927">
          <w:marLeft w:val="446"/>
          <w:marRight w:val="0"/>
          <w:marTop w:val="200"/>
          <w:marBottom w:val="0"/>
          <w:divBdr>
            <w:top w:val="none" w:sz="0" w:space="0" w:color="auto"/>
            <w:left w:val="none" w:sz="0" w:space="0" w:color="auto"/>
            <w:bottom w:val="none" w:sz="0" w:space="0" w:color="auto"/>
            <w:right w:val="none" w:sz="0" w:space="0" w:color="auto"/>
          </w:divBdr>
        </w:div>
        <w:div w:id="311301943">
          <w:marLeft w:val="446"/>
          <w:marRight w:val="0"/>
          <w:marTop w:val="200"/>
          <w:marBottom w:val="0"/>
          <w:divBdr>
            <w:top w:val="none" w:sz="0" w:space="0" w:color="auto"/>
            <w:left w:val="none" w:sz="0" w:space="0" w:color="auto"/>
            <w:bottom w:val="none" w:sz="0" w:space="0" w:color="auto"/>
            <w:right w:val="none" w:sz="0" w:space="0" w:color="auto"/>
          </w:divBdr>
        </w:div>
      </w:divsChild>
    </w:div>
    <w:div w:id="1290091684">
      <w:bodyDiv w:val="1"/>
      <w:marLeft w:val="0"/>
      <w:marRight w:val="0"/>
      <w:marTop w:val="0"/>
      <w:marBottom w:val="0"/>
      <w:divBdr>
        <w:top w:val="none" w:sz="0" w:space="0" w:color="auto"/>
        <w:left w:val="none" w:sz="0" w:space="0" w:color="auto"/>
        <w:bottom w:val="none" w:sz="0" w:space="0" w:color="auto"/>
        <w:right w:val="none" w:sz="0" w:space="0" w:color="auto"/>
      </w:divBdr>
    </w:div>
    <w:div w:id="1488477797">
      <w:bodyDiv w:val="1"/>
      <w:marLeft w:val="0"/>
      <w:marRight w:val="0"/>
      <w:marTop w:val="0"/>
      <w:marBottom w:val="0"/>
      <w:divBdr>
        <w:top w:val="none" w:sz="0" w:space="0" w:color="auto"/>
        <w:left w:val="none" w:sz="0" w:space="0" w:color="auto"/>
        <w:bottom w:val="none" w:sz="0" w:space="0" w:color="auto"/>
        <w:right w:val="none" w:sz="0" w:space="0" w:color="auto"/>
      </w:divBdr>
    </w:div>
    <w:div w:id="1683816943">
      <w:bodyDiv w:val="1"/>
      <w:marLeft w:val="0"/>
      <w:marRight w:val="0"/>
      <w:marTop w:val="0"/>
      <w:marBottom w:val="0"/>
      <w:divBdr>
        <w:top w:val="none" w:sz="0" w:space="0" w:color="auto"/>
        <w:left w:val="none" w:sz="0" w:space="0" w:color="auto"/>
        <w:bottom w:val="none" w:sz="0" w:space="0" w:color="auto"/>
        <w:right w:val="none" w:sz="0" w:space="0" w:color="auto"/>
      </w:divBdr>
    </w:div>
    <w:div w:id="1760297816">
      <w:bodyDiv w:val="1"/>
      <w:marLeft w:val="0"/>
      <w:marRight w:val="0"/>
      <w:marTop w:val="0"/>
      <w:marBottom w:val="0"/>
      <w:divBdr>
        <w:top w:val="none" w:sz="0" w:space="0" w:color="auto"/>
        <w:left w:val="none" w:sz="0" w:space="0" w:color="auto"/>
        <w:bottom w:val="none" w:sz="0" w:space="0" w:color="auto"/>
        <w:right w:val="none" w:sz="0" w:space="0" w:color="auto"/>
      </w:divBdr>
    </w:div>
    <w:div w:id="1875583207">
      <w:bodyDiv w:val="1"/>
      <w:marLeft w:val="0"/>
      <w:marRight w:val="0"/>
      <w:marTop w:val="0"/>
      <w:marBottom w:val="0"/>
      <w:divBdr>
        <w:top w:val="none" w:sz="0" w:space="0" w:color="auto"/>
        <w:left w:val="none" w:sz="0" w:space="0" w:color="auto"/>
        <w:bottom w:val="none" w:sz="0" w:space="0" w:color="auto"/>
        <w:right w:val="none" w:sz="0" w:space="0" w:color="auto"/>
      </w:divBdr>
    </w:div>
    <w:div w:id="1935048515">
      <w:bodyDiv w:val="1"/>
      <w:marLeft w:val="0"/>
      <w:marRight w:val="0"/>
      <w:marTop w:val="0"/>
      <w:marBottom w:val="0"/>
      <w:divBdr>
        <w:top w:val="none" w:sz="0" w:space="0" w:color="auto"/>
        <w:left w:val="none" w:sz="0" w:space="0" w:color="auto"/>
        <w:bottom w:val="none" w:sz="0" w:space="0" w:color="auto"/>
        <w:right w:val="none" w:sz="0" w:space="0" w:color="auto"/>
      </w:divBdr>
    </w:div>
    <w:div w:id="1937471235">
      <w:bodyDiv w:val="1"/>
      <w:marLeft w:val="0"/>
      <w:marRight w:val="0"/>
      <w:marTop w:val="0"/>
      <w:marBottom w:val="0"/>
      <w:divBdr>
        <w:top w:val="none" w:sz="0" w:space="0" w:color="auto"/>
        <w:left w:val="none" w:sz="0" w:space="0" w:color="auto"/>
        <w:bottom w:val="none" w:sz="0" w:space="0" w:color="auto"/>
        <w:right w:val="none" w:sz="0" w:space="0" w:color="auto"/>
      </w:divBdr>
    </w:div>
    <w:div w:id="1938900880">
      <w:bodyDiv w:val="1"/>
      <w:marLeft w:val="0"/>
      <w:marRight w:val="0"/>
      <w:marTop w:val="0"/>
      <w:marBottom w:val="0"/>
      <w:divBdr>
        <w:top w:val="none" w:sz="0" w:space="0" w:color="auto"/>
        <w:left w:val="none" w:sz="0" w:space="0" w:color="auto"/>
        <w:bottom w:val="none" w:sz="0" w:space="0" w:color="auto"/>
        <w:right w:val="none" w:sz="0" w:space="0" w:color="auto"/>
      </w:divBdr>
    </w:div>
    <w:div w:id="1950359081">
      <w:bodyDiv w:val="1"/>
      <w:marLeft w:val="0"/>
      <w:marRight w:val="0"/>
      <w:marTop w:val="0"/>
      <w:marBottom w:val="0"/>
      <w:divBdr>
        <w:top w:val="none" w:sz="0" w:space="0" w:color="auto"/>
        <w:left w:val="none" w:sz="0" w:space="0" w:color="auto"/>
        <w:bottom w:val="none" w:sz="0" w:space="0" w:color="auto"/>
        <w:right w:val="none" w:sz="0" w:space="0" w:color="auto"/>
      </w:divBdr>
    </w:div>
    <w:div w:id="2037733113">
      <w:bodyDiv w:val="1"/>
      <w:marLeft w:val="0"/>
      <w:marRight w:val="0"/>
      <w:marTop w:val="0"/>
      <w:marBottom w:val="0"/>
      <w:divBdr>
        <w:top w:val="none" w:sz="0" w:space="0" w:color="auto"/>
        <w:left w:val="none" w:sz="0" w:space="0" w:color="auto"/>
        <w:bottom w:val="none" w:sz="0" w:space="0" w:color="auto"/>
        <w:right w:val="none" w:sz="0" w:space="0" w:color="auto"/>
      </w:divBdr>
      <w:divsChild>
        <w:div w:id="712535607">
          <w:marLeft w:val="446"/>
          <w:marRight w:val="0"/>
          <w:marTop w:val="200"/>
          <w:marBottom w:val="0"/>
          <w:divBdr>
            <w:top w:val="none" w:sz="0" w:space="0" w:color="auto"/>
            <w:left w:val="none" w:sz="0" w:space="0" w:color="auto"/>
            <w:bottom w:val="none" w:sz="0" w:space="0" w:color="auto"/>
            <w:right w:val="none" w:sz="0" w:space="0" w:color="auto"/>
          </w:divBdr>
        </w:div>
        <w:div w:id="1969702730">
          <w:marLeft w:val="446"/>
          <w:marRight w:val="0"/>
          <w:marTop w:val="200"/>
          <w:marBottom w:val="0"/>
          <w:divBdr>
            <w:top w:val="none" w:sz="0" w:space="0" w:color="auto"/>
            <w:left w:val="none" w:sz="0" w:space="0" w:color="auto"/>
            <w:bottom w:val="none" w:sz="0" w:space="0" w:color="auto"/>
            <w:right w:val="none" w:sz="0" w:space="0" w:color="auto"/>
          </w:divBdr>
        </w:div>
      </w:divsChild>
    </w:div>
    <w:div w:id="2115980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fontTable" Target="fontTable.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theme" Target="theme/theme1.xm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345D5AA583624FBE4499852B5726D5" ma:contentTypeVersion="10" ma:contentTypeDescription="Create a new document." ma:contentTypeScope="" ma:versionID="c68121d715ac12e62971276d0e817f3e">
  <xsd:schema xmlns:xsd="http://www.w3.org/2001/XMLSchema" xmlns:xs="http://www.w3.org/2001/XMLSchema" xmlns:p="http://schemas.microsoft.com/office/2006/metadata/properties" xmlns:ns2="2bea311a-6349-4f16-a6ad-3d7e64363659" xmlns:ns3="eb985e83-3d52-42ad-b155-d29f26040bee" targetNamespace="http://schemas.microsoft.com/office/2006/metadata/properties" ma:root="true" ma:fieldsID="d7aa5e73212d8466a0a71c2b6428e991" ns2:_="" ns3:_="">
    <xsd:import namespace="2bea311a-6349-4f16-a6ad-3d7e64363659"/>
    <xsd:import namespace="eb985e83-3d52-42ad-b155-d29f26040be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ea311a-6349-4f16-a6ad-3d7e643636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985e83-3d52-42ad-b155-d29f26040be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83243E-C1F1-4FC3-9995-7FAD1A4390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6955185-413B-4EFC-97AA-AD0599D260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ea311a-6349-4f16-a6ad-3d7e64363659"/>
    <ds:schemaRef ds:uri="eb985e83-3d52-42ad-b155-d29f26040b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3961B5-5FC9-47D1-B832-0ABC689241B1}">
  <ds:schemaRefs>
    <ds:schemaRef ds:uri="http://schemas.openxmlformats.org/officeDocument/2006/bibliography"/>
  </ds:schemaRefs>
</ds:datastoreItem>
</file>

<file path=customXml/itemProps4.xml><?xml version="1.0" encoding="utf-8"?>
<ds:datastoreItem xmlns:ds="http://schemas.openxmlformats.org/officeDocument/2006/customXml" ds:itemID="{13AFF6C0-BEBB-44EF-9124-8D03A03FA8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63</Pages>
  <Words>13163</Words>
  <Characters>75031</Characters>
  <Application>Microsoft Office Word</Application>
  <DocSecurity>0</DocSecurity>
  <Lines>625</Lines>
  <Paragraphs>176</Paragraphs>
  <ScaleCrop>false</ScaleCrop>
  <HeadingPairs>
    <vt:vector size="2" baseType="variant">
      <vt:variant>
        <vt:lpstr>Názov</vt:lpstr>
      </vt:variant>
      <vt:variant>
        <vt:i4>1</vt:i4>
      </vt:variant>
    </vt:vector>
  </HeadingPairs>
  <TitlesOfParts>
    <vt:vector size="1" baseType="lpstr">
      <vt:lpstr/>
    </vt:vector>
  </TitlesOfParts>
  <Company>Ministerstvo financií SR</Company>
  <LinksUpToDate>false</LinksUpToDate>
  <CharactersWithSpaces>88018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Osifová Iveta</dc:creator>
  <cp:keywords/>
  <dc:description/>
  <cp:lastModifiedBy>Metodik 1</cp:lastModifiedBy>
  <cp:revision>3</cp:revision>
  <cp:lastPrinted>2025-06-02T09:10:00Z</cp:lastPrinted>
  <dcterms:created xsi:type="dcterms:W3CDTF">2025-06-12T11:21:00Z</dcterms:created>
  <dcterms:modified xsi:type="dcterms:W3CDTF">2025-06-12T12:06:00Z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0x010100DC345D5AA583624FBE4499852B5726D5</vt:lpwstr>
  </property>
</Properties>
</file>